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Default Extension="fntdata" ContentType="application/x-fontdata"/>
  <Override PartName="/word/styles.xml" ContentType="application/vnd.openxmlformats-officedocument.wordprocessingml.styles+xml"/>
  <Override PartName="/word/footer1.xml" ContentType="application/vnd.openxmlformats-officedocument.wordprocessingml.footer+xml"/>
  <Override PartName="/word/footer2.xml" ContentType="application/vnd.openxmlformats-officedocument.wordprocessingml.footer+xml"/>
  <Override PartName="/word/document.xml" ContentType="application/vnd.openxmlformats-officedocument.wordprocessingml.document.main+xml"/>
  <Override PartName="/word/footer12.xml" ContentType="application/vnd.openxmlformats-officedocument.wordprocessingml.footer+xml"/>
  <Override PartName="/word/footer4.xml" ContentType="application/vnd.openxmlformats-officedocument.wordprocessingml.footer+xml"/>
  <Override PartName="/word/footer16.xml" ContentType="application/vnd.openxmlformats-officedocument.wordprocessingml.footer+xml"/>
  <Override PartName="/word/numbering.xml" ContentType="application/vnd.openxmlformats-officedocument.wordprocessingml.numbering+xml"/>
  <Override PartName="/word/media/image11.png" ContentType="image/png"/>
  <Override PartName="/word/media/image8.png" ContentType="image/png"/>
  <Override PartName="/word/media/image1.jpeg" ContentType="image/jpeg"/>
  <Override PartName="/word/media/image2.png" ContentType="image/png"/>
  <Override PartName="/word/media/image3.jpeg" ContentType="image/jpeg"/>
  <Override PartName="/word/media/image5.png" ContentType="image/png"/>
  <Override PartName="/word/media/image4.png" ContentType="image/png"/>
  <Override PartName="/word/media/image6.png" ContentType="image/png"/>
  <Override PartName="/word/media/image7.png" ContentType="image/png"/>
  <Override PartName="/word/media/image10.png" ContentType="image/png"/>
  <Override PartName="/word/media/image9.png" ContentType="image/png"/>
  <Override PartName="/word/footer3.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11.xml" ContentType="application/vnd.openxmlformats-officedocument.wordprocessingml.footer+xml"/>
  <Override PartName="/word/footer8.xml" ContentType="application/vnd.openxmlformats-officedocument.wordprocessingml.footer+xml"/>
  <Override PartName="/word/footer10.xml" ContentType="application/vnd.openxmlformats-officedocument.wordprocessingml.footer+xml"/>
  <Override PartName="/word/footer9.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7.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spacing w:before="0" w:after="0"/>
        <w:ind w:start="-270"/>
        <w:rPr>
          <w:rFonts w:ascii="Times New Roman" w:hAnsi="Times New Roman" w:cs="Times New Roman"/>
          <w:sz w:val="24"/>
          <w:szCs w:val="24"/>
        </w:rPr>
      </w:pPr>
      <w:r>
        <w:rPr>
          <w:rFonts w:cs="Times New Roman" w:ascii="Times New Roman" w:hAnsi="Times New Roman"/>
          <w:sz w:val="24"/>
          <w:szCs w:val="24"/>
        </w:rPr>
        <w:drawing>
          <wp:anchor behindDoc="1" distT="0" distB="0" distL="0" distR="0" simplePos="0" locked="0" layoutInCell="0" allowOverlap="1" relativeHeight="9">
            <wp:simplePos x="0" y="0"/>
            <wp:positionH relativeFrom="margin">
              <wp:posOffset>4613910</wp:posOffset>
            </wp:positionH>
            <wp:positionV relativeFrom="paragraph">
              <wp:posOffset>635</wp:posOffset>
            </wp:positionV>
            <wp:extent cx="850900" cy="838200"/>
            <wp:effectExtent l="0" t="0" r="0" b="0"/>
            <wp:wrapNone/>
            <wp:docPr id="1" name="Picture 13" descr="Western Indian Ocean Regional Ocean Govern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3" descr="Western Indian Ocean Regional Ocean Governance"/>
                    <pic:cNvPicPr>
                      <a:picLocks noChangeAspect="1" noChangeArrowheads="1"/>
                    </pic:cNvPicPr>
                  </pic:nvPicPr>
                  <pic:blipFill>
                    <a:blip r:embed="rId2"/>
                    <a:srcRect l="17057" t="17410" r="11388" b="12094"/>
                    <a:stretch>
                      <a:fillRect/>
                    </a:stretch>
                  </pic:blipFill>
                  <pic:spPr bwMode="auto">
                    <a:xfrm>
                      <a:off x="0" y="0"/>
                      <a:ext cx="850900" cy="838200"/>
                    </a:xfrm>
                    <a:prstGeom prst="rect">
                      <a:avLst/>
                    </a:prstGeom>
                    <a:noFill/>
                  </pic:spPr>
                </pic:pic>
              </a:graphicData>
            </a:graphic>
          </wp:anchor>
        </w:drawing>
        <w:drawing>
          <wp:anchor behindDoc="0" distT="0" distB="0" distL="0" distR="0" simplePos="0" locked="0" layoutInCell="1" allowOverlap="1" relativeHeight="10">
            <wp:simplePos x="0" y="0"/>
            <wp:positionH relativeFrom="column">
              <wp:posOffset>-346710</wp:posOffset>
            </wp:positionH>
            <wp:positionV relativeFrom="paragraph">
              <wp:posOffset>-1270</wp:posOffset>
            </wp:positionV>
            <wp:extent cx="1085215" cy="648970"/>
            <wp:effectExtent l="0" t="0" r="0" b="0"/>
            <wp:wrapNone/>
            <wp:docPr id="2" name="Picture 2" descr="United Nations Logo and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United Nations Logo and symbol, meaning, history, PNG, brand"/>
                    <pic:cNvPicPr>
                      <a:picLocks noChangeAspect="1" noChangeArrowheads="1"/>
                    </pic:cNvPicPr>
                  </pic:nvPicPr>
                  <pic:blipFill>
                    <a:blip r:embed="rId3"/>
                    <a:stretch>
                      <a:fillRect/>
                    </a:stretch>
                  </pic:blipFill>
                  <pic:spPr bwMode="auto">
                    <a:xfrm>
                      <a:off x="0" y="0"/>
                      <a:ext cx="1085215" cy="648970"/>
                    </a:xfrm>
                    <a:prstGeom prst="rect">
                      <a:avLst/>
                    </a:prstGeom>
                    <a:noFill/>
                  </pic:spPr>
                </pic:pic>
              </a:graphicData>
            </a:graphic>
          </wp:anchor>
        </w:drawing>
      </w:r>
      <w:bookmarkStart w:id="0" w:name="_Toc208758433"/>
      <w:bookmarkStart w:id="1" w:name="_Toc208758433"/>
      <w:bookmarkEnd w:id="1"/>
    </w:p>
    <w:p>
      <w:pPr>
        <w:pStyle w:val="Heading1"/>
        <w:spacing w:before="0" w:after="0"/>
        <w:ind w:start="-270"/>
        <w:rPr>
          <w:rFonts w:ascii="Times New Roman" w:hAnsi="Times New Roman" w:cs="Times New Roman"/>
          <w:sz w:val="24"/>
          <w:szCs w:val="24"/>
        </w:rPr>
      </w:pPr>
      <w:r>
        <w:rPr>
          <w:rFonts w:cs="Times New Roman" w:ascii="Times New Roman" w:hAnsi="Times New Roman"/>
          <w:sz w:val="24"/>
          <w:szCs w:val="24"/>
        </w:rPr>
      </w:r>
    </w:p>
    <w:p>
      <w:pPr>
        <w:pStyle w:val="Heading1"/>
        <w:ind w:start="-270"/>
        <w:jc w:val="center"/>
        <w:rPr>
          <w:rStyle w:val="IntenseEmphasis"/>
          <w:b/>
          <w:bCs w:val="false"/>
          <w:i w:val="false"/>
          <w:i w:val="false"/>
          <w:sz w:val="32"/>
          <w:szCs w:val="32"/>
        </w:rPr>
      </w:pPr>
      <w:r>
        <w:rPr>
          <w:b/>
          <w:bCs w:val="false"/>
          <w:i w:val="false"/>
          <w:sz w:val="32"/>
          <w:szCs w:val="32"/>
        </w:rPr>
      </w:r>
    </w:p>
    <w:p>
      <w:pPr>
        <w:pStyle w:val="Heading1"/>
        <w:ind w:start="-270"/>
        <w:jc w:val="center"/>
        <w:rPr>
          <w:rStyle w:val="IntenseEmphasis"/>
          <w:b/>
          <w:bCs w:val="false"/>
          <w:i w:val="false"/>
          <w:i w:val="false"/>
          <w:sz w:val="32"/>
          <w:szCs w:val="32"/>
        </w:rPr>
      </w:pPr>
      <w:bookmarkStart w:id="2" w:name="_Toc208758434"/>
      <w:r>
        <w:rPr>
          <w:rStyle w:val="IntenseEmphasis"/>
          <w:b/>
          <w:bCs w:val="false"/>
          <w:i w:val="false"/>
          <w:sz w:val="32"/>
          <w:szCs w:val="32"/>
        </w:rPr>
        <w:t>Consultancy to Provide Technical Services and Facilitate Stakeholder Engagement in the Development of Participatory, Evidence-Based Marine Spatial Planning and Related Management Plans in Mkuranga and Mkoani-Pemba</w:t>
      </w:r>
      <w:bookmarkEnd w:id="2"/>
    </w:p>
    <w:p>
      <w:pPr>
        <w:pStyle w:val="Normal"/>
        <w:rPr/>
      </w:pPr>
      <w:r>
        <w:rPr/>
      </w:r>
    </w:p>
    <w:p>
      <w:pPr>
        <w:pStyle w:val="Normal"/>
        <w:jc w:val="center"/>
        <w:rPr>
          <w:rFonts w:ascii="Calibri" w:hAnsi="Calibri" w:cs="Calibri" w:asciiTheme="majorHAnsi" w:cstheme="majorHAnsi" w:hAnsiTheme="majorHAnsi"/>
          <w:b/>
          <w:sz w:val="28"/>
          <w:szCs w:val="28"/>
        </w:rPr>
      </w:pPr>
      <w:r>
        <w:drawing>
          <wp:anchor behindDoc="0" distT="0" distB="0" distL="0" distR="0" simplePos="0" locked="0" layoutInCell="0" allowOverlap="1" relativeHeight="17">
            <wp:simplePos x="0" y="0"/>
            <wp:positionH relativeFrom="page">
              <wp:align>left</wp:align>
            </wp:positionH>
            <wp:positionV relativeFrom="paragraph">
              <wp:posOffset>454025</wp:posOffset>
            </wp:positionV>
            <wp:extent cx="7793990" cy="3600450"/>
            <wp:effectExtent l="0" t="0" r="0" b="0"/>
            <wp:wrapNone/>
            <wp:docPr id="3" name="Picture 26" descr="C:\Users\u\Downloads\20241002_111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6" descr="C:\Users\u\Downloads\20241002_111618.jpg"/>
                    <pic:cNvPicPr>
                      <a:picLocks noChangeAspect="1" noChangeArrowheads="1"/>
                    </pic:cNvPicPr>
                  </pic:nvPicPr>
                  <pic:blipFill>
                    <a:blip r:embed="rId4"/>
                    <a:stretch>
                      <a:fillRect/>
                    </a:stretch>
                  </pic:blipFill>
                  <pic:spPr bwMode="auto">
                    <a:xfrm>
                      <a:off x="0" y="0"/>
                      <a:ext cx="7793990" cy="3600450"/>
                    </a:xfrm>
                    <a:prstGeom prst="rect">
                      <a:avLst/>
                    </a:prstGeom>
                    <a:noFill/>
                  </pic:spPr>
                </pic:pic>
              </a:graphicData>
            </a:graphic>
          </wp:anchor>
        </w:drawing>
      </w:r>
      <w:r>
        <w:rPr>
          <w:rFonts w:cs="Calibri" w:ascii="Calibri" w:hAnsi="Calibri" w:asciiTheme="majorHAnsi" w:cstheme="majorHAnsi" w:hAnsiTheme="majorHAnsi"/>
          <w:b/>
          <w:sz w:val="28"/>
          <w:szCs w:val="28"/>
        </w:rPr>
        <w:t>INCEPTION REPORT</w:t>
      </w:r>
    </w:p>
    <w:p>
      <w:pPr>
        <w:pStyle w:val="Normal"/>
        <w:jc w:val="center"/>
        <w:rPr>
          <w:rFonts w:ascii="Arial" w:hAnsi="Arial" w:cs="Arial"/>
          <w:b/>
        </w:rPr>
      </w:pPr>
      <w:r>
        <w:rPr>
          <w:rFonts w:cs="Arial" w:ascii="Arial" w:hAnsi="Arial"/>
          <w:b/>
        </w:rPr>
      </w:r>
    </w:p>
    <w:p>
      <w:pPr>
        <w:pStyle w:val="Normal"/>
        <w:rPr/>
      </w:pPr>
      <w:r>
        <w:rPr/>
      </w:r>
    </w:p>
    <w:p>
      <w:pPr>
        <w:pStyle w:val="Normal"/>
        <w:rPr/>
      </w:pPr>
      <w:r>
        <w:rPr/>
      </w:r>
    </w:p>
    <w:p>
      <w:pPr>
        <w:pStyle w:val="Normal"/>
        <w:spacing w:lineRule="auto" w:line="240" w:beforeAutospacing="1" w:afterAutospacing="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rPr/>
      </w:pPr>
      <w:r>
        <w:rPr/>
      </w:r>
    </w:p>
    <w:p>
      <w:pPr>
        <w:pStyle w:val="Normal"/>
        <w:spacing w:lineRule="auto" w:line="240" w:beforeAutospacing="1" w:afterAutospacing="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rPr/>
      </w:pPr>
      <w:r>
        <w:rPr/>
      </w:r>
    </w:p>
    <w:p>
      <w:pPr>
        <w:pStyle w:val="Normal"/>
        <w:spacing w:lineRule="auto" w:line="240" w:beforeAutospacing="1" w:afterAutospacing="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rPr/>
      </w:pPr>
      <w:r>
        <w:rPr/>
        <mc:AlternateContent>
          <mc:Choice Requires="wps">
            <w:drawing>
              <wp:anchor behindDoc="0" distT="0" distB="0" distL="114300" distR="114300" simplePos="0" locked="0" layoutInCell="0" allowOverlap="1" relativeHeight="13" wp14:anchorId="7871B4C4">
                <wp:simplePos x="0" y="0"/>
                <wp:positionH relativeFrom="margin">
                  <wp:posOffset>3166110</wp:posOffset>
                </wp:positionH>
                <wp:positionV relativeFrom="paragraph">
                  <wp:posOffset>1101725</wp:posOffset>
                </wp:positionV>
                <wp:extent cx="3329940" cy="876300"/>
                <wp:effectExtent l="0" t="0" r="0" b="0"/>
                <wp:wrapSquare wrapText="bothSides"/>
                <wp:docPr id="4" name="Text Box 17"/>
                <a:graphic xmlns:a="http://schemas.openxmlformats.org/drawingml/2006/main">
                  <a:graphicData uri="http://schemas.microsoft.com/office/word/2010/wordprocessingShape">
                    <wps:wsp>
                      <wps:cNvSpPr/>
                      <wps:spPr>
                        <a:xfrm>
                          <a:off x="0" y="0"/>
                          <a:ext cx="3330000" cy="876240"/>
                        </a:xfrm>
                        <a:prstGeom prst="rect">
                          <a:avLst/>
                        </a:prstGeom>
                        <a:noFill/>
                        <a:ln w="6350">
                          <a:noFill/>
                        </a:ln>
                      </wps:spPr>
                      <wps:style>
                        <a:lnRef idx="0"/>
                        <a:fillRef idx="0"/>
                        <a:effectRef idx="0"/>
                        <a:fontRef idx="minor"/>
                      </wps:style>
                      <wps:txbx>
                        <w:txbxContent>
                          <w:p>
                            <w:pPr>
                              <w:pStyle w:val="FrameContents"/>
                              <w:spacing w:before="0" w:after="0"/>
                              <w:rPr>
                                <w:rFonts w:ascii="Calibri" w:hAnsi="Calibri" w:cs="Calibri" w:asciiTheme="majorHAnsi" w:cstheme="majorHAnsi" w:hAnsiTheme="majorHAnsi"/>
                                <w:color w:themeColor="accent1" w:val="4F81BD"/>
                                <w:sz w:val="26"/>
                                <w:szCs w:val="26"/>
                              </w:rPr>
                            </w:pPr>
                            <w:r>
                              <w:rPr>
                                <w:rFonts w:cs="Calibri" w:ascii="Calibri" w:hAnsi="Calibri" w:asciiTheme="majorHAnsi" w:cstheme="majorHAnsi" w:hAnsiTheme="majorHAnsi"/>
                                <w:color w:themeColor="accent1" w:val="4F81BD"/>
                                <w:sz w:val="26"/>
                                <w:szCs w:val="26"/>
                              </w:rPr>
                              <w:t xml:space="preserve">Submitted to: </w:t>
                            </w:r>
                          </w:p>
                          <w:p>
                            <w:pPr>
                              <w:pStyle w:val="FrameContents"/>
                              <w:spacing w:lineRule="auto" w:line="240" w:before="0" w:after="0"/>
                              <w:rPr>
                                <w:rFonts w:ascii="Calibri" w:hAnsi="Calibri" w:cs="Calibri" w:asciiTheme="majorHAnsi" w:cstheme="majorHAnsi" w:hAnsiTheme="majorHAnsi"/>
                                <w:color w:themeColor="accent1" w:val="4F81BD"/>
                                <w:sz w:val="26"/>
                                <w:szCs w:val="26"/>
                              </w:rPr>
                            </w:pPr>
                            <w:r>
                              <w:rPr>
                                <w:rFonts w:cs="Calibri" w:ascii="Calibri" w:hAnsi="Calibri" w:asciiTheme="majorHAnsi" w:cstheme="majorHAnsi" w:hAnsiTheme="majorHAnsi"/>
                                <w:color w:themeColor="accent1" w:val="4F81BD"/>
                                <w:sz w:val="26"/>
                                <w:szCs w:val="26"/>
                              </w:rPr>
                              <w:t>United Nations Office at Nairobi (UNON)</w:t>
                            </w:r>
                          </w:p>
                          <w:p>
                            <w:pPr>
                              <w:pStyle w:val="FrameContents"/>
                              <w:spacing w:before="0" w:after="200"/>
                              <w:rPr>
                                <w:rFonts w:ascii="Calibri" w:hAnsi="Calibri" w:cs="Calibri" w:asciiTheme="majorHAnsi" w:cstheme="majorHAnsi" w:hAnsiTheme="majorHAnsi"/>
                              </w:rPr>
                            </w:pPr>
                            <w:r>
                              <w:rPr>
                                <w:rFonts w:cs="Calibri" w:ascii="Calibri" w:hAnsi="Calibri" w:asciiTheme="majorHAnsi" w:cstheme="majorHAnsi" w:hAnsiTheme="majorHAnsi"/>
                                <w:color w:themeColor="accent1" w:val="4F81BD"/>
                                <w:sz w:val="26"/>
                                <w:szCs w:val="26"/>
                              </w:rPr>
                              <w:t>Gigiri Complex, W Block, Level 3, West Wing</w:t>
                            </w:r>
                          </w:p>
                        </w:txbxContent>
                      </wps:txbx>
                      <wps:bodyPr tIns="91440" bIns="0" anchor="t">
                        <a:prstTxWarp prst="textNoShape"/>
                        <a:noAutofit/>
                      </wps:bodyPr>
                    </wps:wsp>
                  </a:graphicData>
                </a:graphic>
              </wp:anchor>
            </w:drawing>
          </mc:Choice>
          <mc:Fallback>
            <w:pict>
              <v:rect id="shape_0" ID="Text Box 17" path="m0,0l-2147483645,0l-2147483645,-2147483646l0,-2147483646xe" stroked="f" o:allowincell="f" style="position:absolute;margin-left:249.3pt;margin-top:86.75pt;width:262.15pt;height:68.95pt;mso-wrap-style:square;v-text-anchor:top;mso-position-horizontal-relative:margin" wp14:anchorId="7871B4C4">
                <v:fill o:detectmouseclick="t" on="false"/>
                <v:stroke color="#3465a4" weight="6480" joinstyle="round" endcap="flat"/>
                <v:textbox>
                  <w:txbxContent>
                    <w:p>
                      <w:pPr>
                        <w:pStyle w:val="FrameContents"/>
                        <w:spacing w:before="0" w:after="0"/>
                        <w:rPr>
                          <w:rFonts w:ascii="Calibri" w:hAnsi="Calibri" w:cs="Calibri" w:asciiTheme="majorHAnsi" w:cstheme="majorHAnsi" w:hAnsiTheme="majorHAnsi"/>
                          <w:color w:themeColor="accent1" w:val="4F81BD"/>
                          <w:sz w:val="26"/>
                          <w:szCs w:val="26"/>
                        </w:rPr>
                      </w:pPr>
                      <w:r>
                        <w:rPr>
                          <w:rFonts w:cs="Calibri" w:ascii="Calibri" w:hAnsi="Calibri" w:asciiTheme="majorHAnsi" w:cstheme="majorHAnsi" w:hAnsiTheme="majorHAnsi"/>
                          <w:color w:themeColor="accent1" w:val="4F81BD"/>
                          <w:sz w:val="26"/>
                          <w:szCs w:val="26"/>
                        </w:rPr>
                        <w:t xml:space="preserve">Submitted to: </w:t>
                      </w:r>
                    </w:p>
                    <w:p>
                      <w:pPr>
                        <w:pStyle w:val="FrameContents"/>
                        <w:spacing w:lineRule="auto" w:line="240" w:before="0" w:after="0"/>
                        <w:rPr>
                          <w:rFonts w:ascii="Calibri" w:hAnsi="Calibri" w:cs="Calibri" w:asciiTheme="majorHAnsi" w:cstheme="majorHAnsi" w:hAnsiTheme="majorHAnsi"/>
                          <w:color w:themeColor="accent1" w:val="4F81BD"/>
                          <w:sz w:val="26"/>
                          <w:szCs w:val="26"/>
                        </w:rPr>
                      </w:pPr>
                      <w:r>
                        <w:rPr>
                          <w:rFonts w:cs="Calibri" w:ascii="Calibri" w:hAnsi="Calibri" w:asciiTheme="majorHAnsi" w:cstheme="majorHAnsi" w:hAnsiTheme="majorHAnsi"/>
                          <w:color w:themeColor="accent1" w:val="4F81BD"/>
                          <w:sz w:val="26"/>
                          <w:szCs w:val="26"/>
                        </w:rPr>
                        <w:t>United Nations Office at Nairobi (UNON)</w:t>
                      </w:r>
                    </w:p>
                    <w:p>
                      <w:pPr>
                        <w:pStyle w:val="FrameContents"/>
                        <w:spacing w:before="0" w:after="200"/>
                        <w:rPr>
                          <w:rFonts w:ascii="Calibri" w:hAnsi="Calibri" w:cs="Calibri" w:asciiTheme="majorHAnsi" w:cstheme="majorHAnsi" w:hAnsiTheme="majorHAnsi"/>
                        </w:rPr>
                      </w:pPr>
                      <w:r>
                        <w:rPr>
                          <w:rFonts w:cs="Calibri" w:ascii="Calibri" w:hAnsi="Calibri" w:asciiTheme="majorHAnsi" w:cstheme="majorHAnsi" w:hAnsiTheme="majorHAnsi"/>
                          <w:color w:themeColor="accent1" w:val="4F81BD"/>
                          <w:sz w:val="26"/>
                          <w:szCs w:val="26"/>
                        </w:rPr>
                        <w:t>Gigiri Complex, W Block, Level 3, West Wing</w:t>
                      </w:r>
                    </w:p>
                  </w:txbxContent>
                </v:textbox>
                <w10:wrap type="square"/>
              </v:rect>
            </w:pict>
          </mc:Fallback>
        </mc:AlternateContent>
      </w:r>
    </w:p>
    <w:p>
      <w:pPr>
        <w:sectPr>
          <w:footerReference w:type="even" r:id="rId5"/>
          <w:footerReference w:type="default" r:id="rId6"/>
          <w:footerReference w:type="first" r:id="rId7"/>
          <w:type w:val="nextPage"/>
          <w:pgSz w:w="12240" w:h="15840"/>
          <w:pgMar w:left="1890" w:right="1530" w:gutter="0" w:header="0" w:top="1440" w:footer="720" w:bottom="1440"/>
          <w:pgNumType w:fmt="decimal"/>
          <w:formProt w:val="false"/>
          <w:titlePg/>
          <w:textDirection w:val="lrTb"/>
          <w:docGrid w:type="default" w:linePitch="360" w:charSpace="0"/>
        </w:sectPr>
        <w:pStyle w:val="Normal"/>
        <w:rPr/>
      </w:pPr>
      <w:r>
        <w:rPr/>
        <mc:AlternateContent>
          <mc:Choice Requires="wps">
            <w:drawing>
              <wp:anchor behindDoc="0" distT="0" distB="11430" distL="114300" distR="114300" simplePos="0" locked="0" layoutInCell="0" allowOverlap="1" relativeHeight="11" wp14:anchorId="09BB1389">
                <wp:simplePos x="0" y="0"/>
                <wp:positionH relativeFrom="margin">
                  <wp:posOffset>-864870</wp:posOffset>
                </wp:positionH>
                <wp:positionV relativeFrom="paragraph">
                  <wp:posOffset>279400</wp:posOffset>
                </wp:positionV>
                <wp:extent cx="2941320" cy="1455420"/>
                <wp:effectExtent l="0" t="0" r="0" b="11430"/>
                <wp:wrapSquare wrapText="bothSides"/>
                <wp:docPr id="5" name="Text Box 200"/>
                <a:graphic xmlns:a="http://schemas.openxmlformats.org/drawingml/2006/main">
                  <a:graphicData uri="http://schemas.microsoft.com/office/word/2010/wordprocessingShape">
                    <wps:wsp>
                      <wps:cNvSpPr/>
                      <wps:spPr>
                        <a:xfrm>
                          <a:off x="0" y="0"/>
                          <a:ext cx="2941200" cy="145548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FrameContents"/>
                              <w:spacing w:before="0" w:after="0"/>
                              <w:rPr>
                                <w:rFonts w:ascii="Calibri" w:hAnsi="Calibri" w:cs="Calibri" w:asciiTheme="majorHAnsi" w:cstheme="majorHAnsi" w:hAnsiTheme="majorHAnsi"/>
                                <w:color w:themeColor="accent1" w:val="4F81BD"/>
                                <w:sz w:val="26"/>
                                <w:szCs w:val="26"/>
                              </w:rPr>
                            </w:pPr>
                            <w:r>
                              <w:rPr>
                                <w:rFonts w:cs="Calibri" w:ascii="Calibri" w:hAnsi="Calibri" w:asciiTheme="majorHAnsi" w:cstheme="majorHAnsi" w:hAnsiTheme="majorHAnsi"/>
                                <w:color w:themeColor="accent1" w:val="4F81BD"/>
                                <w:sz w:val="26"/>
                                <w:szCs w:val="26"/>
                              </w:rPr>
                              <w:t xml:space="preserve">Prepared By: </w:t>
                            </w:r>
                          </w:p>
                          <w:p>
                            <w:pPr>
                              <w:pStyle w:val="FrameContents"/>
                              <w:spacing w:before="0" w:after="0"/>
                              <w:rPr>
                                <w:rFonts w:ascii="Calibri" w:hAnsi="Calibri" w:cs="Calibri" w:asciiTheme="majorHAnsi" w:cstheme="majorHAnsi" w:hAnsiTheme="majorHAnsi"/>
                                <w:caps/>
                                <w:color w:themeColor="accent1" w:val="4F81BD"/>
                                <w:sz w:val="26"/>
                                <w:szCs w:val="26"/>
                              </w:rPr>
                            </w:pPr>
                            <w:r>
                              <w:rPr>
                                <w:rFonts w:cs="Calibri" w:ascii="Calibri" w:hAnsi="Calibri" w:asciiTheme="majorHAnsi" w:cstheme="majorHAnsi" w:hAnsiTheme="majorHAnsi"/>
                                <w:color w:themeColor="accent1" w:val="4F81BD"/>
                                <w:sz w:val="26"/>
                                <w:szCs w:val="26"/>
                              </w:rPr>
                              <w:t>Siajali Pamba Zegge (Lead Consultancy)</w:t>
                            </w:r>
                          </w:p>
                          <w:p>
                            <w:pPr>
                              <w:pStyle w:val="FrameContents"/>
                              <w:spacing w:before="0" w:after="0"/>
                              <w:rPr>
                                <w:rFonts w:ascii="Calibri" w:hAnsi="Calibri" w:cs="Calibri" w:asciiTheme="majorHAnsi" w:cstheme="majorHAnsi" w:hAnsiTheme="majorHAnsi"/>
                                <w:color w:themeColor="accent1" w:val="4F81BD"/>
                                <w:sz w:val="26"/>
                                <w:szCs w:val="26"/>
                              </w:rPr>
                            </w:pPr>
                            <w:r>
                              <w:rPr>
                                <w:rFonts w:cs="Calibri" w:ascii="Calibri" w:hAnsi="Calibri" w:asciiTheme="majorHAnsi" w:cstheme="majorHAnsi" w:hAnsiTheme="majorHAnsi"/>
                                <w:color w:themeColor="accent1" w:val="4F81BD"/>
                                <w:sz w:val="26"/>
                                <w:szCs w:val="26"/>
                              </w:rPr>
                              <w:t>University of Dar Es Salaam</w:t>
                            </w:r>
                          </w:p>
                          <w:p>
                            <w:pPr>
                              <w:pStyle w:val="FrameContents"/>
                              <w:spacing w:before="0" w:after="0"/>
                              <w:rPr>
                                <w:rFonts w:ascii="Calibri" w:hAnsi="Calibri" w:cs="Calibri" w:asciiTheme="majorHAnsi" w:cstheme="majorHAnsi" w:hAnsiTheme="majorHAnsi"/>
                                <w:color w:themeColor="accent1" w:val="4F81BD"/>
                                <w:sz w:val="26"/>
                                <w:szCs w:val="26"/>
                              </w:rPr>
                            </w:pPr>
                            <w:r>
                              <w:rPr>
                                <w:rFonts w:cs="Calibri" w:ascii="Calibri" w:hAnsi="Calibri" w:asciiTheme="majorHAnsi" w:cstheme="majorHAnsi" w:hAnsiTheme="majorHAnsi"/>
                                <w:color w:themeColor="accent1" w:val="4F81BD"/>
                                <w:sz w:val="26"/>
                                <w:szCs w:val="26"/>
                              </w:rPr>
                              <w:t xml:space="preserve"> </w:t>
                            </w:r>
                            <w:r>
                              <w:rPr>
                                <w:rFonts w:cs="Calibri" w:ascii="Calibri" w:hAnsi="Calibri" w:asciiTheme="majorHAnsi" w:cstheme="majorHAnsi" w:hAnsiTheme="majorHAnsi"/>
                                <w:color w:themeColor="accent1" w:val="4F81BD"/>
                                <w:sz w:val="26"/>
                                <w:szCs w:val="26"/>
                              </w:rPr>
                              <w:t>P.O.Box 60091,</w:t>
                            </w:r>
                          </w:p>
                          <w:p>
                            <w:pPr>
                              <w:pStyle w:val="FrameContents"/>
                              <w:spacing w:before="0" w:after="0"/>
                              <w:rPr>
                                <w:rFonts w:ascii="Calibri" w:hAnsi="Calibri" w:cs="Calibri" w:asciiTheme="majorHAnsi" w:cstheme="majorHAnsi" w:hAnsiTheme="majorHAnsi"/>
                                <w:color w:themeColor="accent1" w:val="4F81BD"/>
                                <w:sz w:val="26"/>
                                <w:szCs w:val="26"/>
                              </w:rPr>
                            </w:pPr>
                            <w:r>
                              <w:rPr>
                                <w:rFonts w:cs="Calibri" w:ascii="Calibri" w:hAnsi="Calibri" w:asciiTheme="majorHAnsi" w:cstheme="majorHAnsi" w:hAnsiTheme="majorHAnsi"/>
                                <w:color w:themeColor="accent1" w:val="4F81BD"/>
                                <w:sz w:val="26"/>
                                <w:szCs w:val="26"/>
                              </w:rPr>
                              <w:t>Dar es Salaam, Tanzania</w:t>
                            </w:r>
                          </w:p>
                          <w:p>
                            <w:pPr>
                              <w:pStyle w:val="FrameContents"/>
                              <w:spacing w:before="0" w:after="200"/>
                              <w:rPr>
                                <w:color w:val="000000"/>
                              </w:rPr>
                            </w:pPr>
                            <w:r>
                              <w:rPr>
                                <w:color w:val="000000"/>
                              </w:rPr>
                            </w:r>
                          </w:p>
                        </w:txbxContent>
                      </wps:txbx>
                      <wps:bodyPr tIns="91440" bIns="0" anchor="t">
                        <a:prstTxWarp prst="textNoShape"/>
                        <a:noAutofit/>
                      </wps:bodyPr>
                    </wps:wsp>
                  </a:graphicData>
                </a:graphic>
              </wp:anchor>
            </w:drawing>
          </mc:Choice>
          <mc:Fallback>
            <w:pict>
              <v:rect id="shape_0" ID="Text Box 200" path="m0,0l-2147483645,0l-2147483645,-2147483646l0,-2147483646xe" stroked="f" o:allowincell="f" style="position:absolute;margin-left:-68.1pt;margin-top:22pt;width:231.55pt;height:114.55pt;mso-wrap-style:square;v-text-anchor:top;mso-position-horizontal-relative:margin" wp14:anchorId="09BB1389">
                <v:fill o:detectmouseclick="t" on="false"/>
                <v:stroke color="#3465a4" weight="6480" joinstyle="round" endcap="flat"/>
                <v:textbox>
                  <w:txbxContent>
                    <w:p>
                      <w:pPr>
                        <w:pStyle w:val="FrameContents"/>
                        <w:spacing w:before="0" w:after="0"/>
                        <w:rPr>
                          <w:rFonts w:ascii="Calibri" w:hAnsi="Calibri" w:cs="Calibri" w:asciiTheme="majorHAnsi" w:cstheme="majorHAnsi" w:hAnsiTheme="majorHAnsi"/>
                          <w:color w:themeColor="accent1" w:val="4F81BD"/>
                          <w:sz w:val="26"/>
                          <w:szCs w:val="26"/>
                        </w:rPr>
                      </w:pPr>
                      <w:r>
                        <w:rPr>
                          <w:rFonts w:cs="Calibri" w:ascii="Calibri" w:hAnsi="Calibri" w:asciiTheme="majorHAnsi" w:cstheme="majorHAnsi" w:hAnsiTheme="majorHAnsi"/>
                          <w:color w:themeColor="accent1" w:val="4F81BD"/>
                          <w:sz w:val="26"/>
                          <w:szCs w:val="26"/>
                        </w:rPr>
                        <w:t xml:space="preserve">Prepared By: </w:t>
                      </w:r>
                    </w:p>
                    <w:p>
                      <w:pPr>
                        <w:pStyle w:val="FrameContents"/>
                        <w:spacing w:before="0" w:after="0"/>
                        <w:rPr>
                          <w:rFonts w:ascii="Calibri" w:hAnsi="Calibri" w:cs="Calibri" w:asciiTheme="majorHAnsi" w:cstheme="majorHAnsi" w:hAnsiTheme="majorHAnsi"/>
                          <w:caps/>
                          <w:color w:themeColor="accent1" w:val="4F81BD"/>
                          <w:sz w:val="26"/>
                          <w:szCs w:val="26"/>
                        </w:rPr>
                      </w:pPr>
                      <w:r>
                        <w:rPr>
                          <w:rFonts w:cs="Calibri" w:ascii="Calibri" w:hAnsi="Calibri" w:asciiTheme="majorHAnsi" w:cstheme="majorHAnsi" w:hAnsiTheme="majorHAnsi"/>
                          <w:color w:themeColor="accent1" w:val="4F81BD"/>
                          <w:sz w:val="26"/>
                          <w:szCs w:val="26"/>
                        </w:rPr>
                        <w:t>Siajali Pamba Zegge (Lead Consultancy)</w:t>
                      </w:r>
                    </w:p>
                    <w:p>
                      <w:pPr>
                        <w:pStyle w:val="FrameContents"/>
                        <w:spacing w:before="0" w:after="0"/>
                        <w:rPr>
                          <w:rFonts w:ascii="Calibri" w:hAnsi="Calibri" w:cs="Calibri" w:asciiTheme="majorHAnsi" w:cstheme="majorHAnsi" w:hAnsiTheme="majorHAnsi"/>
                          <w:color w:themeColor="accent1" w:val="4F81BD"/>
                          <w:sz w:val="26"/>
                          <w:szCs w:val="26"/>
                        </w:rPr>
                      </w:pPr>
                      <w:r>
                        <w:rPr>
                          <w:rFonts w:cs="Calibri" w:ascii="Calibri" w:hAnsi="Calibri" w:asciiTheme="majorHAnsi" w:cstheme="majorHAnsi" w:hAnsiTheme="majorHAnsi"/>
                          <w:color w:themeColor="accent1" w:val="4F81BD"/>
                          <w:sz w:val="26"/>
                          <w:szCs w:val="26"/>
                        </w:rPr>
                        <w:t>University of Dar Es Salaam</w:t>
                      </w:r>
                    </w:p>
                    <w:p>
                      <w:pPr>
                        <w:pStyle w:val="FrameContents"/>
                        <w:spacing w:before="0" w:after="0"/>
                        <w:rPr>
                          <w:rFonts w:ascii="Calibri" w:hAnsi="Calibri" w:cs="Calibri" w:asciiTheme="majorHAnsi" w:cstheme="majorHAnsi" w:hAnsiTheme="majorHAnsi"/>
                          <w:color w:themeColor="accent1" w:val="4F81BD"/>
                          <w:sz w:val="26"/>
                          <w:szCs w:val="26"/>
                        </w:rPr>
                      </w:pPr>
                      <w:r>
                        <w:rPr>
                          <w:rFonts w:cs="Calibri" w:ascii="Calibri" w:hAnsi="Calibri" w:asciiTheme="majorHAnsi" w:cstheme="majorHAnsi" w:hAnsiTheme="majorHAnsi"/>
                          <w:color w:themeColor="accent1" w:val="4F81BD"/>
                          <w:sz w:val="26"/>
                          <w:szCs w:val="26"/>
                        </w:rPr>
                        <w:t xml:space="preserve"> </w:t>
                      </w:r>
                      <w:r>
                        <w:rPr>
                          <w:rFonts w:cs="Calibri" w:ascii="Calibri" w:hAnsi="Calibri" w:asciiTheme="majorHAnsi" w:cstheme="majorHAnsi" w:hAnsiTheme="majorHAnsi"/>
                          <w:color w:themeColor="accent1" w:val="4F81BD"/>
                          <w:sz w:val="26"/>
                          <w:szCs w:val="26"/>
                        </w:rPr>
                        <w:t>P.O.Box 60091,</w:t>
                      </w:r>
                    </w:p>
                    <w:p>
                      <w:pPr>
                        <w:pStyle w:val="FrameContents"/>
                        <w:spacing w:before="0" w:after="0"/>
                        <w:rPr>
                          <w:rFonts w:ascii="Calibri" w:hAnsi="Calibri" w:cs="Calibri" w:asciiTheme="majorHAnsi" w:cstheme="majorHAnsi" w:hAnsiTheme="majorHAnsi"/>
                          <w:color w:themeColor="accent1" w:val="4F81BD"/>
                          <w:sz w:val="26"/>
                          <w:szCs w:val="26"/>
                        </w:rPr>
                      </w:pPr>
                      <w:r>
                        <w:rPr>
                          <w:rFonts w:cs="Calibri" w:ascii="Calibri" w:hAnsi="Calibri" w:asciiTheme="majorHAnsi" w:cstheme="majorHAnsi" w:hAnsiTheme="majorHAnsi"/>
                          <w:color w:themeColor="accent1" w:val="4F81BD"/>
                          <w:sz w:val="26"/>
                          <w:szCs w:val="26"/>
                        </w:rPr>
                        <w:t>Dar es Salaam, Tanzania</w:t>
                      </w:r>
                    </w:p>
                    <w:p>
                      <w:pPr>
                        <w:pStyle w:val="FrameContents"/>
                        <w:spacing w:before="0" w:after="200"/>
                        <w:rPr>
                          <w:color w:val="000000"/>
                        </w:rPr>
                      </w:pPr>
                      <w:r>
                        <w:rPr>
                          <w:color w:val="000000"/>
                        </w:rPr>
                      </w:r>
                    </w:p>
                  </w:txbxContent>
                </v:textbox>
                <w10:wrap type="square"/>
              </v:rect>
            </w:pict>
          </mc:Fallback>
        </mc:AlternateContent>
        <mc:AlternateContent>
          <mc:Choice Requires="wps">
            <w:drawing>
              <wp:anchor behindDoc="0" distT="0" distB="3810" distL="0" distR="0" simplePos="0" locked="0" layoutInCell="0" allowOverlap="1" relativeHeight="15" wp14:anchorId="7310286E">
                <wp:simplePos x="0" y="0"/>
                <wp:positionH relativeFrom="margin">
                  <wp:posOffset>1809750</wp:posOffset>
                </wp:positionH>
                <wp:positionV relativeFrom="paragraph">
                  <wp:posOffset>2036445</wp:posOffset>
                </wp:positionV>
                <wp:extent cx="1508760" cy="396240"/>
                <wp:effectExtent l="0" t="0" r="0" b="3810"/>
                <wp:wrapNone/>
                <wp:docPr id="6" name="Text Box 22"/>
                <a:graphic xmlns:a="http://schemas.openxmlformats.org/drawingml/2006/main">
                  <a:graphicData uri="http://schemas.microsoft.com/office/word/2010/wordprocessingShape">
                    <wps:wsp>
                      <wps:cNvSpPr/>
                      <wps:spPr>
                        <a:xfrm>
                          <a:off x="0" y="0"/>
                          <a:ext cx="1508760" cy="396360"/>
                        </a:xfrm>
                        <a:prstGeom prst="rect">
                          <a:avLst/>
                        </a:prstGeom>
                        <a:noFill/>
                        <a:ln w="6350">
                          <a:noFill/>
                        </a:ln>
                      </wps:spPr>
                      <wps:style>
                        <a:lnRef idx="0"/>
                        <a:fillRef idx="0"/>
                        <a:effectRef idx="0"/>
                        <a:fontRef idx="minor"/>
                      </wps:style>
                      <wps:txbx>
                        <w:txbxContent>
                          <w:p>
                            <w:pPr>
                              <w:pStyle w:val="FrameContents"/>
                              <w:spacing w:before="0" w:after="0"/>
                              <w:rPr>
                                <w:rFonts w:ascii="Calibri" w:hAnsi="Calibri" w:cs="Calibri" w:asciiTheme="majorHAnsi" w:cstheme="majorHAnsi" w:hAnsiTheme="majorHAnsi"/>
                                <w:b/>
                                <w:color w:themeColor="text1" w:val="000000"/>
                                <w:sz w:val="26"/>
                                <w:szCs w:val="26"/>
                              </w:rPr>
                            </w:pPr>
                            <w:r>
                              <w:rPr>
                                <w:rFonts w:cs="Calibri" w:ascii="Calibri" w:hAnsi="Calibri" w:asciiTheme="majorHAnsi" w:cstheme="majorHAnsi" w:hAnsiTheme="majorHAnsi"/>
                                <w:b/>
                                <w:color w:themeColor="text1" w:val="000000"/>
                                <w:sz w:val="26"/>
                                <w:szCs w:val="26"/>
                              </w:rPr>
                              <w:t>September 2025</w:t>
                            </w:r>
                          </w:p>
                        </w:txbxContent>
                      </wps:txbx>
                      <wps:bodyPr tIns="91440" bIns="0" anchor="t">
                        <a:prstTxWarp prst="textNoShape"/>
                        <a:noAutofit/>
                      </wps:bodyPr>
                    </wps:wsp>
                  </a:graphicData>
                </a:graphic>
              </wp:anchor>
            </w:drawing>
          </mc:Choice>
          <mc:Fallback>
            <w:pict>
              <v:rect id="shape_0" ID="Text Box 22" path="m0,0l-2147483645,0l-2147483645,-2147483646l0,-2147483646xe" stroked="f" o:allowincell="f" style="position:absolute;margin-left:142.5pt;margin-top:160.35pt;width:118.75pt;height:31.15pt;mso-wrap-style:square;v-text-anchor:top;mso-position-horizontal-relative:margin" wp14:anchorId="7310286E">
                <v:fill o:detectmouseclick="t" on="false"/>
                <v:stroke color="#3465a4" weight="6480" joinstyle="round" endcap="flat"/>
                <v:textbox>
                  <w:txbxContent>
                    <w:p>
                      <w:pPr>
                        <w:pStyle w:val="FrameContents"/>
                        <w:spacing w:before="0" w:after="0"/>
                        <w:rPr>
                          <w:rFonts w:ascii="Calibri" w:hAnsi="Calibri" w:cs="Calibri" w:asciiTheme="majorHAnsi" w:cstheme="majorHAnsi" w:hAnsiTheme="majorHAnsi"/>
                          <w:b/>
                          <w:color w:themeColor="text1" w:val="000000"/>
                          <w:sz w:val="26"/>
                          <w:szCs w:val="26"/>
                        </w:rPr>
                      </w:pPr>
                      <w:r>
                        <w:rPr>
                          <w:rFonts w:cs="Calibri" w:ascii="Calibri" w:hAnsi="Calibri" w:asciiTheme="majorHAnsi" w:cstheme="majorHAnsi" w:hAnsiTheme="majorHAnsi"/>
                          <w:b/>
                          <w:color w:themeColor="text1" w:val="000000"/>
                          <w:sz w:val="26"/>
                          <w:szCs w:val="26"/>
                        </w:rPr>
                        <w:t>September 2025</w:t>
                      </w:r>
                    </w:p>
                  </w:txbxContent>
                </v:textbox>
                <w10:wrap type="none"/>
              </v:rect>
            </w:pict>
          </mc:Fallback>
        </mc:AlternateContent>
      </w:r>
    </w:p>
    <w:p>
      <w:pPr>
        <w:pStyle w:val="Heading1"/>
        <w:spacing w:before="0" w:after="0"/>
        <w:rPr>
          <w:rFonts w:ascii="Times New Roman" w:hAnsi="Times New Roman" w:cs="Times New Roman"/>
          <w:sz w:val="24"/>
          <w:szCs w:val="24"/>
        </w:rPr>
      </w:pPr>
      <w:r>
        <w:rPr>
          <w:rFonts w:cs="Times New Roman" w:ascii="Times New Roman" w:hAnsi="Times New Roman"/>
          <w:sz w:val="24"/>
          <w:szCs w:val="24"/>
        </w:rPr>
      </w:r>
    </w:p>
    <w:p>
      <w:pPr>
        <w:pStyle w:val="Heading1"/>
        <w:spacing w:before="0" w:after="0"/>
        <w:ind w:start="-270"/>
        <w:rPr>
          <w:rFonts w:ascii="Times New Roman" w:hAnsi="Times New Roman" w:cs="Times New Roman"/>
          <w:sz w:val="24"/>
          <w:szCs w:val="24"/>
        </w:rPr>
      </w:pPr>
      <w:r>
        <w:rPr>
          <w:rFonts w:cs="Times New Roman" w:ascii="Times New Roman" w:hAnsi="Times New Roman"/>
          <w:sz w:val="24"/>
          <w:szCs w:val="24"/>
        </w:rPr>
      </w:r>
    </w:p>
    <w:p>
      <w:pPr>
        <w:pStyle w:val="Heading1"/>
        <w:spacing w:before="0" w:after="0"/>
        <w:ind w:start="-270"/>
        <w:rPr>
          <w:rFonts w:ascii="Times New Roman" w:hAnsi="Times New Roman" w:cs="Times New Roman"/>
          <w:sz w:val="24"/>
          <w:szCs w:val="24"/>
        </w:rPr>
      </w:pPr>
      <w:r>
        <w:rPr>
          <w:rFonts w:cs="Times New Roman" w:ascii="Times New Roman" w:hAnsi="Times New Roman"/>
          <w:sz w:val="24"/>
          <w:szCs w:val="24"/>
        </w:rPr>
      </w:r>
    </w:p>
    <w:p>
      <w:pPr>
        <w:pStyle w:val="Heading1"/>
        <w:spacing w:before="0" w:after="0"/>
        <w:ind w:start="-270"/>
        <w:rPr>
          <w:rFonts w:ascii="Times New Roman" w:hAnsi="Times New Roman" w:cs="Times New Roman"/>
          <w:sz w:val="24"/>
          <w:szCs w:val="24"/>
        </w:rPr>
      </w:pPr>
      <w:r>
        <w:rPr>
          <w:rFonts w:cs="Times New Roman" w:ascii="Times New Roman" w:hAnsi="Times New Roman"/>
          <w:sz w:val="24"/>
          <w:szCs w:val="24"/>
        </w:rPr>
      </w:r>
    </w:p>
    <w:p>
      <w:pPr>
        <w:pStyle w:val="Heading1"/>
        <w:spacing w:before="0" w:after="0"/>
        <w:ind w:start="-270"/>
        <w:rPr>
          <w:rFonts w:ascii="Times New Roman" w:hAnsi="Times New Roman" w:cs="Times New Roman"/>
          <w:sz w:val="24"/>
          <w:szCs w:val="24"/>
        </w:rPr>
      </w:pPr>
      <w:r>
        <w:rPr>
          <w:rFonts w:cs="Times New Roman" w:ascii="Times New Roman" w:hAnsi="Times New Roman"/>
          <w:sz w:val="24"/>
          <w:szCs w:val="24"/>
        </w:rPr>
        <mc:AlternateContent>
          <mc:Choice Requires="wps">
            <w:drawing>
              <wp:anchor behindDoc="0" distT="19050" distB="87630" distL="57150" distR="83820" simplePos="0" locked="0" layoutInCell="0" allowOverlap="1" relativeHeight="18" wp14:anchorId="61160671">
                <wp:simplePos x="0" y="0"/>
                <wp:positionH relativeFrom="page">
                  <wp:posOffset>4754880</wp:posOffset>
                </wp:positionH>
                <wp:positionV relativeFrom="paragraph">
                  <wp:posOffset>146685</wp:posOffset>
                </wp:positionV>
                <wp:extent cx="3002280" cy="160020"/>
                <wp:effectExtent l="45085" t="22225" r="45085" b="67945"/>
                <wp:wrapNone/>
                <wp:docPr id="7" name="Rectangle 34"/>
                <a:graphic xmlns:a="http://schemas.openxmlformats.org/drawingml/2006/main">
                  <a:graphicData uri="http://schemas.microsoft.com/office/word/2010/wordprocessingShape">
                    <wps:wsp>
                      <wps:cNvSpPr/>
                      <wps:spPr>
                        <a:xfrm>
                          <a:off x="0" y="0"/>
                          <a:ext cx="3002400" cy="160200"/>
                        </a:xfrm>
                        <a:prstGeom prst="rect">
                          <a:avLst/>
                        </a:prstGeom>
                        <a:solidFill>
                          <a:schemeClr val="tx2">
                            <a:lumMod val="40000"/>
                            <a:lumOff val="60000"/>
                          </a:schemeClr>
                        </a:solidFill>
                        <a:ln>
                          <a:solidFill>
                            <a:srgbClr val="1f497d">
                              <a:lumMod val="40000"/>
                              <a:lumOff val="60000"/>
                            </a:srgbClr>
                          </a:solidFill>
                          <a:round/>
                        </a:ln>
                        <a:effectLst>
                          <a:outerShdw blurRad="39960" dir="5400000" dist="2304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rect id="shape_0" ID="Rectangle 34" path="m0,0l-2147483645,0l-2147483645,-2147483646l0,-2147483646xe" fillcolor="#8eb4e3" stroked="t" o:allowincell="f" style="position:absolute;margin-left:374.4pt;margin-top:11.55pt;width:236.35pt;height:12.55pt;mso-wrap-style:none;v-text-anchor:middle;mso-position-horizontal-relative:page" wp14:anchorId="61160671">
                <v:fill o:detectmouseclick="t" type="solid" color2="#714b1c"/>
                <v:stroke color="#8eb4e3" weight="9360" joinstyle="round" endcap="flat"/>
                <v:shadow on="t" obscured="f" color="black"/>
                <w10:wrap type="none"/>
              </v:rect>
            </w:pict>
          </mc:Fallback>
        </mc:AlternateContent>
      </w:r>
      <w:bookmarkStart w:id="3" w:name="_Toc208758435"/>
      <w:bookmarkStart w:id="4" w:name="_Toc208758435"/>
      <w:bookmarkEnd w:id="4"/>
    </w:p>
    <w:p>
      <w:pPr>
        <w:pStyle w:val="Heading1"/>
        <w:spacing w:before="0" w:after="0"/>
        <w:ind w:start="-270"/>
        <w:rPr>
          <w:rFonts w:ascii="Times New Roman" w:hAnsi="Times New Roman" w:cs="Times New Roman"/>
          <w:sz w:val="24"/>
          <w:szCs w:val="24"/>
        </w:rPr>
      </w:pPr>
      <w:r>
        <w:rPr>
          <w:rFonts w:cs="Times New Roman" w:ascii="Times New Roman" w:hAnsi="Times New Roman"/>
          <w:sz w:val="24"/>
          <w:szCs w:val="24"/>
        </w:rPr>
      </w:r>
    </w:p>
    <w:p>
      <w:pPr>
        <w:pStyle w:val="Heading1"/>
        <w:spacing w:before="0" w:after="0"/>
        <w:ind w:start="-270"/>
        <w:rPr>
          <w:rFonts w:ascii="Times New Roman" w:hAnsi="Times New Roman" w:cs="Times New Roman"/>
          <w:sz w:val="24"/>
          <w:szCs w:val="24"/>
        </w:rPr>
      </w:pPr>
      <w:r>
        <w:rPr>
          <w:rFonts w:cs="Times New Roman" w:ascii="Times New Roman" w:hAnsi="Times New Roman"/>
          <w:sz w:val="24"/>
          <w:szCs w:val="24"/>
        </w:rPr>
      </w:r>
    </w:p>
    <w:p>
      <w:pPr>
        <w:pStyle w:val="Heading1"/>
        <w:spacing w:before="0" w:after="0"/>
        <w:ind w:start="-270"/>
        <w:rPr>
          <w:rFonts w:ascii="Times New Roman" w:hAnsi="Times New Roman" w:cs="Times New Roman"/>
          <w:sz w:val="24"/>
          <w:szCs w:val="24"/>
        </w:rPr>
      </w:pPr>
      <w:r>
        <w:rPr>
          <w:rFonts w:cs="Times New Roman" w:ascii="Times New Roman" w:hAnsi="Times New Roman"/>
          <w:sz w:val="24"/>
          <w:szCs w:val="24"/>
        </w:rPr>
      </w:r>
    </w:p>
    <w:p>
      <w:pPr>
        <w:pStyle w:val="Heading1"/>
        <w:spacing w:before="0" w:after="0"/>
        <w:ind w:start="-270"/>
        <w:rPr>
          <w:rFonts w:ascii="Times New Roman" w:hAnsi="Times New Roman" w:cs="Times New Roman"/>
          <w:sz w:val="24"/>
          <w:szCs w:val="24"/>
        </w:rPr>
      </w:pPr>
      <w:r>
        <w:rPr>
          <w:rFonts w:cs="Times New Roman" w:ascii="Times New Roman" w:hAnsi="Times New Roman"/>
          <w:sz w:val="24"/>
          <w:szCs w:val="24"/>
        </w:rPr>
      </w:r>
    </w:p>
    <w:p>
      <w:pPr>
        <w:pStyle w:val="Heading1"/>
        <w:spacing w:before="0" w:after="0"/>
        <w:ind w:start="-270"/>
        <w:rPr>
          <w:rFonts w:ascii="Times New Roman" w:hAnsi="Times New Roman" w:cs="Times New Roman"/>
          <w:sz w:val="24"/>
          <w:szCs w:val="24"/>
        </w:rPr>
      </w:pPr>
      <w:r>
        <w:rPr>
          <w:rFonts w:cs="Times New Roman" w:ascii="Times New Roman" w:hAnsi="Times New Roman"/>
          <w:sz w:val="24"/>
          <w:szCs w:val="24"/>
        </w:rPr>
      </w:r>
    </w:p>
    <w:p>
      <w:pPr>
        <w:pStyle w:val="Heading1"/>
        <w:spacing w:before="0" w:after="0"/>
        <w:ind w:start="-270"/>
        <w:rPr>
          <w:rFonts w:ascii="Times New Roman" w:hAnsi="Times New Roman" w:cs="Times New Roman"/>
          <w:sz w:val="24"/>
          <w:szCs w:val="24"/>
        </w:rPr>
      </w:pPr>
      <w:r>
        <w:rPr>
          <w:rFonts w:cs="Times New Roman" w:ascii="Times New Roman" w:hAnsi="Times New Roman"/>
          <w:sz w:val="24"/>
          <w:szCs w:val="24"/>
        </w:rPr>
      </w:r>
    </w:p>
    <w:p>
      <w:pPr>
        <w:pStyle w:val="Heading1"/>
        <w:spacing w:before="0" w:after="0"/>
        <w:ind w:start="-270"/>
        <w:rPr>
          <w:rFonts w:ascii="Times New Roman" w:hAnsi="Times New Roman" w:cs="Times New Roman"/>
          <w:sz w:val="24"/>
          <w:szCs w:val="24"/>
        </w:rPr>
      </w:pPr>
      <w:r>
        <w:rPr>
          <w:rFonts w:cs="Times New Roman" w:ascii="Times New Roman" w:hAnsi="Times New Roman"/>
          <w:sz w:val="24"/>
          <w:szCs w:val="24"/>
        </w:rPr>
      </w:r>
    </w:p>
    <w:p>
      <w:pPr>
        <w:pStyle w:val="Normal"/>
        <w:keepNext w:val="true"/>
        <w:keepLines/>
        <w:numPr>
          <w:ilvl w:val="0"/>
          <w:numId w:val="0"/>
        </w:numPr>
        <w:spacing w:before="480" w:after="0"/>
        <w:ind w:start="-270"/>
        <w:outlineLvl w:val="0"/>
        <w:rPr>
          <w:rFonts w:ascii="Calibri" w:hAnsi="Calibri" w:eastAsia="ＭＳ ゴシック" w:cs="" w:asciiTheme="majorHAnsi" w:cstheme="majorBidi" w:eastAsiaTheme="majorEastAsia" w:hAnsiTheme="majorHAnsi"/>
          <w:iCs/>
          <w:color w:themeColor="accent1" w:val="4F81BD"/>
          <w:sz w:val="32"/>
          <w:szCs w:val="32"/>
        </w:rPr>
      </w:pPr>
      <w:r>
        <w:rPr>
          <w:rFonts w:eastAsia="ＭＳ ゴシック" w:cs="" w:ascii="Calibri" w:hAnsi="Calibri" w:asciiTheme="majorHAnsi" w:cstheme="majorBidi" w:eastAsiaTheme="majorEastAsia" w:hAnsiTheme="majorHAnsi"/>
          <w:iCs/>
          <w:color w:themeColor="accent1" w:val="4F81BD"/>
          <w:sz w:val="32"/>
          <w:szCs w:val="32"/>
        </w:rPr>
        <w:t>Consultancy to Provide Technical Services and Facilitate Stakeholder Engagement in the Development of Participatory, Evidence-Based Marine Spatial Planning and Related Management Plans in Mkuranga and Mkoani-Pemba</w:t>
      </w:r>
    </w:p>
    <w:p>
      <w:pPr>
        <w:pStyle w:val="Normal"/>
        <w:keepNext w:val="true"/>
        <w:keepLines/>
        <w:numPr>
          <w:ilvl w:val="0"/>
          <w:numId w:val="0"/>
        </w:numPr>
        <w:spacing w:before="480" w:after="0"/>
        <w:ind w:start="-270"/>
        <w:outlineLvl w:val="0"/>
        <w:rPr>
          <w:rFonts w:ascii="Calibri" w:hAnsi="Calibri" w:eastAsia="ＭＳ ゴシック" w:cs="" w:asciiTheme="majorHAnsi" w:cstheme="majorBidi" w:eastAsiaTheme="majorEastAsia" w:hAnsiTheme="majorHAnsi"/>
          <w:b/>
          <w:iCs/>
          <w:color w:themeColor="accent1" w:val="4F81BD"/>
          <w:sz w:val="32"/>
          <w:szCs w:val="32"/>
        </w:rPr>
      </w:pPr>
      <w:r>
        <w:rPr>
          <w:rFonts w:eastAsia="ＭＳ ゴシック" w:cs="" w:cstheme="majorBidi" w:eastAsiaTheme="majorEastAsia" w:ascii="Calibri" w:hAnsi="Calibri"/>
          <w:b/>
          <w:iCs/>
          <w:color w:themeColor="accent1" w:val="4F81BD"/>
          <w:sz w:val="32"/>
          <w:szCs w:val="32"/>
        </w:rPr>
      </w:r>
    </w:p>
    <w:p>
      <w:pPr>
        <w:pStyle w:val="Normal"/>
        <w:keepNext w:val="true"/>
        <w:keepLines/>
        <w:numPr>
          <w:ilvl w:val="0"/>
          <w:numId w:val="0"/>
        </w:numPr>
        <w:spacing w:before="480" w:after="0"/>
        <w:ind w:start="-270"/>
        <w:jc w:val="center"/>
        <w:outlineLvl w:val="0"/>
        <w:rPr>
          <w:rFonts w:ascii="Calibri" w:hAnsi="Calibri" w:eastAsia="ＭＳ ゴシック" w:cs="" w:asciiTheme="majorHAnsi" w:cstheme="majorBidi" w:eastAsiaTheme="majorEastAsia" w:hAnsiTheme="majorHAnsi"/>
          <w:b/>
          <w:iCs/>
          <w:sz w:val="32"/>
          <w:szCs w:val="32"/>
        </w:rPr>
      </w:pPr>
      <w:r>
        <w:rPr>
          <w:rFonts w:eastAsia="ＭＳ ゴシック" w:cs="" w:ascii="Calibri" w:hAnsi="Calibri" w:asciiTheme="majorHAnsi" w:cstheme="majorBidi" w:eastAsiaTheme="majorEastAsia" w:hAnsiTheme="majorHAnsi"/>
          <w:b/>
          <w:iCs/>
          <w:sz w:val="32"/>
          <w:szCs w:val="32"/>
        </w:rPr>
        <w:t>INCEPTION REPORT</w:t>
      </w:r>
    </w:p>
    <w:p>
      <w:pPr>
        <w:pStyle w:val="Heading1"/>
        <w:spacing w:before="0" w:after="0"/>
        <w:ind w:start="-270"/>
        <w:rPr>
          <w:rFonts w:ascii="Times New Roman" w:hAnsi="Times New Roman" w:cs="Times New Roman"/>
          <w:sz w:val="24"/>
          <w:szCs w:val="24"/>
        </w:rPr>
      </w:pPr>
      <w:r>
        <w:rPr>
          <w:rFonts w:cs="Times New Roman" w:ascii="Times New Roman" w:hAnsi="Times New Roman"/>
          <w:sz w:val="24"/>
          <w:szCs w:val="24"/>
        </w:rPr>
      </w:r>
    </w:p>
    <w:p>
      <w:pPr>
        <w:pStyle w:val="Heading1"/>
        <w:spacing w:before="0" w:after="0"/>
        <w:ind w:start="-270"/>
        <w:rPr>
          <w:rFonts w:ascii="Times New Roman" w:hAnsi="Times New Roman" w:cs="Times New Roman"/>
          <w:sz w:val="24"/>
          <w:szCs w:val="24"/>
        </w:rPr>
      </w:pPr>
      <w:r>
        <w:rPr>
          <w:rFonts w:cs="Times New Roman" w:ascii="Times New Roman" w:hAnsi="Times New Roman"/>
          <w:sz w:val="24"/>
          <w:szCs w:val="24"/>
        </w:rPr>
      </w:r>
    </w:p>
    <w:p>
      <w:pPr>
        <w:pStyle w:val="Heading1"/>
        <w:spacing w:before="0" w:after="0"/>
        <w:ind w:start="-270"/>
        <w:rPr>
          <w:rFonts w:ascii="Times New Roman" w:hAnsi="Times New Roman" w:cs="Times New Roman"/>
          <w:sz w:val="24"/>
          <w:szCs w:val="24"/>
        </w:rPr>
      </w:pPr>
      <w:r>
        <w:rPr>
          <w:rFonts w:cs="Times New Roman" w:ascii="Times New Roman" w:hAnsi="Times New Roman"/>
          <w:sz w:val="24"/>
          <w:szCs w:val="24"/>
        </w:rPr>
      </w:r>
    </w:p>
    <w:p>
      <w:pPr>
        <w:pStyle w:val="Heading1"/>
        <w:spacing w:before="0" w:after="0"/>
        <w:ind w:start="-270"/>
        <w:rPr>
          <w:rFonts w:ascii="Times New Roman" w:hAnsi="Times New Roman" w:cs="Times New Roman"/>
          <w:sz w:val="24"/>
          <w:szCs w:val="24"/>
        </w:rPr>
      </w:pPr>
      <w:r>
        <w:rPr>
          <w:rFonts w:cs="Times New Roman" w:ascii="Times New Roman" w:hAnsi="Times New Roman"/>
          <w:sz w:val="24"/>
          <w:szCs w:val="24"/>
        </w:rPr>
      </w:r>
    </w:p>
    <w:p>
      <w:pPr>
        <w:pStyle w:val="Heading1"/>
        <w:spacing w:before="0" w:after="0"/>
        <w:ind w:start="-270"/>
        <w:rPr>
          <w:rFonts w:ascii="Times New Roman" w:hAnsi="Times New Roman" w:cs="Times New Roman"/>
          <w:sz w:val="24"/>
          <w:szCs w:val="24"/>
        </w:rPr>
      </w:pPr>
      <w:r>
        <w:rPr>
          <w:rFonts w:cs="Times New Roman" w:ascii="Times New Roman" w:hAnsi="Times New Roman"/>
          <w:sz w:val="24"/>
          <w:szCs w:val="24"/>
        </w:rPr>
      </w:r>
    </w:p>
    <w:p>
      <w:pPr>
        <w:pStyle w:val="Heading1"/>
        <w:spacing w:before="0" w:after="0"/>
        <w:ind w:start="-270"/>
        <w:rPr>
          <w:rFonts w:ascii="Times New Roman" w:hAnsi="Times New Roman" w:cs="Times New Roman"/>
          <w:sz w:val="24"/>
          <w:szCs w:val="24"/>
        </w:rPr>
      </w:pPr>
      <w:r>
        <w:rPr>
          <w:rFonts w:cs="Times New Roman" w:ascii="Times New Roman" w:hAnsi="Times New Roman"/>
          <w:sz w:val="24"/>
          <w:szCs w:val="24"/>
        </w:rPr>
      </w:r>
    </w:p>
    <w:p>
      <w:pPr>
        <w:pStyle w:val="Heading1"/>
        <w:spacing w:before="0" w:after="0"/>
        <w:ind w:start="-270"/>
        <w:rPr>
          <w:rFonts w:ascii="Times New Roman" w:hAnsi="Times New Roman" w:cs="Times New Roman"/>
          <w:sz w:val="24"/>
          <w:szCs w:val="24"/>
        </w:rPr>
      </w:pPr>
      <w:r>
        <w:rPr>
          <w:rFonts w:cs="Times New Roman" w:ascii="Times New Roman" w:hAnsi="Times New Roman"/>
          <w:sz w:val="24"/>
          <w:szCs w:val="24"/>
        </w:rPr>
      </w:r>
    </w:p>
    <w:p>
      <w:pPr>
        <w:pStyle w:val="Heading1"/>
        <w:spacing w:before="0" w:after="0"/>
        <w:ind w:start="-270"/>
        <w:rPr>
          <w:rFonts w:ascii="Times New Roman" w:hAnsi="Times New Roman" w:cs="Times New Roman"/>
          <w:sz w:val="24"/>
          <w:szCs w:val="24"/>
        </w:rPr>
      </w:pPr>
      <w:r>
        <w:rPr>
          <w:rFonts w:cs="Times New Roman" w:ascii="Times New Roman" w:hAnsi="Times New Roman"/>
          <w:sz w:val="24"/>
          <w:szCs w:val="24"/>
        </w:rPr>
      </w:r>
    </w:p>
    <w:p>
      <w:pPr>
        <w:pStyle w:val="Heading1"/>
        <w:spacing w:before="0" w:after="0"/>
        <w:ind w:start="-270"/>
        <w:rPr>
          <w:rFonts w:ascii="Times New Roman" w:hAnsi="Times New Roman" w:cs="Times New Roman"/>
          <w:sz w:val="24"/>
          <w:szCs w:val="24"/>
        </w:rPr>
      </w:pPr>
      <w:r>
        <w:rPr>
          <w:rFonts w:cs="Times New Roman" w:ascii="Times New Roman" w:hAnsi="Times New Roman"/>
          <w:sz w:val="24"/>
          <w:szCs w:val="24"/>
        </w:rPr>
      </w:r>
    </w:p>
    <w:p>
      <w:pPr>
        <w:pStyle w:val="Heading1"/>
        <w:spacing w:before="0" w:after="0"/>
        <w:ind w:start="-270"/>
        <w:rPr>
          <w:rFonts w:ascii="Times New Roman" w:hAnsi="Times New Roman" w:cs="Times New Roman"/>
          <w:sz w:val="24"/>
          <w:szCs w:val="24"/>
        </w:rPr>
      </w:pPr>
      <w:r>
        <w:rPr>
          <w:rFonts w:cs="Times New Roman" w:ascii="Times New Roman" w:hAnsi="Times New Roman"/>
          <w:sz w:val="24"/>
          <w:szCs w:val="24"/>
        </w:rPr>
      </w:r>
    </w:p>
    <w:p>
      <w:pPr>
        <w:pStyle w:val="Heading1"/>
        <w:spacing w:before="0" w:after="0"/>
        <w:ind w:start="-270"/>
        <w:rPr>
          <w:rFonts w:ascii="Times New Roman" w:hAnsi="Times New Roman" w:cs="Times New Roman"/>
          <w:sz w:val="24"/>
          <w:szCs w:val="24"/>
        </w:rPr>
      </w:pPr>
      <w:r>
        <w:rPr>
          <w:rFonts w:cs="Times New Roman" w:ascii="Times New Roman" w:hAnsi="Times New Roman"/>
          <w:sz w:val="24"/>
          <w:szCs w:val="24"/>
        </w:rPr>
      </w:r>
    </w:p>
    <w:p>
      <w:pPr>
        <w:pStyle w:val="Heading1"/>
        <w:spacing w:before="0" w:after="0"/>
        <w:ind w:start="-270"/>
        <w:rPr>
          <w:rFonts w:ascii="Times New Roman" w:hAnsi="Times New Roman" w:cs="Times New Roman"/>
          <w:sz w:val="24"/>
          <w:szCs w:val="24"/>
        </w:rPr>
      </w:pPr>
      <w:r>
        <w:rPr>
          <w:rFonts w:cs="Times New Roman" w:ascii="Times New Roman" w:hAnsi="Times New Roman"/>
          <w:sz w:val="24"/>
          <w:szCs w:val="24"/>
        </w:rPr>
        <mc:AlternateContent>
          <mc:Choice Requires="wps">
            <w:drawing>
              <wp:anchor behindDoc="0" distT="19050" distB="87630" distL="57150" distR="83820" simplePos="0" locked="0" layoutInCell="0" allowOverlap="1" relativeHeight="19" wp14:anchorId="408E3A40">
                <wp:simplePos x="0" y="0"/>
                <wp:positionH relativeFrom="page">
                  <wp:posOffset>-11430</wp:posOffset>
                </wp:positionH>
                <wp:positionV relativeFrom="paragraph">
                  <wp:posOffset>235585</wp:posOffset>
                </wp:positionV>
                <wp:extent cx="3002280" cy="160020"/>
                <wp:effectExtent l="45085" t="22225" r="45085" b="67945"/>
                <wp:wrapNone/>
                <wp:docPr id="8" name="Rectangle 41"/>
                <a:graphic xmlns:a="http://schemas.openxmlformats.org/drawingml/2006/main">
                  <a:graphicData uri="http://schemas.microsoft.com/office/word/2010/wordprocessingShape">
                    <wps:wsp>
                      <wps:cNvSpPr/>
                      <wps:spPr>
                        <a:xfrm>
                          <a:off x="0" y="0"/>
                          <a:ext cx="3002400" cy="160200"/>
                        </a:xfrm>
                        <a:prstGeom prst="rect">
                          <a:avLst/>
                        </a:prstGeom>
                        <a:solidFill>
                          <a:srgbClr val="8eb4e3"/>
                        </a:solidFill>
                        <a:ln w="9525">
                          <a:solidFill>
                            <a:srgbClr val="8eb4e3"/>
                          </a:solidFill>
                          <a:round/>
                        </a:ln>
                        <a:effectLst>
                          <a:outerShdw blurRad="39960" dir="5400000" dist="23040" rotWithShape="0">
                            <a:srgbClr val="000000">
                              <a:alpha val="35000"/>
                            </a:srgbClr>
                          </a:outerShdw>
                        </a:effectLst>
                      </wps:spPr>
                      <wps:style>
                        <a:lnRef idx="0"/>
                        <a:fillRef idx="0"/>
                        <a:effectRef idx="0"/>
                        <a:fontRef idx="minor"/>
                      </wps:style>
                      <wps:bodyPr/>
                    </wps:wsp>
                  </a:graphicData>
                </a:graphic>
              </wp:anchor>
            </w:drawing>
          </mc:Choice>
          <mc:Fallback>
            <w:pict>
              <v:rect id="shape_0" ID="Rectangle 41" path="m0,0l-2147483645,0l-2147483645,-2147483646l0,-2147483646xe" fillcolor="#8eb4e3" stroked="t" o:allowincell="f" style="position:absolute;margin-left:-0.9pt;margin-top:18.55pt;width:236.35pt;height:12.55pt;mso-wrap-style:none;v-text-anchor:middle;mso-position-horizontal-relative:page" wp14:anchorId="408E3A40">
                <v:fill o:detectmouseclick="t" type="solid" color2="#714b1c"/>
                <v:stroke color="#8eb4e3" weight="9360" joinstyle="round" endcap="flat"/>
                <v:shadow on="t" obscured="f" color="black"/>
                <w10:wrap type="none"/>
              </v:rect>
            </w:pict>
          </mc:Fallback>
        </mc:AlternateContent>
      </w:r>
      <w:bookmarkStart w:id="5" w:name="_Toc208758436"/>
      <w:bookmarkStart w:id="6" w:name="_Toc208758436"/>
      <w:bookmarkEnd w:id="6"/>
    </w:p>
    <w:p>
      <w:pPr>
        <w:pStyle w:val="Heading1"/>
        <w:spacing w:before="0" w:after="0"/>
        <w:ind w:start="-270"/>
        <w:rPr>
          <w:rFonts w:ascii="Times New Roman" w:hAnsi="Times New Roman" w:cs="Times New Roman"/>
          <w:sz w:val="24"/>
          <w:szCs w:val="24"/>
        </w:rPr>
      </w:pPr>
      <w:r>
        <w:rPr>
          <w:rFonts w:cs="Times New Roman" w:ascii="Times New Roman" w:hAnsi="Times New Roman"/>
          <w:sz w:val="24"/>
          <w:szCs w:val="24"/>
        </w:rPr>
      </w:r>
    </w:p>
    <w:p>
      <w:pPr>
        <w:sectPr>
          <w:footerReference w:type="default" r:id="rId8"/>
          <w:footerReference w:type="first" r:id="rId9"/>
          <w:type w:val="nextPage"/>
          <w:pgSz w:w="12240" w:h="15840"/>
          <w:pgMar w:left="1890" w:right="1530" w:gutter="0" w:header="0" w:top="1440" w:footer="720" w:bottom="1440"/>
          <w:pgNumType w:fmt="decimal"/>
          <w:formProt w:val="false"/>
          <w:titlePg/>
          <w:textDirection w:val="lrTb"/>
          <w:docGrid w:type="default" w:linePitch="360" w:charSpace="0"/>
        </w:sectPr>
        <w:pStyle w:val="Heading1"/>
        <w:spacing w:before="0" w:after="0"/>
        <w:ind w:start="-270"/>
        <w:rPr>
          <w:rFonts w:ascii="Times New Roman" w:hAnsi="Times New Roman" w:cs="Times New Roman"/>
          <w:sz w:val="24"/>
          <w:szCs w:val="24"/>
        </w:rPr>
      </w:pPr>
      <w:r>
        <w:rPr>
          <w:rFonts w:cs="Times New Roman" w:ascii="Times New Roman" w:hAnsi="Times New Roman"/>
          <w:sz w:val="24"/>
          <w:szCs w:val="24"/>
        </w:rPr>
      </w:r>
    </w:p>
    <w:p>
      <w:pPr>
        <w:pStyle w:val="Heading1"/>
        <w:spacing w:before="0" w:after="0"/>
        <w:rPr>
          <w:rFonts w:cs="Calibri" w:cstheme="majorHAnsi"/>
          <w:sz w:val="24"/>
          <w:szCs w:val="24"/>
        </w:rPr>
      </w:pPr>
      <w:bookmarkStart w:id="7" w:name="_Toc208758437"/>
      <w:r>
        <w:rPr>
          <w:rFonts w:cs="Calibri" w:cstheme="majorHAnsi"/>
          <w:sz w:val="24"/>
          <w:szCs w:val="24"/>
        </w:rPr>
        <w:t>EXECUTIVE SUMMARY</w:t>
      </w:r>
      <w:r>
        <w:fldChar w:fldCharType="begin"/>
      </w:r>
      <w:r>
        <w:rPr>
          <w:sz w:val="24"/>
          <w:szCs w:val="24"/>
          <w:rFonts w:cs="Calibri"/>
        </w:rPr>
        <w:instrText xml:space="preserve"> TC "EXECUTIVE SUMMARY" \l 1 </w:instrText>
      </w:r>
      <w:r>
        <w:rPr>
          <w:sz w:val="24"/>
          <w:szCs w:val="24"/>
          <w:rFonts w:cs="Calibri"/>
        </w:rPr>
        <w:fldChar w:fldCharType="separate"/>
      </w:r>
      <w:bookmarkStart w:id="8" w:name="_Toc208758438"/>
      <w:bookmarkEnd w:id="7"/>
      <w:bookmarkEnd w:id="8"/>
      <w:r>
        <w:rPr>
          <w:rFonts w:cs="Calibri"/>
          <w:sz w:val="24"/>
          <w:szCs w:val="24"/>
        </w:rPr>
      </w:r>
      <w:r>
        <w:rPr>
          <w:sz w:val="24"/>
          <w:szCs w:val="24"/>
          <w:rFonts w:cs="Calibri"/>
        </w:rPr>
        <w:fldChar w:fldCharType="end"/>
      </w:r>
    </w:p>
    <w:p>
      <w:pPr>
        <w:pStyle w:val="Heading1"/>
        <w:spacing w:before="240" w:after="240"/>
        <w:jc w:val="both"/>
        <w:rPr>
          <w:rFonts w:eastAsia="Times New Roman" w:cs="Calibri" w:cstheme="majorHAnsi"/>
          <w:b w:val="false"/>
          <w:color w:themeColor="text1" w:val="000000"/>
          <w:sz w:val="24"/>
          <w:szCs w:val="24"/>
        </w:rPr>
      </w:pPr>
      <w:bookmarkStart w:id="9" w:name="_Toc208758439"/>
      <w:r>
        <w:rPr>
          <w:rFonts w:eastAsia="Times New Roman" w:cs="Calibri" w:cstheme="majorHAnsi"/>
          <w:b w:val="false"/>
          <w:color w:themeColor="text1" w:val="000000"/>
          <w:sz w:val="24"/>
          <w:szCs w:val="24"/>
        </w:rPr>
        <w:t>This Inception Report details the methodology, work plan, and deliverables for the six-month project, "Developing Participatory, Evidence-Based Marine Spatial Planning for Mkuranga and Mkoani Districts, Tanzania," running from September 15, 2025, to February 23, 2026. The project addresses the increasing pressures on the vital marine ecosystems of the Mkuranga and Mkoani districts, which threaten local livelihoods and biodiversity, by establishing a comprehensive evidence base to support future MSP processes.</w:t>
      </w:r>
      <w:bookmarkEnd w:id="9"/>
    </w:p>
    <w:p>
      <w:pPr>
        <w:pStyle w:val="Heading1"/>
        <w:spacing w:before="240" w:after="240"/>
        <w:jc w:val="both"/>
        <w:rPr>
          <w:rFonts w:eastAsia="Times New Roman" w:cs="Calibri" w:cstheme="majorHAnsi"/>
          <w:b w:val="false"/>
          <w:color w:themeColor="text1" w:val="000000"/>
          <w:sz w:val="24"/>
          <w:szCs w:val="24"/>
        </w:rPr>
      </w:pPr>
      <w:bookmarkStart w:id="10" w:name="_Toc208758440"/>
      <w:bookmarkStart w:id="11" w:name="_vgzbl28s057j"/>
      <w:bookmarkEnd w:id="11"/>
      <w:r>
        <w:rPr>
          <w:rFonts w:eastAsia="Times New Roman" w:cs="Calibri" w:cstheme="majorHAnsi"/>
          <w:b w:val="false"/>
          <w:color w:themeColor="text1" w:val="000000"/>
          <w:sz w:val="24"/>
          <w:szCs w:val="24"/>
        </w:rPr>
        <w:t>The project will employ a rapid, integrated methodology focused on intensive data collection, participatory mapping with local communities, and detailed economic analysis. This approach will generate data and information on historical biodiversity trends, current resource use, and the economic value of marine and coastal ecosystems in the project areas. The work involves mapping of biodiversity, identifying and zoning areas of biodiversity loss or gain, analysing spatial overlaps and ecological trade-offs between marine uses, and validating all findings through extensive stakeholder engagement.</w:t>
      </w:r>
      <w:bookmarkEnd w:id="10"/>
    </w:p>
    <w:p>
      <w:pPr>
        <w:pStyle w:val="Heading1"/>
        <w:spacing w:before="0" w:after="0"/>
        <w:ind w:start="-270"/>
        <w:rPr>
          <w:rFonts w:ascii="Times New Roman" w:hAnsi="Times New Roman" w:cs="Times New Roman"/>
          <w:sz w:val="24"/>
          <w:szCs w:val="24"/>
        </w:rPr>
      </w:pPr>
      <w:r>
        <w:rPr>
          <w:rFonts w:cs="Times New Roman" w:ascii="Times New Roman" w:hAnsi="Times New Roman"/>
          <w:sz w:val="24"/>
          <w:szCs w:val="24"/>
        </w:rPr>
      </w:r>
    </w:p>
    <w:p>
      <w:pPr>
        <w:pStyle w:val="Heading1"/>
        <w:spacing w:before="0" w:after="0"/>
        <w:ind w:start="-270"/>
        <w:rPr>
          <w:rFonts w:ascii="Times New Roman" w:hAnsi="Times New Roman" w:cs="Times New Roman"/>
          <w:sz w:val="24"/>
          <w:szCs w:val="24"/>
        </w:rPr>
      </w:pPr>
      <w:r>
        <w:rPr>
          <w:rFonts w:cs="Times New Roman" w:ascii="Times New Roman" w:hAnsi="Times New Roman"/>
          <w:sz w:val="24"/>
          <w:szCs w:val="24"/>
        </w:rPr>
      </w:r>
    </w:p>
    <w:p>
      <w:pPr>
        <w:pStyle w:val="Heading1"/>
        <w:spacing w:before="0" w:after="0"/>
        <w:ind w:start="-270"/>
        <w:rPr>
          <w:rFonts w:ascii="Times New Roman" w:hAnsi="Times New Roman" w:cs="Times New Roman"/>
          <w:sz w:val="24"/>
          <w:szCs w:val="24"/>
        </w:rPr>
      </w:pPr>
      <w:r>
        <w:rPr>
          <w:rFonts w:cs="Times New Roman" w:ascii="Times New Roman" w:hAnsi="Times New Roman"/>
          <w:sz w:val="24"/>
          <w:szCs w:val="24"/>
        </w:rPr>
      </w:r>
    </w:p>
    <w:p>
      <w:pPr>
        <w:pStyle w:val="Heading1"/>
        <w:spacing w:before="0" w:after="0"/>
        <w:ind w:start="-270"/>
        <w:rPr>
          <w:rFonts w:ascii="Times New Roman" w:hAnsi="Times New Roman" w:cs="Times New Roman"/>
          <w:sz w:val="24"/>
          <w:szCs w:val="24"/>
        </w:rPr>
      </w:pPr>
      <w:r>
        <w:rPr>
          <w:rFonts w:cs="Times New Roman" w:ascii="Times New Roman" w:hAnsi="Times New Roman"/>
          <w:sz w:val="24"/>
          <w:szCs w:val="24"/>
        </w:rPr>
      </w:r>
    </w:p>
    <w:p>
      <w:pPr>
        <w:pStyle w:val="Heading1"/>
        <w:spacing w:before="0" w:after="0"/>
        <w:ind w:start="-270"/>
        <w:rPr>
          <w:rFonts w:ascii="Times New Roman" w:hAnsi="Times New Roman" w:cs="Times New Roman"/>
          <w:sz w:val="24"/>
          <w:szCs w:val="24"/>
        </w:rPr>
      </w:pPr>
      <w:r>
        <w:rPr>
          <w:rFonts w:cs="Times New Roman" w:ascii="Times New Roman" w:hAnsi="Times New Roman"/>
          <w:sz w:val="24"/>
          <w:szCs w:val="24"/>
        </w:rPr>
      </w:r>
    </w:p>
    <w:p>
      <w:pPr>
        <w:pStyle w:val="Heading1"/>
        <w:spacing w:before="0" w:after="0"/>
        <w:ind w:start="-270"/>
        <w:rPr>
          <w:rFonts w:ascii="Times New Roman" w:hAnsi="Times New Roman" w:cs="Times New Roman"/>
          <w:sz w:val="24"/>
          <w:szCs w:val="24"/>
        </w:rPr>
      </w:pPr>
      <w:r>
        <w:rPr>
          <w:rFonts w:cs="Times New Roman" w:ascii="Times New Roman" w:hAnsi="Times New Roman"/>
          <w:sz w:val="24"/>
          <w:szCs w:val="24"/>
        </w:rPr>
      </w:r>
    </w:p>
    <w:p>
      <w:pPr>
        <w:pStyle w:val="Heading1"/>
        <w:spacing w:before="0" w:after="0"/>
        <w:ind w:start="-270"/>
        <w:rPr>
          <w:rFonts w:ascii="Times New Roman" w:hAnsi="Times New Roman" w:cs="Times New Roman"/>
          <w:sz w:val="24"/>
          <w:szCs w:val="24"/>
        </w:rPr>
      </w:pPr>
      <w:r>
        <w:rPr>
          <w:rFonts w:cs="Times New Roman" w:ascii="Times New Roman" w:hAnsi="Times New Roman"/>
          <w:sz w:val="24"/>
          <w:szCs w:val="24"/>
        </w:rPr>
      </w:r>
    </w:p>
    <w:p>
      <w:pPr>
        <w:pStyle w:val="Heading1"/>
        <w:spacing w:before="0" w:after="0"/>
        <w:ind w:start="-270"/>
        <w:rPr>
          <w:rFonts w:ascii="Times New Roman" w:hAnsi="Times New Roman" w:cs="Times New Roman"/>
          <w:sz w:val="24"/>
          <w:szCs w:val="24"/>
        </w:rPr>
      </w:pPr>
      <w:r>
        <w:rPr>
          <w:rFonts w:cs="Times New Roman" w:ascii="Times New Roman" w:hAnsi="Times New Roman"/>
          <w:sz w:val="24"/>
          <w:szCs w:val="24"/>
        </w:rPr>
      </w:r>
    </w:p>
    <w:p>
      <w:pPr>
        <w:pStyle w:val="Heading1"/>
        <w:spacing w:before="0" w:after="0"/>
        <w:ind w:start="-270"/>
        <w:rPr>
          <w:rFonts w:ascii="Times New Roman" w:hAnsi="Times New Roman" w:cs="Times New Roman"/>
          <w:sz w:val="24"/>
          <w:szCs w:val="24"/>
        </w:rPr>
      </w:pPr>
      <w:r>
        <w:rPr>
          <w:rFonts w:cs="Times New Roman" w:ascii="Times New Roman" w:hAnsi="Times New Roman"/>
          <w:sz w:val="24"/>
          <w:szCs w:val="24"/>
        </w:rPr>
      </w:r>
    </w:p>
    <w:p>
      <w:pPr>
        <w:pStyle w:val="Heading1"/>
        <w:spacing w:before="0" w:after="0"/>
        <w:ind w:start="-270"/>
        <w:rPr>
          <w:rFonts w:ascii="Times New Roman" w:hAnsi="Times New Roman" w:cs="Times New Roman"/>
          <w:sz w:val="24"/>
          <w:szCs w:val="24"/>
        </w:rPr>
      </w:pPr>
      <w:r>
        <w:rPr>
          <w:rFonts w:cs="Times New Roman" w:ascii="Times New Roman" w:hAnsi="Times New Roman"/>
          <w:sz w:val="24"/>
          <w:szCs w:val="24"/>
        </w:rPr>
      </w:r>
    </w:p>
    <w:p>
      <w:pPr>
        <w:pStyle w:val="Heading1"/>
        <w:spacing w:before="0" w:after="0"/>
        <w:ind w:start="-270"/>
        <w:rPr>
          <w:rFonts w:ascii="Times New Roman" w:hAnsi="Times New Roman" w:cs="Times New Roman"/>
          <w:sz w:val="24"/>
          <w:szCs w:val="24"/>
        </w:rPr>
      </w:pPr>
      <w:r>
        <w:rPr>
          <w:rFonts w:cs="Times New Roman" w:ascii="Times New Roman" w:hAnsi="Times New Roman"/>
          <w:sz w:val="24"/>
          <w:szCs w:val="24"/>
        </w:rPr>
      </w:r>
    </w:p>
    <w:p>
      <w:pPr>
        <w:pStyle w:val="Heading1"/>
        <w:spacing w:before="0" w:after="0"/>
        <w:ind w:start="-270"/>
        <w:rPr>
          <w:rFonts w:ascii="Times New Roman" w:hAnsi="Times New Roman" w:cs="Times New Roman"/>
          <w:sz w:val="24"/>
          <w:szCs w:val="24"/>
        </w:rPr>
      </w:pPr>
      <w:r>
        <w:rPr>
          <w:rFonts w:cs="Times New Roman" w:ascii="Times New Roman" w:hAnsi="Times New Roman"/>
          <w:sz w:val="24"/>
          <w:szCs w:val="24"/>
        </w:rPr>
      </w:r>
    </w:p>
    <w:p>
      <w:pPr>
        <w:pStyle w:val="Heading1"/>
        <w:spacing w:before="0" w:after="0"/>
        <w:ind w:start="-270"/>
        <w:rPr>
          <w:rFonts w:ascii="Times New Roman" w:hAnsi="Times New Roman" w:cs="Times New Roman"/>
          <w:sz w:val="24"/>
          <w:szCs w:val="24"/>
        </w:rPr>
      </w:pPr>
      <w:r>
        <w:rPr>
          <w:rFonts w:cs="Times New Roman" w:ascii="Times New Roman" w:hAnsi="Times New Roman"/>
          <w:sz w:val="24"/>
          <w:szCs w:val="24"/>
        </w:rPr>
      </w:r>
    </w:p>
    <w:p>
      <w:pPr>
        <w:pStyle w:val="Heading1"/>
        <w:spacing w:before="0" w:after="0"/>
        <w:ind w:start="-270"/>
        <w:rPr>
          <w:rFonts w:ascii="Times New Roman" w:hAnsi="Times New Roman" w:cs="Times New Roman"/>
          <w:sz w:val="24"/>
          <w:szCs w:val="24"/>
        </w:rPr>
      </w:pPr>
      <w:r>
        <w:rPr>
          <w:rFonts w:cs="Times New Roman" w:ascii="Times New Roman" w:hAnsi="Times New Roman"/>
          <w:sz w:val="24"/>
          <w:szCs w:val="24"/>
        </w:rPr>
      </w:r>
    </w:p>
    <w:p>
      <w:pPr>
        <w:pStyle w:val="Heading1"/>
        <w:spacing w:before="0" w:after="0"/>
        <w:ind w:start="-270"/>
        <w:rPr>
          <w:rFonts w:ascii="Times New Roman" w:hAnsi="Times New Roman" w:cs="Times New Roman"/>
          <w:sz w:val="24"/>
          <w:szCs w:val="24"/>
        </w:rPr>
      </w:pPr>
      <w:r>
        <w:rPr>
          <w:rFonts w:cs="Times New Roman" w:ascii="Times New Roman" w:hAnsi="Times New Roman"/>
          <w:sz w:val="24"/>
          <w:szCs w:val="24"/>
        </w:rPr>
      </w:r>
    </w:p>
    <w:p>
      <w:pPr>
        <w:pStyle w:val="Heading1"/>
        <w:spacing w:before="0" w:after="0"/>
        <w:ind w:start="-270"/>
        <w:rPr>
          <w:rFonts w:ascii="Times New Roman" w:hAnsi="Times New Roman" w:cs="Times New Roman"/>
          <w:sz w:val="24"/>
          <w:szCs w:val="24"/>
        </w:rPr>
      </w:pPr>
      <w:r>
        <w:rPr>
          <w:rFonts w:cs="Times New Roman" w:ascii="Times New Roman" w:hAnsi="Times New Roman"/>
          <w:sz w:val="24"/>
          <w:szCs w:val="24"/>
        </w:rPr>
      </w:r>
    </w:p>
    <w:p>
      <w:pPr>
        <w:pStyle w:val="Heading1"/>
        <w:spacing w:before="0" w:after="0"/>
        <w:ind w:start="-270"/>
        <w:rPr>
          <w:rFonts w:ascii="Times New Roman" w:hAnsi="Times New Roman" w:cs="Times New Roman"/>
          <w:sz w:val="24"/>
          <w:szCs w:val="24"/>
        </w:rPr>
      </w:pPr>
      <w:r>
        <w:rPr>
          <w:rFonts w:cs="Times New Roman" w:ascii="Times New Roman" w:hAnsi="Times New Roman"/>
          <w:sz w:val="24"/>
          <w:szCs w:val="24"/>
        </w:rPr>
      </w:r>
    </w:p>
    <w:p>
      <w:pPr>
        <w:pStyle w:val="Heading1"/>
        <w:spacing w:before="0" w:after="0"/>
        <w:ind w:start="-270"/>
        <w:rPr>
          <w:rFonts w:ascii="Times New Roman" w:hAnsi="Times New Roman" w:cs="Times New Roman"/>
          <w:sz w:val="24"/>
          <w:szCs w:val="24"/>
        </w:rPr>
      </w:pPr>
      <w:r>
        <w:rPr>
          <w:rFonts w:cs="Times New Roman" w:ascii="Times New Roman" w:hAnsi="Times New Roman"/>
          <w:sz w:val="24"/>
          <w:szCs w:val="24"/>
        </w:rPr>
      </w:r>
    </w:p>
    <w:p>
      <w:pPr>
        <w:pStyle w:val="Heading1"/>
        <w:spacing w:before="0" w:after="0"/>
        <w:ind w:start="-270"/>
        <w:rPr>
          <w:rFonts w:ascii="Times New Roman" w:hAnsi="Times New Roman" w:cs="Times New Roman"/>
          <w:sz w:val="24"/>
          <w:szCs w:val="24"/>
        </w:rPr>
      </w:pPr>
      <w:r>
        <w:rPr>
          <w:rFonts w:cs="Times New Roman" w:ascii="Times New Roman" w:hAnsi="Times New Roman"/>
          <w:sz w:val="24"/>
          <w:szCs w:val="24"/>
        </w:rPr>
      </w:r>
    </w:p>
    <w:p>
      <w:pPr>
        <w:pStyle w:val="Heading1"/>
        <w:spacing w:before="0" w:after="0"/>
        <w:ind w:start="-270"/>
        <w:rPr>
          <w:rFonts w:ascii="Times New Roman" w:hAnsi="Times New Roman" w:cs="Times New Roman"/>
          <w:sz w:val="24"/>
          <w:szCs w:val="24"/>
        </w:rPr>
      </w:pPr>
      <w:r>
        <w:rPr>
          <w:rFonts w:cs="Times New Roman" w:ascii="Times New Roman" w:hAnsi="Times New Roman"/>
          <w:sz w:val="24"/>
          <w:szCs w:val="24"/>
        </w:rPr>
      </w:r>
    </w:p>
    <w:p>
      <w:pPr>
        <w:pStyle w:val="Heading1"/>
        <w:spacing w:before="0" w:after="0"/>
        <w:rPr>
          <w:rFonts w:ascii="Times New Roman" w:hAnsi="Times New Roman" w:cs="Times New Roman"/>
          <w:sz w:val="24"/>
          <w:szCs w:val="24"/>
        </w:rPr>
      </w:pPr>
      <w:r>
        <w:rPr>
          <w:rFonts w:cs="Times New Roman" w:ascii="Times New Roman" w:hAnsi="Times New Roman"/>
          <w:sz w:val="24"/>
          <w:szCs w:val="24"/>
        </w:rPr>
      </w:r>
    </w:p>
    <w:p>
      <w:pPr>
        <w:pStyle w:val="Heading1"/>
        <w:spacing w:before="0" w:after="0"/>
        <w:ind w:start="-270"/>
        <w:rPr>
          <w:rFonts w:ascii="Times New Roman" w:hAnsi="Times New Roman" w:cs="Times New Roman"/>
          <w:sz w:val="24"/>
          <w:szCs w:val="24"/>
        </w:rPr>
      </w:pPr>
      <w:r>
        <w:rPr>
          <w:rFonts w:cs="Times New Roman" w:ascii="Times New Roman" w:hAnsi="Times New Roman"/>
          <w:sz w:val="24"/>
          <w:szCs w:val="24"/>
        </w:rPr>
      </w:r>
    </w:p>
    <w:p>
      <w:pPr>
        <w:pStyle w:val="Normal"/>
        <w:rPr/>
      </w:pPr>
      <w:r>
        <w:rPr/>
      </w:r>
    </w:p>
    <w:p>
      <w:pPr>
        <w:pStyle w:val="Heading1"/>
        <w:spacing w:before="0" w:after="0"/>
        <w:ind w:start="-90"/>
        <w:rPr>
          <w:rFonts w:cs="Calibri" w:cstheme="majorHAnsi"/>
          <w:sz w:val="24"/>
          <w:szCs w:val="24"/>
        </w:rPr>
      </w:pPr>
      <w:bookmarkStart w:id="12" w:name="_Toc208758441"/>
      <w:r>
        <w:rPr>
          <w:rFonts w:cs="Calibri" w:cstheme="majorHAnsi"/>
          <w:sz w:val="24"/>
          <w:szCs w:val="24"/>
        </w:rPr>
        <w:t>LIST OF ABBREVIATIONS</w:t>
      </w:r>
      <w:r>
        <w:fldChar w:fldCharType="begin"/>
      </w:r>
      <w:r>
        <w:rPr>
          <w:sz w:val="24"/>
          <w:szCs w:val="24"/>
          <w:rFonts w:cs="Calibri"/>
        </w:rPr>
        <w:instrText xml:space="preserve"> TC "LIST OF ABBREVIATIONS" \l 1 </w:instrText>
      </w:r>
      <w:r>
        <w:rPr>
          <w:sz w:val="24"/>
          <w:szCs w:val="24"/>
          <w:rFonts w:cs="Calibri"/>
        </w:rPr>
        <w:fldChar w:fldCharType="separate"/>
      </w:r>
      <w:bookmarkStart w:id="13" w:name="_Toc208758442"/>
      <w:bookmarkEnd w:id="12"/>
      <w:bookmarkEnd w:id="13"/>
      <w:r>
        <w:rPr>
          <w:rFonts w:cs="Calibri"/>
          <w:sz w:val="24"/>
          <w:szCs w:val="24"/>
        </w:rPr>
      </w:r>
      <w:r>
        <w:rPr>
          <w:sz w:val="24"/>
          <w:szCs w:val="24"/>
          <w:rFonts w:cs="Calibri"/>
        </w:rPr>
        <w:fldChar w:fldCharType="end"/>
      </w:r>
    </w:p>
    <w:tbl>
      <w:tblPr>
        <w:tblStyle w:val="TableGrid"/>
        <w:tblW w:w="8810" w:type="dxa"/>
        <w:jc w:val="start"/>
        <w:tblInd w:w="0" w:type="dxa"/>
        <w:tblLayout w:type="fixed"/>
        <w:tblCellMar>
          <w:top w:w="0" w:type="dxa"/>
          <w:start w:w="108" w:type="dxa"/>
          <w:bottom w:w="0" w:type="dxa"/>
          <w:end w:w="108" w:type="dxa"/>
        </w:tblCellMar>
        <w:tblLook w:firstRow="1" w:noVBand="1" w:lastRow="0" w:firstColumn="1" w:lastColumn="0" w:noHBand="0" w:val="04a0"/>
      </w:tblPr>
      <w:tblGrid>
        <w:gridCol w:w="3324"/>
        <w:gridCol w:w="5486"/>
      </w:tblGrid>
      <w:tr>
        <w:trPr/>
        <w:tc>
          <w:tcPr>
            <w:tcW w:w="3324" w:type="dxa"/>
            <w:tcBorders>
              <w:top w:val="nil"/>
              <w:start w:val="nil"/>
              <w:bottom w:val="nil"/>
              <w:end w:val="nil"/>
            </w:tcBorders>
          </w:tcPr>
          <w:p>
            <w:pPr>
              <w:pStyle w:val="Normal"/>
              <w:widowControl/>
              <w:spacing w:lineRule="auto" w:line="240" w:before="0" w:after="0"/>
              <w:jc w:val="start"/>
              <w:rPr>
                <w:rFonts w:ascii="Cambria" w:hAnsi="Cambria" w:eastAsia="ＭＳ 明朝" w:cs=""/>
                <w:kern w:val="0"/>
                <w:sz w:val="22"/>
                <w:szCs w:val="22"/>
                <w:lang w:val="en-US" w:eastAsia="en-US" w:bidi="ar-SA"/>
              </w:rPr>
            </w:pPr>
            <w:r>
              <w:rPr>
                <w:rFonts w:eastAsia="ＭＳ 明朝" w:cs=""/>
                <w:kern w:val="0"/>
                <w:sz w:val="22"/>
                <w:szCs w:val="22"/>
                <w:lang w:val="en-US" w:eastAsia="en-US" w:bidi="ar-SA"/>
              </w:rPr>
            </w:r>
          </w:p>
          <w:p>
            <w:pPr>
              <w:pStyle w:val="Normal"/>
              <w:widowControl/>
              <w:spacing w:lineRule="auto" w:line="276" w:before="0" w:after="0"/>
              <w:jc w:val="start"/>
              <w:rPr>
                <w:rFonts w:ascii="Calibri" w:hAnsi="Calibri" w:cs="Calibri" w:asciiTheme="majorHAnsi" w:cstheme="majorHAnsi" w:hAnsiTheme="majorHAnsi"/>
                <w:b/>
                <w:sz w:val="24"/>
                <w:szCs w:val="24"/>
              </w:rPr>
            </w:pPr>
            <w:r>
              <w:rPr>
                <w:rFonts w:eastAsia="ＭＳ 明朝" w:cs="Calibri" w:ascii="Calibri" w:hAnsi="Calibri" w:asciiTheme="majorHAnsi" w:cstheme="majorHAnsi" w:hAnsiTheme="majorHAnsi"/>
                <w:b/>
                <w:kern w:val="0"/>
                <w:sz w:val="24"/>
                <w:szCs w:val="24"/>
                <w:lang w:val="en-US" w:eastAsia="en-US" w:bidi="ar-SA"/>
              </w:rPr>
              <w:t>Abbreviation</w:t>
            </w:r>
          </w:p>
        </w:tc>
        <w:tc>
          <w:tcPr>
            <w:tcW w:w="5486" w:type="dxa"/>
            <w:tcBorders>
              <w:top w:val="nil"/>
              <w:start w:val="nil"/>
              <w:bottom w:val="nil"/>
              <w:end w:val="nil"/>
            </w:tcBorders>
          </w:tcPr>
          <w:p>
            <w:pPr>
              <w:pStyle w:val="Normal"/>
              <w:widowControl/>
              <w:spacing w:lineRule="auto" w:line="276" w:before="0" w:after="0"/>
              <w:jc w:val="start"/>
              <w:rPr>
                <w:rFonts w:ascii="Calibri" w:hAnsi="Calibri" w:cs="Calibri" w:asciiTheme="majorHAnsi" w:cstheme="majorHAnsi" w:hAnsiTheme="majorHAnsi"/>
                <w:sz w:val="24"/>
                <w:szCs w:val="24"/>
              </w:rPr>
            </w:pPr>
            <w:r>
              <w:rPr>
                <w:rFonts w:eastAsia="ＭＳ 明朝" w:cs="Calibri" w:cstheme="majorHAnsi" w:ascii="Calibri" w:hAnsi="Calibri"/>
                <w:kern w:val="0"/>
                <w:sz w:val="24"/>
                <w:szCs w:val="24"/>
                <w:lang w:val="en-US" w:eastAsia="en-US" w:bidi="ar-SA"/>
              </w:rPr>
            </w:r>
          </w:p>
        </w:tc>
      </w:tr>
      <w:tr>
        <w:trPr/>
        <w:tc>
          <w:tcPr>
            <w:tcW w:w="3324" w:type="dxa"/>
            <w:tcBorders>
              <w:top w:val="nil"/>
              <w:start w:val="nil"/>
              <w:bottom w:val="nil"/>
              <w:end w:val="nil"/>
            </w:tcBorders>
          </w:tcPr>
          <w:p>
            <w:pPr>
              <w:pStyle w:val="Normal"/>
              <w:widowControl/>
              <w:spacing w:lineRule="auto" w:line="276" w:before="0" w:after="0"/>
              <w:jc w:val="start"/>
              <w:rPr>
                <w:rFonts w:ascii="Calibri" w:hAnsi="Calibri" w:cs="Calibri" w:asciiTheme="majorHAnsi" w:cstheme="majorHAnsi" w:hAnsiTheme="majorHAnsi"/>
                <w:sz w:val="24"/>
                <w:szCs w:val="24"/>
              </w:rPr>
            </w:pPr>
            <w:r>
              <w:rPr>
                <w:rFonts w:eastAsia="ＭＳ 明朝" w:cs="Calibri" w:ascii="Calibri" w:hAnsi="Calibri" w:asciiTheme="majorHAnsi" w:cstheme="majorHAnsi" w:hAnsiTheme="majorHAnsi"/>
                <w:kern w:val="0"/>
                <w:sz w:val="24"/>
                <w:szCs w:val="24"/>
                <w:lang w:val="en-US" w:eastAsia="en-US" w:bidi="ar-SA"/>
              </w:rPr>
              <w:t>BMU</w:t>
            </w:r>
          </w:p>
        </w:tc>
        <w:tc>
          <w:tcPr>
            <w:tcW w:w="5486" w:type="dxa"/>
            <w:tcBorders>
              <w:top w:val="nil"/>
              <w:start w:val="nil"/>
              <w:bottom w:val="nil"/>
              <w:end w:val="nil"/>
            </w:tcBorders>
          </w:tcPr>
          <w:p>
            <w:pPr>
              <w:pStyle w:val="Normal"/>
              <w:widowControl/>
              <w:spacing w:lineRule="auto" w:line="276" w:before="0" w:after="0"/>
              <w:jc w:val="start"/>
              <w:rPr>
                <w:rFonts w:ascii="Calibri" w:hAnsi="Calibri" w:cs="Calibri" w:asciiTheme="majorHAnsi" w:cstheme="majorHAnsi" w:hAnsiTheme="majorHAnsi"/>
                <w:sz w:val="24"/>
                <w:szCs w:val="24"/>
              </w:rPr>
            </w:pPr>
            <w:r>
              <w:rPr>
                <w:rFonts w:eastAsia="ＭＳ 明朝" w:cs="Calibri" w:ascii="Calibri" w:hAnsi="Calibri" w:asciiTheme="majorHAnsi" w:cstheme="majorHAnsi" w:hAnsiTheme="majorHAnsi"/>
                <w:kern w:val="0"/>
                <w:sz w:val="24"/>
                <w:szCs w:val="24"/>
                <w:lang w:val="en-US" w:eastAsia="en-US" w:bidi="ar-SA"/>
              </w:rPr>
              <w:t>Beach Management Unit</w:t>
            </w:r>
          </w:p>
        </w:tc>
      </w:tr>
      <w:tr>
        <w:trPr/>
        <w:tc>
          <w:tcPr>
            <w:tcW w:w="3324" w:type="dxa"/>
            <w:tcBorders>
              <w:top w:val="nil"/>
              <w:start w:val="nil"/>
              <w:bottom w:val="nil"/>
              <w:end w:val="nil"/>
            </w:tcBorders>
          </w:tcPr>
          <w:p>
            <w:pPr>
              <w:pStyle w:val="Normal"/>
              <w:widowControl/>
              <w:spacing w:lineRule="auto" w:line="276" w:before="0" w:after="0"/>
              <w:jc w:val="start"/>
              <w:rPr>
                <w:rFonts w:ascii="Calibri" w:hAnsi="Calibri" w:cs="Calibri" w:asciiTheme="majorHAnsi" w:cstheme="majorHAnsi" w:hAnsiTheme="majorHAnsi"/>
                <w:sz w:val="24"/>
                <w:szCs w:val="24"/>
              </w:rPr>
            </w:pPr>
            <w:r>
              <w:rPr>
                <w:rFonts w:eastAsia="ＭＳ 明朝" w:cs="Calibri" w:ascii="Calibri" w:hAnsi="Calibri" w:asciiTheme="majorHAnsi" w:cstheme="majorHAnsi" w:hAnsiTheme="majorHAnsi"/>
                <w:kern w:val="0"/>
                <w:sz w:val="24"/>
                <w:szCs w:val="24"/>
                <w:lang w:val="en-US" w:eastAsia="en-US" w:bidi="ar-SA"/>
              </w:rPr>
              <w:t>CFMAs</w:t>
            </w:r>
          </w:p>
        </w:tc>
        <w:tc>
          <w:tcPr>
            <w:tcW w:w="5486" w:type="dxa"/>
            <w:tcBorders>
              <w:top w:val="nil"/>
              <w:start w:val="nil"/>
              <w:bottom w:val="nil"/>
              <w:end w:val="nil"/>
            </w:tcBorders>
          </w:tcPr>
          <w:p>
            <w:pPr>
              <w:pStyle w:val="Normal"/>
              <w:widowControl/>
              <w:spacing w:lineRule="auto" w:line="276" w:before="0" w:after="0"/>
              <w:jc w:val="start"/>
              <w:rPr>
                <w:rFonts w:ascii="Calibri" w:hAnsi="Calibri" w:cs="Calibri" w:asciiTheme="majorHAnsi" w:cstheme="majorHAnsi" w:hAnsiTheme="majorHAnsi"/>
                <w:sz w:val="24"/>
                <w:szCs w:val="24"/>
              </w:rPr>
            </w:pPr>
            <w:r>
              <w:rPr>
                <w:rFonts w:eastAsia="ＭＳ 明朝" w:cs="Calibri" w:ascii="Calibri" w:hAnsi="Calibri" w:asciiTheme="majorHAnsi" w:cstheme="majorHAnsi" w:hAnsiTheme="majorHAnsi"/>
                <w:kern w:val="0"/>
                <w:sz w:val="24"/>
                <w:szCs w:val="24"/>
                <w:lang w:val="en-US" w:eastAsia="en-US" w:bidi="ar-SA"/>
              </w:rPr>
              <w:t>Collaborative Fisheries Management Areas</w:t>
            </w:r>
          </w:p>
        </w:tc>
      </w:tr>
      <w:tr>
        <w:trPr/>
        <w:tc>
          <w:tcPr>
            <w:tcW w:w="3324" w:type="dxa"/>
            <w:tcBorders>
              <w:top w:val="nil"/>
              <w:start w:val="nil"/>
              <w:bottom w:val="nil"/>
              <w:end w:val="nil"/>
            </w:tcBorders>
          </w:tcPr>
          <w:p>
            <w:pPr>
              <w:pStyle w:val="Normal"/>
              <w:widowControl/>
              <w:spacing w:lineRule="auto" w:line="276" w:before="0" w:after="0"/>
              <w:jc w:val="start"/>
              <w:rPr>
                <w:rFonts w:ascii="Calibri" w:hAnsi="Calibri" w:cs="Calibri" w:asciiTheme="majorHAnsi" w:cstheme="majorHAnsi" w:hAnsiTheme="majorHAnsi"/>
                <w:sz w:val="24"/>
                <w:szCs w:val="24"/>
              </w:rPr>
            </w:pPr>
            <w:r>
              <w:rPr>
                <w:rFonts w:eastAsia="ＭＳ 明朝" w:cs="Calibri" w:ascii="Calibri" w:hAnsi="Calibri" w:asciiTheme="majorHAnsi" w:cstheme="majorHAnsi" w:hAnsiTheme="majorHAnsi"/>
                <w:kern w:val="0"/>
                <w:sz w:val="24"/>
                <w:szCs w:val="24"/>
                <w:lang w:val="en-US" w:eastAsia="en-US" w:bidi="ar-SA"/>
              </w:rPr>
              <w:t>EO</w:t>
            </w:r>
          </w:p>
        </w:tc>
        <w:tc>
          <w:tcPr>
            <w:tcW w:w="5486" w:type="dxa"/>
            <w:tcBorders>
              <w:top w:val="nil"/>
              <w:start w:val="nil"/>
              <w:bottom w:val="nil"/>
              <w:end w:val="nil"/>
            </w:tcBorders>
          </w:tcPr>
          <w:p>
            <w:pPr>
              <w:pStyle w:val="Normal"/>
              <w:widowControl/>
              <w:spacing w:lineRule="auto" w:line="276" w:before="0" w:after="0"/>
              <w:jc w:val="start"/>
              <w:rPr>
                <w:rFonts w:ascii="Calibri" w:hAnsi="Calibri" w:cs="Calibri" w:asciiTheme="majorHAnsi" w:cstheme="majorHAnsi" w:hAnsiTheme="majorHAnsi"/>
                <w:sz w:val="24"/>
                <w:szCs w:val="24"/>
              </w:rPr>
            </w:pPr>
            <w:r>
              <w:rPr>
                <w:rFonts w:eastAsia="ＭＳ 明朝" w:cs="Calibri" w:ascii="Calibri" w:hAnsi="Calibri" w:asciiTheme="majorHAnsi" w:cstheme="majorHAnsi" w:hAnsiTheme="majorHAnsi"/>
                <w:kern w:val="0"/>
                <w:sz w:val="24"/>
                <w:szCs w:val="24"/>
                <w:lang w:val="en-US" w:eastAsia="en-US" w:bidi="ar-SA"/>
              </w:rPr>
              <w:t>Earth Observation</w:t>
            </w:r>
          </w:p>
        </w:tc>
      </w:tr>
      <w:tr>
        <w:trPr/>
        <w:tc>
          <w:tcPr>
            <w:tcW w:w="3324" w:type="dxa"/>
            <w:tcBorders>
              <w:top w:val="nil"/>
              <w:start w:val="nil"/>
              <w:bottom w:val="nil"/>
              <w:end w:val="nil"/>
            </w:tcBorders>
          </w:tcPr>
          <w:p>
            <w:pPr>
              <w:pStyle w:val="Normal"/>
              <w:widowControl/>
              <w:spacing w:lineRule="auto" w:line="276" w:before="0" w:after="0"/>
              <w:jc w:val="start"/>
              <w:rPr>
                <w:rFonts w:ascii="Calibri" w:hAnsi="Calibri" w:cs="Calibri" w:asciiTheme="majorHAnsi" w:cstheme="majorHAnsi" w:hAnsiTheme="majorHAnsi"/>
                <w:sz w:val="24"/>
                <w:szCs w:val="24"/>
              </w:rPr>
            </w:pPr>
            <w:r>
              <w:rPr>
                <w:rFonts w:eastAsia="ＭＳ 明朝" w:cs="Calibri" w:ascii="Calibri" w:hAnsi="Calibri" w:asciiTheme="majorHAnsi" w:cstheme="majorHAnsi" w:hAnsiTheme="majorHAnsi"/>
                <w:kern w:val="0"/>
                <w:sz w:val="24"/>
                <w:szCs w:val="24"/>
                <w:lang w:val="en-US" w:eastAsia="en-US" w:bidi="ar-SA"/>
              </w:rPr>
              <w:t>FAO</w:t>
            </w:r>
          </w:p>
        </w:tc>
        <w:tc>
          <w:tcPr>
            <w:tcW w:w="5486" w:type="dxa"/>
            <w:tcBorders>
              <w:top w:val="nil"/>
              <w:start w:val="nil"/>
              <w:bottom w:val="nil"/>
              <w:end w:val="nil"/>
            </w:tcBorders>
          </w:tcPr>
          <w:p>
            <w:pPr>
              <w:pStyle w:val="Normal"/>
              <w:widowControl/>
              <w:spacing w:lineRule="auto" w:line="276" w:before="0" w:after="0"/>
              <w:jc w:val="start"/>
              <w:rPr>
                <w:rFonts w:ascii="Calibri" w:hAnsi="Calibri" w:cs="Calibri" w:asciiTheme="majorHAnsi" w:cstheme="majorHAnsi" w:hAnsiTheme="majorHAnsi"/>
                <w:sz w:val="24"/>
                <w:szCs w:val="24"/>
              </w:rPr>
            </w:pPr>
            <w:r>
              <w:rPr>
                <w:rFonts w:eastAsia="ＭＳ 明朝" w:cs="Calibri" w:ascii="Calibri" w:hAnsi="Calibri" w:asciiTheme="majorHAnsi" w:cstheme="majorHAnsi" w:hAnsiTheme="majorHAnsi"/>
                <w:kern w:val="0"/>
                <w:sz w:val="24"/>
                <w:szCs w:val="24"/>
                <w:lang w:val="en-US" w:eastAsia="en-US" w:bidi="ar-SA"/>
              </w:rPr>
              <w:t>Food and Agriculture Organization of the United Nations</w:t>
            </w:r>
          </w:p>
        </w:tc>
      </w:tr>
      <w:tr>
        <w:trPr/>
        <w:tc>
          <w:tcPr>
            <w:tcW w:w="3324" w:type="dxa"/>
            <w:tcBorders>
              <w:top w:val="nil"/>
              <w:start w:val="nil"/>
              <w:bottom w:val="nil"/>
              <w:end w:val="nil"/>
            </w:tcBorders>
          </w:tcPr>
          <w:p>
            <w:pPr>
              <w:pStyle w:val="Normal"/>
              <w:widowControl/>
              <w:spacing w:lineRule="auto" w:line="276" w:before="0" w:after="0"/>
              <w:jc w:val="start"/>
              <w:rPr>
                <w:rFonts w:ascii="Calibri" w:hAnsi="Calibri" w:cs="Calibri" w:asciiTheme="majorHAnsi" w:cstheme="majorHAnsi" w:hAnsiTheme="majorHAnsi"/>
                <w:sz w:val="24"/>
                <w:szCs w:val="24"/>
              </w:rPr>
            </w:pPr>
            <w:r>
              <w:rPr>
                <w:rFonts w:eastAsia="ＭＳ 明朝" w:cs="Calibri" w:ascii="Calibri" w:hAnsi="Calibri" w:asciiTheme="majorHAnsi" w:cstheme="majorHAnsi" w:hAnsiTheme="majorHAnsi"/>
                <w:kern w:val="0"/>
                <w:sz w:val="24"/>
                <w:szCs w:val="24"/>
                <w:lang w:val="en-US" w:eastAsia="en-US" w:bidi="ar-SA"/>
              </w:rPr>
              <w:t>IMS</w:t>
            </w:r>
          </w:p>
        </w:tc>
        <w:tc>
          <w:tcPr>
            <w:tcW w:w="5486" w:type="dxa"/>
            <w:tcBorders>
              <w:top w:val="nil"/>
              <w:start w:val="nil"/>
              <w:bottom w:val="nil"/>
              <w:end w:val="nil"/>
            </w:tcBorders>
          </w:tcPr>
          <w:p>
            <w:pPr>
              <w:pStyle w:val="Normal"/>
              <w:widowControl/>
              <w:spacing w:lineRule="auto" w:line="276" w:before="0" w:after="0"/>
              <w:jc w:val="start"/>
              <w:rPr>
                <w:rFonts w:ascii="Calibri" w:hAnsi="Calibri" w:cs="Calibri" w:asciiTheme="majorHAnsi" w:cstheme="majorHAnsi" w:hAnsiTheme="majorHAnsi"/>
                <w:sz w:val="24"/>
                <w:szCs w:val="24"/>
              </w:rPr>
            </w:pPr>
            <w:r>
              <w:rPr>
                <w:rFonts w:eastAsia="ＭＳ 明朝" w:cs="Calibri" w:ascii="Calibri" w:hAnsi="Calibri" w:asciiTheme="majorHAnsi" w:cstheme="majorHAnsi" w:hAnsiTheme="majorHAnsi"/>
                <w:kern w:val="0"/>
                <w:sz w:val="24"/>
                <w:szCs w:val="24"/>
                <w:lang w:val="en-US" w:eastAsia="en-US" w:bidi="ar-SA"/>
              </w:rPr>
              <w:t>Institute of Marine Sciences</w:t>
            </w:r>
          </w:p>
        </w:tc>
      </w:tr>
      <w:tr>
        <w:trPr/>
        <w:tc>
          <w:tcPr>
            <w:tcW w:w="3324" w:type="dxa"/>
            <w:tcBorders>
              <w:top w:val="nil"/>
              <w:start w:val="nil"/>
              <w:bottom w:val="nil"/>
              <w:end w:val="nil"/>
            </w:tcBorders>
          </w:tcPr>
          <w:p>
            <w:pPr>
              <w:pStyle w:val="Normal"/>
              <w:widowControl/>
              <w:spacing w:lineRule="auto" w:line="276" w:before="0" w:after="0"/>
              <w:jc w:val="start"/>
              <w:rPr>
                <w:rFonts w:ascii="Calibri" w:hAnsi="Calibri" w:cs="Calibri" w:asciiTheme="majorHAnsi" w:cstheme="majorHAnsi" w:hAnsiTheme="majorHAnsi"/>
                <w:sz w:val="24"/>
                <w:szCs w:val="24"/>
              </w:rPr>
            </w:pPr>
            <w:r>
              <w:rPr>
                <w:rFonts w:eastAsia="ＭＳ 明朝" w:cs="Calibri" w:ascii="Calibri" w:hAnsi="Calibri" w:asciiTheme="majorHAnsi" w:cstheme="majorHAnsi" w:hAnsiTheme="majorHAnsi"/>
                <w:kern w:val="0"/>
                <w:sz w:val="24"/>
                <w:szCs w:val="24"/>
                <w:lang w:val="en-US" w:eastAsia="en-US" w:bidi="ar-SA"/>
              </w:rPr>
              <w:t>IPCC</w:t>
            </w:r>
          </w:p>
        </w:tc>
        <w:tc>
          <w:tcPr>
            <w:tcW w:w="5486" w:type="dxa"/>
            <w:tcBorders>
              <w:top w:val="nil"/>
              <w:start w:val="nil"/>
              <w:bottom w:val="nil"/>
              <w:end w:val="nil"/>
            </w:tcBorders>
          </w:tcPr>
          <w:p>
            <w:pPr>
              <w:pStyle w:val="Normal"/>
              <w:widowControl/>
              <w:spacing w:lineRule="auto" w:line="276" w:before="0" w:after="0"/>
              <w:jc w:val="start"/>
              <w:rPr>
                <w:rFonts w:ascii="Calibri" w:hAnsi="Calibri" w:cs="Calibri" w:asciiTheme="majorHAnsi" w:cstheme="majorHAnsi" w:hAnsiTheme="majorHAnsi"/>
                <w:sz w:val="24"/>
                <w:szCs w:val="24"/>
              </w:rPr>
            </w:pPr>
            <w:r>
              <w:rPr>
                <w:rFonts w:eastAsia="ＭＳ 明朝" w:cs="Calibri" w:ascii="Calibri" w:hAnsi="Calibri" w:asciiTheme="majorHAnsi" w:cstheme="majorHAnsi" w:hAnsiTheme="majorHAnsi"/>
                <w:kern w:val="0"/>
                <w:sz w:val="24"/>
                <w:szCs w:val="24"/>
                <w:lang w:val="en-US" w:eastAsia="en-US" w:bidi="ar-SA"/>
              </w:rPr>
              <w:t>Intergovernmental Panel on Climate Change</w:t>
            </w:r>
          </w:p>
        </w:tc>
      </w:tr>
      <w:tr>
        <w:trPr/>
        <w:tc>
          <w:tcPr>
            <w:tcW w:w="3324" w:type="dxa"/>
            <w:tcBorders>
              <w:top w:val="nil"/>
              <w:start w:val="nil"/>
              <w:bottom w:val="nil"/>
              <w:end w:val="nil"/>
            </w:tcBorders>
          </w:tcPr>
          <w:p>
            <w:pPr>
              <w:pStyle w:val="Normal"/>
              <w:widowControl/>
              <w:spacing w:lineRule="auto" w:line="276" w:before="0" w:after="0"/>
              <w:jc w:val="start"/>
              <w:rPr>
                <w:rFonts w:ascii="Calibri" w:hAnsi="Calibri" w:cs="Calibri" w:asciiTheme="majorHAnsi" w:cstheme="majorHAnsi" w:hAnsiTheme="majorHAnsi"/>
                <w:sz w:val="24"/>
                <w:szCs w:val="24"/>
              </w:rPr>
            </w:pPr>
            <w:r>
              <w:rPr>
                <w:rFonts w:eastAsia="ＭＳ 明朝" w:cs="Calibri" w:ascii="Calibri" w:hAnsi="Calibri" w:asciiTheme="majorHAnsi" w:cstheme="majorHAnsi" w:hAnsiTheme="majorHAnsi"/>
                <w:kern w:val="0"/>
                <w:sz w:val="24"/>
                <w:szCs w:val="24"/>
                <w:lang w:val="en-US" w:eastAsia="en-US" w:bidi="ar-SA"/>
              </w:rPr>
              <w:t>IUU</w:t>
            </w:r>
          </w:p>
        </w:tc>
        <w:tc>
          <w:tcPr>
            <w:tcW w:w="5486" w:type="dxa"/>
            <w:tcBorders>
              <w:top w:val="nil"/>
              <w:start w:val="nil"/>
              <w:bottom w:val="nil"/>
              <w:end w:val="nil"/>
            </w:tcBorders>
          </w:tcPr>
          <w:p>
            <w:pPr>
              <w:pStyle w:val="Normal"/>
              <w:widowControl/>
              <w:spacing w:lineRule="auto" w:line="276" w:before="0" w:after="0"/>
              <w:jc w:val="start"/>
              <w:rPr>
                <w:rFonts w:ascii="Calibri" w:hAnsi="Calibri" w:cs="Calibri" w:asciiTheme="majorHAnsi" w:cstheme="majorHAnsi" w:hAnsiTheme="majorHAnsi"/>
                <w:sz w:val="24"/>
                <w:szCs w:val="24"/>
              </w:rPr>
            </w:pPr>
            <w:r>
              <w:rPr>
                <w:rFonts w:eastAsia="ＭＳ 明朝" w:cs="Calibri" w:ascii="Calibri" w:hAnsi="Calibri" w:asciiTheme="majorHAnsi" w:cstheme="majorHAnsi" w:hAnsiTheme="majorHAnsi"/>
                <w:kern w:val="0"/>
                <w:sz w:val="24"/>
                <w:szCs w:val="24"/>
                <w:lang w:val="en-US" w:eastAsia="en-US" w:bidi="ar-SA"/>
              </w:rPr>
              <w:t>Illegal, Unreported and Unregulated</w:t>
            </w:r>
          </w:p>
        </w:tc>
      </w:tr>
      <w:tr>
        <w:trPr/>
        <w:tc>
          <w:tcPr>
            <w:tcW w:w="3324" w:type="dxa"/>
            <w:tcBorders>
              <w:top w:val="nil"/>
              <w:start w:val="nil"/>
              <w:bottom w:val="nil"/>
              <w:end w:val="nil"/>
            </w:tcBorders>
          </w:tcPr>
          <w:p>
            <w:pPr>
              <w:pStyle w:val="Normal"/>
              <w:widowControl/>
              <w:spacing w:lineRule="auto" w:line="276" w:before="0" w:after="0"/>
              <w:jc w:val="start"/>
              <w:rPr>
                <w:rFonts w:ascii="Calibri" w:hAnsi="Calibri" w:cs="Calibri" w:asciiTheme="majorHAnsi" w:cstheme="majorHAnsi" w:hAnsiTheme="majorHAnsi"/>
                <w:sz w:val="24"/>
                <w:szCs w:val="24"/>
              </w:rPr>
            </w:pPr>
            <w:r>
              <w:rPr>
                <w:rFonts w:eastAsia="ＭＳ 明朝" w:cs="Calibri" w:ascii="Calibri" w:hAnsi="Calibri" w:asciiTheme="majorHAnsi" w:cstheme="majorHAnsi" w:hAnsiTheme="majorHAnsi"/>
                <w:kern w:val="0"/>
                <w:sz w:val="24"/>
                <w:szCs w:val="24"/>
                <w:lang w:val="en-US" w:eastAsia="en-US" w:bidi="ar-SA"/>
              </w:rPr>
              <w:t>MPRA</w:t>
            </w:r>
          </w:p>
        </w:tc>
        <w:tc>
          <w:tcPr>
            <w:tcW w:w="5486" w:type="dxa"/>
            <w:tcBorders>
              <w:top w:val="nil"/>
              <w:start w:val="nil"/>
              <w:bottom w:val="nil"/>
              <w:end w:val="nil"/>
            </w:tcBorders>
          </w:tcPr>
          <w:p>
            <w:pPr>
              <w:pStyle w:val="Normal"/>
              <w:widowControl/>
              <w:spacing w:lineRule="auto" w:line="276" w:before="0" w:after="0"/>
              <w:jc w:val="start"/>
              <w:rPr>
                <w:rFonts w:ascii="Calibri" w:hAnsi="Calibri" w:cs="Calibri" w:asciiTheme="majorHAnsi" w:cstheme="majorHAnsi" w:hAnsiTheme="majorHAnsi"/>
                <w:sz w:val="24"/>
                <w:szCs w:val="24"/>
              </w:rPr>
            </w:pPr>
            <w:r>
              <w:rPr>
                <w:rFonts w:eastAsia="ＭＳ 明朝" w:cs="Calibri" w:ascii="Calibri" w:hAnsi="Calibri" w:asciiTheme="majorHAnsi" w:cstheme="majorHAnsi" w:hAnsiTheme="majorHAnsi"/>
                <w:kern w:val="0"/>
                <w:sz w:val="24"/>
                <w:szCs w:val="24"/>
                <w:lang w:val="en-US" w:eastAsia="en-US" w:bidi="ar-SA"/>
              </w:rPr>
              <w:t>Marine Parks and Reserve Units</w:t>
            </w:r>
          </w:p>
        </w:tc>
      </w:tr>
      <w:tr>
        <w:trPr/>
        <w:tc>
          <w:tcPr>
            <w:tcW w:w="3324" w:type="dxa"/>
            <w:tcBorders>
              <w:top w:val="nil"/>
              <w:start w:val="nil"/>
              <w:bottom w:val="nil"/>
              <w:end w:val="nil"/>
            </w:tcBorders>
          </w:tcPr>
          <w:p>
            <w:pPr>
              <w:pStyle w:val="Normal"/>
              <w:widowControl/>
              <w:spacing w:lineRule="auto" w:line="240" w:before="0" w:after="0"/>
              <w:jc w:val="start"/>
              <w:rPr>
                <w:rFonts w:ascii="Calibri" w:hAnsi="Calibri" w:cs="Calibri" w:asciiTheme="majorHAnsi" w:cstheme="majorHAnsi" w:hAnsiTheme="majorHAnsi"/>
                <w:sz w:val="24"/>
                <w:szCs w:val="24"/>
              </w:rPr>
            </w:pPr>
            <w:r>
              <w:rPr>
                <w:rFonts w:eastAsia="ＭＳ 明朝" w:cs="Calibri" w:ascii="Calibri" w:hAnsi="Calibri" w:asciiTheme="majorHAnsi" w:cstheme="majorHAnsi" w:hAnsiTheme="majorHAnsi"/>
                <w:kern w:val="0"/>
                <w:sz w:val="24"/>
                <w:szCs w:val="24"/>
                <w:lang w:val="en-US" w:eastAsia="en-US" w:bidi="ar-SA"/>
              </w:rPr>
              <w:t>MSP</w:t>
            </w:r>
          </w:p>
        </w:tc>
        <w:tc>
          <w:tcPr>
            <w:tcW w:w="5486" w:type="dxa"/>
            <w:tcBorders>
              <w:top w:val="nil"/>
              <w:start w:val="nil"/>
              <w:bottom w:val="nil"/>
              <w:end w:val="nil"/>
            </w:tcBorders>
          </w:tcPr>
          <w:p>
            <w:pPr>
              <w:pStyle w:val="Normal"/>
              <w:widowControl/>
              <w:spacing w:lineRule="auto" w:line="240" w:before="0" w:after="0"/>
              <w:jc w:val="start"/>
              <w:rPr>
                <w:rFonts w:ascii="Calibri" w:hAnsi="Calibri" w:cs="Calibri" w:asciiTheme="majorHAnsi" w:cstheme="majorHAnsi" w:hAnsiTheme="majorHAnsi"/>
                <w:sz w:val="24"/>
                <w:szCs w:val="24"/>
              </w:rPr>
            </w:pPr>
            <w:r>
              <w:rPr>
                <w:rFonts w:eastAsia="ＭＳ 明朝" w:cs="Calibri" w:ascii="Calibri" w:hAnsi="Calibri" w:asciiTheme="majorHAnsi" w:cstheme="majorHAnsi" w:hAnsiTheme="majorHAnsi"/>
                <w:kern w:val="0"/>
                <w:sz w:val="24"/>
                <w:szCs w:val="24"/>
                <w:lang w:val="en-US" w:eastAsia="en-US" w:bidi="ar-SA"/>
              </w:rPr>
              <w:t>Marine Spatial Planning</w:t>
            </w:r>
          </w:p>
        </w:tc>
      </w:tr>
      <w:tr>
        <w:trPr/>
        <w:tc>
          <w:tcPr>
            <w:tcW w:w="3324" w:type="dxa"/>
            <w:tcBorders>
              <w:top w:val="nil"/>
              <w:start w:val="nil"/>
              <w:bottom w:val="nil"/>
              <w:end w:val="nil"/>
            </w:tcBorders>
          </w:tcPr>
          <w:p>
            <w:pPr>
              <w:pStyle w:val="Normal"/>
              <w:widowControl/>
              <w:spacing w:lineRule="auto" w:line="276" w:before="0" w:after="0"/>
              <w:jc w:val="start"/>
              <w:rPr>
                <w:rFonts w:ascii="Calibri" w:hAnsi="Calibri" w:cs="Calibri" w:asciiTheme="majorHAnsi" w:cstheme="majorHAnsi" w:hAnsiTheme="majorHAnsi"/>
                <w:sz w:val="24"/>
                <w:szCs w:val="24"/>
              </w:rPr>
            </w:pPr>
            <w:r>
              <w:rPr>
                <w:rFonts w:eastAsia="ＭＳ 明朝" w:cs="Calibri" w:ascii="Calibri" w:hAnsi="Calibri" w:asciiTheme="majorHAnsi" w:cstheme="majorHAnsi" w:hAnsiTheme="majorHAnsi"/>
                <w:kern w:val="0"/>
                <w:sz w:val="24"/>
                <w:szCs w:val="24"/>
                <w:lang w:val="en-US" w:eastAsia="en-US" w:bidi="ar-SA"/>
              </w:rPr>
              <w:t>NBS</w:t>
            </w:r>
          </w:p>
        </w:tc>
        <w:tc>
          <w:tcPr>
            <w:tcW w:w="5486" w:type="dxa"/>
            <w:tcBorders>
              <w:top w:val="nil"/>
              <w:start w:val="nil"/>
              <w:bottom w:val="nil"/>
              <w:end w:val="nil"/>
            </w:tcBorders>
          </w:tcPr>
          <w:p>
            <w:pPr>
              <w:pStyle w:val="Normal"/>
              <w:widowControl/>
              <w:spacing w:lineRule="auto" w:line="276" w:before="0" w:after="0"/>
              <w:jc w:val="start"/>
              <w:rPr>
                <w:rFonts w:ascii="Calibri" w:hAnsi="Calibri" w:cs="Calibri" w:asciiTheme="majorHAnsi" w:cstheme="majorHAnsi" w:hAnsiTheme="majorHAnsi"/>
                <w:sz w:val="24"/>
                <w:szCs w:val="24"/>
              </w:rPr>
            </w:pPr>
            <w:r>
              <w:rPr>
                <w:rFonts w:eastAsia="ＭＳ 明朝" w:cs="Calibri" w:ascii="Calibri" w:hAnsi="Calibri" w:asciiTheme="majorHAnsi" w:cstheme="majorHAnsi" w:hAnsiTheme="majorHAnsi"/>
                <w:kern w:val="0"/>
                <w:sz w:val="24"/>
                <w:szCs w:val="24"/>
                <w:lang w:val="en-US" w:eastAsia="en-US" w:bidi="ar-SA"/>
              </w:rPr>
              <w:t>National Bureau of Statistics</w:t>
            </w:r>
          </w:p>
        </w:tc>
      </w:tr>
      <w:tr>
        <w:trPr/>
        <w:tc>
          <w:tcPr>
            <w:tcW w:w="3324" w:type="dxa"/>
            <w:tcBorders>
              <w:top w:val="nil"/>
              <w:start w:val="nil"/>
              <w:bottom w:val="nil"/>
              <w:end w:val="nil"/>
            </w:tcBorders>
          </w:tcPr>
          <w:p>
            <w:pPr>
              <w:pStyle w:val="Normal"/>
              <w:widowControl/>
              <w:spacing w:lineRule="auto" w:line="276" w:before="0" w:after="0"/>
              <w:jc w:val="start"/>
              <w:rPr>
                <w:rFonts w:ascii="Calibri" w:hAnsi="Calibri" w:cs="Calibri" w:asciiTheme="majorHAnsi" w:cstheme="majorHAnsi" w:hAnsiTheme="majorHAnsi"/>
                <w:sz w:val="24"/>
                <w:szCs w:val="24"/>
              </w:rPr>
            </w:pPr>
            <w:r>
              <w:rPr>
                <w:rFonts w:eastAsia="ＭＳ 明朝" w:cs="Calibri" w:ascii="Calibri" w:hAnsi="Calibri" w:asciiTheme="majorHAnsi" w:cstheme="majorHAnsi" w:hAnsiTheme="majorHAnsi"/>
                <w:kern w:val="0"/>
                <w:sz w:val="24"/>
                <w:szCs w:val="24"/>
                <w:lang w:val="en-US" w:eastAsia="en-US" w:bidi="ar-SA"/>
              </w:rPr>
              <w:t>NEMC</w:t>
            </w:r>
          </w:p>
        </w:tc>
        <w:tc>
          <w:tcPr>
            <w:tcW w:w="5486" w:type="dxa"/>
            <w:tcBorders>
              <w:top w:val="nil"/>
              <w:start w:val="nil"/>
              <w:bottom w:val="nil"/>
              <w:end w:val="nil"/>
            </w:tcBorders>
          </w:tcPr>
          <w:p>
            <w:pPr>
              <w:pStyle w:val="Normal"/>
              <w:widowControl/>
              <w:spacing w:lineRule="auto" w:line="276" w:before="0" w:after="0"/>
              <w:jc w:val="start"/>
              <w:rPr>
                <w:rFonts w:ascii="Calibri" w:hAnsi="Calibri" w:cs="Calibri" w:asciiTheme="majorHAnsi" w:cstheme="majorHAnsi" w:hAnsiTheme="majorHAnsi"/>
                <w:sz w:val="24"/>
                <w:szCs w:val="24"/>
              </w:rPr>
            </w:pPr>
            <w:r>
              <w:rPr>
                <w:rFonts w:eastAsia="ＭＳ 明朝" w:cs="Calibri" w:ascii="Calibri" w:hAnsi="Calibri" w:asciiTheme="majorHAnsi" w:cstheme="majorHAnsi" w:hAnsiTheme="majorHAnsi"/>
                <w:kern w:val="0"/>
                <w:sz w:val="24"/>
                <w:szCs w:val="24"/>
                <w:lang w:val="en-US" w:eastAsia="en-US" w:bidi="ar-SA"/>
              </w:rPr>
              <w:t>National Environmental Management Council</w:t>
            </w:r>
          </w:p>
        </w:tc>
      </w:tr>
      <w:tr>
        <w:trPr/>
        <w:tc>
          <w:tcPr>
            <w:tcW w:w="3324" w:type="dxa"/>
            <w:tcBorders>
              <w:top w:val="nil"/>
              <w:start w:val="nil"/>
              <w:bottom w:val="nil"/>
              <w:end w:val="nil"/>
            </w:tcBorders>
          </w:tcPr>
          <w:p>
            <w:pPr>
              <w:pStyle w:val="Normal"/>
              <w:widowControl/>
              <w:spacing w:lineRule="auto" w:line="276" w:before="0" w:after="0"/>
              <w:jc w:val="start"/>
              <w:rPr>
                <w:rFonts w:ascii="Calibri" w:hAnsi="Calibri" w:cs="Calibri" w:asciiTheme="majorHAnsi" w:cstheme="majorHAnsi" w:hAnsiTheme="majorHAnsi"/>
                <w:sz w:val="24"/>
                <w:szCs w:val="24"/>
              </w:rPr>
            </w:pPr>
            <w:r>
              <w:rPr>
                <w:rFonts w:eastAsia="ＭＳ 明朝" w:cs="Calibri" w:ascii="Calibri" w:hAnsi="Calibri" w:asciiTheme="majorHAnsi" w:cstheme="majorHAnsi" w:hAnsiTheme="majorHAnsi"/>
                <w:kern w:val="0"/>
                <w:sz w:val="24"/>
                <w:szCs w:val="24"/>
                <w:lang w:val="en-US" w:eastAsia="en-US" w:bidi="ar-SA"/>
              </w:rPr>
              <w:t>NGOs</w:t>
            </w:r>
          </w:p>
        </w:tc>
        <w:tc>
          <w:tcPr>
            <w:tcW w:w="5486" w:type="dxa"/>
            <w:tcBorders>
              <w:top w:val="nil"/>
              <w:start w:val="nil"/>
              <w:bottom w:val="nil"/>
              <w:end w:val="nil"/>
            </w:tcBorders>
          </w:tcPr>
          <w:p>
            <w:pPr>
              <w:pStyle w:val="Normal"/>
              <w:widowControl/>
              <w:spacing w:lineRule="auto" w:line="276" w:before="0" w:after="0"/>
              <w:jc w:val="start"/>
              <w:rPr>
                <w:rFonts w:ascii="Calibri" w:hAnsi="Calibri" w:cs="Calibri" w:asciiTheme="majorHAnsi" w:cstheme="majorHAnsi" w:hAnsiTheme="majorHAnsi"/>
                <w:sz w:val="24"/>
                <w:szCs w:val="24"/>
              </w:rPr>
            </w:pPr>
            <w:r>
              <w:rPr>
                <w:rFonts w:eastAsia="ＭＳ 明朝" w:cs="Calibri" w:ascii="Calibri" w:hAnsi="Calibri" w:asciiTheme="majorHAnsi" w:cstheme="majorHAnsi" w:hAnsiTheme="majorHAnsi"/>
                <w:kern w:val="0"/>
                <w:sz w:val="24"/>
                <w:szCs w:val="24"/>
                <w:lang w:val="en-US" w:eastAsia="en-US" w:bidi="ar-SA"/>
              </w:rPr>
              <w:t>Non- Non-Governmental Organization</w:t>
            </w:r>
          </w:p>
        </w:tc>
      </w:tr>
      <w:tr>
        <w:trPr/>
        <w:tc>
          <w:tcPr>
            <w:tcW w:w="3324" w:type="dxa"/>
            <w:tcBorders>
              <w:top w:val="nil"/>
              <w:start w:val="nil"/>
              <w:bottom w:val="nil"/>
              <w:end w:val="nil"/>
            </w:tcBorders>
          </w:tcPr>
          <w:p>
            <w:pPr>
              <w:pStyle w:val="Normal"/>
              <w:widowControl/>
              <w:spacing w:lineRule="auto" w:line="276" w:before="0" w:after="0"/>
              <w:jc w:val="start"/>
              <w:rPr>
                <w:rFonts w:ascii="Calibri" w:hAnsi="Calibri" w:cs="Calibri" w:asciiTheme="majorHAnsi" w:cstheme="majorHAnsi" w:hAnsiTheme="majorHAnsi"/>
                <w:sz w:val="24"/>
                <w:szCs w:val="24"/>
              </w:rPr>
            </w:pPr>
            <w:r>
              <w:rPr>
                <w:rFonts w:eastAsia="ＭＳ 明朝" w:cs="Calibri" w:ascii="Calibri" w:hAnsi="Calibri" w:asciiTheme="majorHAnsi" w:cstheme="majorHAnsi" w:hAnsiTheme="majorHAnsi"/>
                <w:kern w:val="0"/>
                <w:sz w:val="24"/>
                <w:szCs w:val="24"/>
                <w:lang w:val="en-US" w:eastAsia="en-US" w:bidi="ar-SA"/>
              </w:rPr>
              <w:t>OBIS</w:t>
            </w:r>
          </w:p>
        </w:tc>
        <w:tc>
          <w:tcPr>
            <w:tcW w:w="5486" w:type="dxa"/>
            <w:tcBorders>
              <w:top w:val="nil"/>
              <w:start w:val="nil"/>
              <w:bottom w:val="nil"/>
              <w:end w:val="nil"/>
            </w:tcBorders>
          </w:tcPr>
          <w:p>
            <w:pPr>
              <w:pStyle w:val="Normal"/>
              <w:widowControl/>
              <w:spacing w:lineRule="auto" w:line="276" w:before="0" w:after="0"/>
              <w:jc w:val="start"/>
              <w:rPr>
                <w:rFonts w:ascii="Calibri" w:hAnsi="Calibri" w:cs="Calibri" w:asciiTheme="majorHAnsi" w:cstheme="majorHAnsi" w:hAnsiTheme="majorHAnsi"/>
                <w:sz w:val="24"/>
                <w:szCs w:val="24"/>
              </w:rPr>
            </w:pPr>
            <w:r>
              <w:rPr>
                <w:rFonts w:eastAsia="ＭＳ 明朝" w:cs="Calibri" w:ascii="Calibri" w:hAnsi="Calibri" w:asciiTheme="majorHAnsi" w:cstheme="majorHAnsi" w:hAnsiTheme="majorHAnsi"/>
                <w:kern w:val="0"/>
                <w:sz w:val="24"/>
                <w:szCs w:val="24"/>
                <w:lang w:val="en-US" w:eastAsia="en-US" w:bidi="ar-SA"/>
              </w:rPr>
              <w:t>Ocean, Biodiversity Information System</w:t>
            </w:r>
          </w:p>
        </w:tc>
      </w:tr>
      <w:tr>
        <w:trPr/>
        <w:tc>
          <w:tcPr>
            <w:tcW w:w="3324" w:type="dxa"/>
            <w:tcBorders>
              <w:top w:val="nil"/>
              <w:start w:val="nil"/>
              <w:bottom w:val="nil"/>
              <w:end w:val="nil"/>
            </w:tcBorders>
          </w:tcPr>
          <w:p>
            <w:pPr>
              <w:pStyle w:val="Normal"/>
              <w:widowControl/>
              <w:spacing w:lineRule="auto" w:line="276" w:before="0" w:after="0"/>
              <w:jc w:val="start"/>
              <w:rPr>
                <w:rFonts w:ascii="Calibri" w:hAnsi="Calibri" w:cs="Calibri" w:asciiTheme="majorHAnsi" w:cstheme="majorHAnsi" w:hAnsiTheme="majorHAnsi"/>
                <w:sz w:val="24"/>
                <w:szCs w:val="24"/>
              </w:rPr>
            </w:pPr>
            <w:r>
              <w:rPr>
                <w:rFonts w:eastAsia="ＭＳ 明朝" w:cs="Calibri" w:ascii="Calibri" w:hAnsi="Calibri" w:asciiTheme="majorHAnsi" w:cstheme="majorHAnsi" w:hAnsiTheme="majorHAnsi"/>
                <w:kern w:val="0"/>
                <w:sz w:val="24"/>
                <w:szCs w:val="24"/>
                <w:lang w:val="en-US" w:eastAsia="en-US" w:bidi="ar-SA"/>
              </w:rPr>
              <w:t>RoGZ</w:t>
            </w:r>
          </w:p>
        </w:tc>
        <w:tc>
          <w:tcPr>
            <w:tcW w:w="5486" w:type="dxa"/>
            <w:tcBorders>
              <w:top w:val="nil"/>
              <w:start w:val="nil"/>
              <w:bottom w:val="nil"/>
              <w:end w:val="nil"/>
            </w:tcBorders>
          </w:tcPr>
          <w:p>
            <w:pPr>
              <w:pStyle w:val="Normal"/>
              <w:widowControl/>
              <w:spacing w:lineRule="auto" w:line="276" w:before="0" w:after="0"/>
              <w:jc w:val="start"/>
              <w:rPr>
                <w:rFonts w:ascii="Calibri" w:hAnsi="Calibri" w:cs="Calibri" w:asciiTheme="majorHAnsi" w:cstheme="majorHAnsi" w:hAnsiTheme="majorHAnsi"/>
                <w:sz w:val="24"/>
                <w:szCs w:val="24"/>
              </w:rPr>
            </w:pPr>
            <w:r>
              <w:rPr>
                <w:rFonts w:eastAsia="ＭＳ 明朝" w:cs="Calibri" w:ascii="Calibri" w:hAnsi="Calibri" w:asciiTheme="majorHAnsi" w:cstheme="majorHAnsi" w:hAnsiTheme="majorHAnsi"/>
                <w:kern w:val="0"/>
                <w:sz w:val="24"/>
                <w:szCs w:val="24"/>
                <w:lang w:val="en-US" w:eastAsia="en-US" w:bidi="ar-SA"/>
              </w:rPr>
              <w:t>Revolutionary Government of Zanzibar</w:t>
            </w:r>
          </w:p>
        </w:tc>
      </w:tr>
      <w:tr>
        <w:trPr/>
        <w:tc>
          <w:tcPr>
            <w:tcW w:w="3324" w:type="dxa"/>
            <w:tcBorders>
              <w:top w:val="nil"/>
              <w:start w:val="nil"/>
              <w:bottom w:val="nil"/>
              <w:end w:val="nil"/>
            </w:tcBorders>
          </w:tcPr>
          <w:p>
            <w:pPr>
              <w:pStyle w:val="Normal"/>
              <w:widowControl/>
              <w:spacing w:lineRule="auto" w:line="276" w:before="0" w:after="0"/>
              <w:jc w:val="start"/>
              <w:rPr>
                <w:rFonts w:ascii="Calibri" w:hAnsi="Calibri" w:cs="Calibri" w:asciiTheme="majorHAnsi" w:cstheme="majorHAnsi" w:hAnsiTheme="majorHAnsi"/>
                <w:sz w:val="24"/>
                <w:szCs w:val="24"/>
              </w:rPr>
            </w:pPr>
            <w:r>
              <w:rPr>
                <w:rFonts w:eastAsia="ＭＳ 明朝" w:cs="Calibri" w:ascii="Calibri" w:hAnsi="Calibri" w:asciiTheme="majorHAnsi" w:cstheme="majorHAnsi" w:hAnsiTheme="majorHAnsi"/>
                <w:kern w:val="0"/>
                <w:sz w:val="24"/>
                <w:szCs w:val="24"/>
                <w:lang w:val="en-US" w:eastAsia="en-US" w:bidi="ar-SA"/>
              </w:rPr>
              <w:t>SUZA</w:t>
            </w:r>
          </w:p>
        </w:tc>
        <w:tc>
          <w:tcPr>
            <w:tcW w:w="5486" w:type="dxa"/>
            <w:tcBorders>
              <w:top w:val="nil"/>
              <w:start w:val="nil"/>
              <w:bottom w:val="nil"/>
              <w:end w:val="nil"/>
            </w:tcBorders>
          </w:tcPr>
          <w:p>
            <w:pPr>
              <w:pStyle w:val="Normal"/>
              <w:widowControl/>
              <w:spacing w:lineRule="auto" w:line="276" w:before="0" w:after="0"/>
              <w:jc w:val="start"/>
              <w:rPr>
                <w:rFonts w:ascii="Calibri" w:hAnsi="Calibri" w:cs="Calibri" w:asciiTheme="majorHAnsi" w:cstheme="majorHAnsi" w:hAnsiTheme="majorHAnsi"/>
                <w:sz w:val="24"/>
                <w:szCs w:val="24"/>
              </w:rPr>
            </w:pPr>
            <w:r>
              <w:rPr>
                <w:rFonts w:eastAsia="ＭＳ 明朝" w:cs="Calibri" w:ascii="Calibri" w:hAnsi="Calibri" w:asciiTheme="majorHAnsi" w:cstheme="majorHAnsi" w:hAnsiTheme="majorHAnsi"/>
                <w:kern w:val="0"/>
                <w:sz w:val="24"/>
                <w:szCs w:val="24"/>
                <w:lang w:val="en-US" w:eastAsia="en-US" w:bidi="ar-SA"/>
              </w:rPr>
              <w:t>State University of Zanzibar</w:t>
            </w:r>
          </w:p>
        </w:tc>
      </w:tr>
      <w:tr>
        <w:trPr/>
        <w:tc>
          <w:tcPr>
            <w:tcW w:w="3324" w:type="dxa"/>
            <w:tcBorders>
              <w:top w:val="nil"/>
              <w:start w:val="nil"/>
              <w:bottom w:val="nil"/>
              <w:end w:val="nil"/>
            </w:tcBorders>
          </w:tcPr>
          <w:p>
            <w:pPr>
              <w:pStyle w:val="Normal"/>
              <w:widowControl/>
              <w:spacing w:lineRule="auto" w:line="276" w:before="0" w:after="0"/>
              <w:jc w:val="start"/>
              <w:rPr>
                <w:rFonts w:ascii="Calibri" w:hAnsi="Calibri" w:cs="Calibri" w:asciiTheme="majorHAnsi" w:cstheme="majorHAnsi" w:hAnsiTheme="majorHAnsi"/>
                <w:sz w:val="24"/>
                <w:szCs w:val="24"/>
              </w:rPr>
            </w:pPr>
            <w:r>
              <w:rPr>
                <w:rFonts w:eastAsia="ＭＳ 明朝" w:cs="Calibri" w:ascii="Calibri" w:hAnsi="Calibri" w:asciiTheme="majorHAnsi" w:cstheme="majorHAnsi" w:hAnsiTheme="majorHAnsi"/>
                <w:kern w:val="0"/>
                <w:sz w:val="24"/>
                <w:szCs w:val="24"/>
                <w:lang w:val="en-US" w:eastAsia="en-US" w:bidi="ar-SA"/>
              </w:rPr>
              <w:t>TAFIRI</w:t>
            </w:r>
          </w:p>
        </w:tc>
        <w:tc>
          <w:tcPr>
            <w:tcW w:w="5486" w:type="dxa"/>
            <w:tcBorders>
              <w:top w:val="nil"/>
              <w:start w:val="nil"/>
              <w:bottom w:val="nil"/>
              <w:end w:val="nil"/>
            </w:tcBorders>
          </w:tcPr>
          <w:p>
            <w:pPr>
              <w:pStyle w:val="Normal"/>
              <w:widowControl/>
              <w:spacing w:lineRule="auto" w:line="276" w:before="0" w:after="0"/>
              <w:jc w:val="start"/>
              <w:rPr>
                <w:rFonts w:ascii="Calibri" w:hAnsi="Calibri" w:cs="Calibri" w:asciiTheme="majorHAnsi" w:cstheme="majorHAnsi" w:hAnsiTheme="majorHAnsi"/>
                <w:sz w:val="24"/>
                <w:szCs w:val="24"/>
              </w:rPr>
            </w:pPr>
            <w:r>
              <w:rPr>
                <w:rFonts w:eastAsia="ＭＳ 明朝" w:cs="Calibri" w:ascii="Calibri" w:hAnsi="Calibri" w:asciiTheme="majorHAnsi" w:cstheme="majorHAnsi" w:hAnsiTheme="majorHAnsi"/>
                <w:kern w:val="0"/>
                <w:sz w:val="24"/>
                <w:szCs w:val="24"/>
                <w:lang w:val="en-US" w:eastAsia="en-US" w:bidi="ar-SA"/>
              </w:rPr>
              <w:t>Tanzania Fisheries Research Institute</w:t>
            </w:r>
          </w:p>
        </w:tc>
      </w:tr>
      <w:tr>
        <w:trPr/>
        <w:tc>
          <w:tcPr>
            <w:tcW w:w="3324" w:type="dxa"/>
            <w:tcBorders>
              <w:top w:val="nil"/>
              <w:start w:val="nil"/>
              <w:bottom w:val="nil"/>
              <w:end w:val="nil"/>
            </w:tcBorders>
          </w:tcPr>
          <w:p>
            <w:pPr>
              <w:pStyle w:val="Normal"/>
              <w:widowControl/>
              <w:spacing w:lineRule="auto" w:line="240" w:before="0" w:after="0"/>
              <w:jc w:val="start"/>
              <w:rPr>
                <w:rFonts w:ascii="Calibri" w:hAnsi="Calibri" w:cs="Calibri" w:asciiTheme="majorHAnsi" w:cstheme="majorHAnsi" w:hAnsiTheme="majorHAnsi"/>
                <w:sz w:val="24"/>
                <w:szCs w:val="24"/>
              </w:rPr>
            </w:pPr>
            <w:r>
              <w:rPr>
                <w:rFonts w:eastAsia="ＭＳ 明朝" w:cs="Calibri" w:ascii="Calibri" w:hAnsi="Calibri" w:asciiTheme="majorHAnsi" w:cstheme="majorHAnsi" w:hAnsiTheme="majorHAnsi"/>
                <w:kern w:val="0"/>
                <w:sz w:val="24"/>
                <w:szCs w:val="24"/>
                <w:lang w:val="en-US" w:eastAsia="en-US" w:bidi="ar-SA"/>
              </w:rPr>
              <w:t>TNC</w:t>
            </w:r>
          </w:p>
        </w:tc>
        <w:tc>
          <w:tcPr>
            <w:tcW w:w="5486" w:type="dxa"/>
            <w:tcBorders>
              <w:top w:val="nil"/>
              <w:start w:val="nil"/>
              <w:bottom w:val="nil"/>
              <w:end w:val="nil"/>
            </w:tcBorders>
          </w:tcPr>
          <w:p>
            <w:pPr>
              <w:pStyle w:val="Normal"/>
              <w:widowControl/>
              <w:spacing w:lineRule="auto" w:line="240" w:before="0" w:after="0"/>
              <w:jc w:val="start"/>
              <w:rPr>
                <w:rFonts w:ascii="Calibri" w:hAnsi="Calibri" w:cs="Calibri" w:asciiTheme="majorHAnsi" w:cstheme="majorHAnsi" w:hAnsiTheme="majorHAnsi"/>
                <w:sz w:val="24"/>
                <w:szCs w:val="24"/>
              </w:rPr>
            </w:pPr>
            <w:r>
              <w:rPr>
                <w:rFonts w:eastAsia="ＭＳ 明朝" w:cs="Calibri" w:ascii="Calibri" w:hAnsi="Calibri" w:asciiTheme="majorHAnsi" w:cstheme="majorHAnsi" w:hAnsiTheme="majorHAnsi"/>
                <w:kern w:val="0"/>
                <w:sz w:val="24"/>
                <w:szCs w:val="24"/>
                <w:lang w:val="en-US" w:eastAsia="en-US" w:bidi="ar-SA"/>
              </w:rPr>
              <w:t>The Nature Conservancy</w:t>
            </w:r>
          </w:p>
        </w:tc>
      </w:tr>
      <w:tr>
        <w:trPr/>
        <w:tc>
          <w:tcPr>
            <w:tcW w:w="3324" w:type="dxa"/>
            <w:tcBorders>
              <w:top w:val="nil"/>
              <w:start w:val="nil"/>
              <w:bottom w:val="nil"/>
              <w:end w:val="nil"/>
            </w:tcBorders>
          </w:tcPr>
          <w:p>
            <w:pPr>
              <w:pStyle w:val="Normal"/>
              <w:widowControl/>
              <w:spacing w:lineRule="auto" w:line="240" w:before="0" w:after="0"/>
              <w:jc w:val="start"/>
              <w:rPr>
                <w:rFonts w:ascii="Calibri" w:hAnsi="Calibri" w:cs="Calibri" w:asciiTheme="majorHAnsi" w:cstheme="majorHAnsi" w:hAnsiTheme="majorHAnsi"/>
                <w:sz w:val="24"/>
                <w:szCs w:val="24"/>
              </w:rPr>
            </w:pPr>
            <w:r>
              <w:rPr>
                <w:rFonts w:eastAsia="ＭＳ 明朝" w:cs="Calibri" w:ascii="Calibri" w:hAnsi="Calibri" w:asciiTheme="majorHAnsi" w:cstheme="majorHAnsi" w:hAnsiTheme="majorHAnsi"/>
                <w:kern w:val="0"/>
                <w:sz w:val="24"/>
                <w:szCs w:val="24"/>
                <w:lang w:val="en-US" w:eastAsia="en-US" w:bidi="ar-SA"/>
              </w:rPr>
              <w:t>UDSM</w:t>
            </w:r>
          </w:p>
        </w:tc>
        <w:tc>
          <w:tcPr>
            <w:tcW w:w="5486" w:type="dxa"/>
            <w:tcBorders>
              <w:top w:val="nil"/>
              <w:start w:val="nil"/>
              <w:bottom w:val="nil"/>
              <w:end w:val="nil"/>
            </w:tcBorders>
          </w:tcPr>
          <w:p>
            <w:pPr>
              <w:pStyle w:val="Normal"/>
              <w:widowControl/>
              <w:spacing w:lineRule="auto" w:line="240" w:before="0" w:after="0"/>
              <w:jc w:val="start"/>
              <w:rPr>
                <w:rFonts w:ascii="Calibri" w:hAnsi="Calibri" w:cs="Calibri" w:asciiTheme="majorHAnsi" w:cstheme="majorHAnsi" w:hAnsiTheme="majorHAnsi"/>
                <w:sz w:val="24"/>
                <w:szCs w:val="24"/>
              </w:rPr>
            </w:pPr>
            <w:r>
              <w:rPr>
                <w:rFonts w:eastAsia="ＭＳ 明朝" w:cs="Calibri" w:ascii="Calibri" w:hAnsi="Calibri" w:asciiTheme="majorHAnsi" w:cstheme="majorHAnsi" w:hAnsiTheme="majorHAnsi"/>
                <w:kern w:val="0"/>
                <w:sz w:val="24"/>
                <w:szCs w:val="24"/>
                <w:lang w:val="en-US" w:eastAsia="en-US" w:bidi="ar-SA"/>
              </w:rPr>
              <w:t>University of Dar es Salaam</w:t>
            </w:r>
          </w:p>
        </w:tc>
      </w:tr>
      <w:tr>
        <w:trPr/>
        <w:tc>
          <w:tcPr>
            <w:tcW w:w="3324" w:type="dxa"/>
            <w:tcBorders>
              <w:top w:val="nil"/>
              <w:start w:val="nil"/>
              <w:bottom w:val="nil"/>
              <w:end w:val="nil"/>
            </w:tcBorders>
          </w:tcPr>
          <w:p>
            <w:pPr>
              <w:pStyle w:val="Normal"/>
              <w:widowControl/>
              <w:spacing w:lineRule="auto" w:line="276" w:before="0" w:after="0"/>
              <w:jc w:val="start"/>
              <w:rPr>
                <w:rFonts w:ascii="Calibri" w:hAnsi="Calibri" w:cs="Calibri" w:asciiTheme="majorHAnsi" w:cstheme="majorHAnsi" w:hAnsiTheme="majorHAnsi"/>
                <w:sz w:val="24"/>
                <w:szCs w:val="24"/>
              </w:rPr>
            </w:pPr>
            <w:r>
              <w:rPr>
                <w:rFonts w:eastAsia="ＭＳ 明朝" w:cs="Calibri" w:ascii="Calibri" w:hAnsi="Calibri" w:asciiTheme="majorHAnsi" w:cstheme="majorHAnsi" w:hAnsiTheme="majorHAnsi"/>
                <w:kern w:val="0"/>
                <w:sz w:val="24"/>
                <w:szCs w:val="24"/>
                <w:lang w:val="en-US" w:eastAsia="en-US" w:bidi="ar-SA"/>
              </w:rPr>
              <w:t>UNEP</w:t>
            </w:r>
          </w:p>
        </w:tc>
        <w:tc>
          <w:tcPr>
            <w:tcW w:w="5486" w:type="dxa"/>
            <w:tcBorders>
              <w:top w:val="nil"/>
              <w:start w:val="nil"/>
              <w:bottom w:val="nil"/>
              <w:end w:val="nil"/>
            </w:tcBorders>
          </w:tcPr>
          <w:p>
            <w:pPr>
              <w:pStyle w:val="Normal"/>
              <w:widowControl/>
              <w:spacing w:lineRule="auto" w:line="276" w:before="0" w:after="0"/>
              <w:jc w:val="start"/>
              <w:rPr>
                <w:rFonts w:ascii="Calibri" w:hAnsi="Calibri" w:cs="Calibri" w:asciiTheme="majorHAnsi" w:cstheme="majorHAnsi" w:hAnsiTheme="majorHAnsi"/>
                <w:sz w:val="24"/>
                <w:szCs w:val="24"/>
              </w:rPr>
            </w:pPr>
            <w:r>
              <w:rPr>
                <w:rFonts w:eastAsia="ＭＳ 明朝" w:cs="Calibri" w:ascii="Calibri" w:hAnsi="Calibri" w:asciiTheme="majorHAnsi" w:cstheme="majorHAnsi" w:hAnsiTheme="majorHAnsi"/>
                <w:kern w:val="0"/>
                <w:sz w:val="24"/>
                <w:szCs w:val="24"/>
                <w:lang w:val="en-US" w:eastAsia="en-US" w:bidi="ar-SA"/>
              </w:rPr>
              <w:t>United nations Environment Programme</w:t>
            </w:r>
          </w:p>
        </w:tc>
      </w:tr>
      <w:tr>
        <w:trPr/>
        <w:tc>
          <w:tcPr>
            <w:tcW w:w="3324" w:type="dxa"/>
            <w:tcBorders>
              <w:top w:val="nil"/>
              <w:start w:val="nil"/>
              <w:bottom w:val="nil"/>
              <w:end w:val="nil"/>
            </w:tcBorders>
          </w:tcPr>
          <w:p>
            <w:pPr>
              <w:pStyle w:val="Normal"/>
              <w:widowControl/>
              <w:spacing w:lineRule="auto" w:line="276" w:before="0" w:after="0"/>
              <w:jc w:val="start"/>
              <w:rPr>
                <w:rFonts w:ascii="Calibri" w:hAnsi="Calibri" w:cs="Calibri" w:asciiTheme="majorHAnsi" w:cstheme="majorHAnsi" w:hAnsiTheme="majorHAnsi"/>
                <w:sz w:val="24"/>
                <w:szCs w:val="24"/>
              </w:rPr>
            </w:pPr>
            <w:r>
              <w:rPr>
                <w:rFonts w:eastAsia="ＭＳ 明朝" w:cs="Calibri" w:ascii="Calibri" w:hAnsi="Calibri" w:asciiTheme="majorHAnsi" w:cstheme="majorHAnsi" w:hAnsiTheme="majorHAnsi"/>
                <w:kern w:val="0"/>
                <w:sz w:val="24"/>
                <w:szCs w:val="24"/>
                <w:lang w:val="en-US" w:eastAsia="en-US" w:bidi="ar-SA"/>
              </w:rPr>
              <w:t>URT</w:t>
            </w:r>
          </w:p>
        </w:tc>
        <w:tc>
          <w:tcPr>
            <w:tcW w:w="5486" w:type="dxa"/>
            <w:tcBorders>
              <w:top w:val="nil"/>
              <w:start w:val="nil"/>
              <w:bottom w:val="nil"/>
              <w:end w:val="nil"/>
            </w:tcBorders>
          </w:tcPr>
          <w:p>
            <w:pPr>
              <w:pStyle w:val="Normal"/>
              <w:widowControl/>
              <w:spacing w:lineRule="auto" w:line="276" w:before="0" w:after="0"/>
              <w:jc w:val="start"/>
              <w:rPr>
                <w:rFonts w:ascii="Calibri" w:hAnsi="Calibri" w:cs="Calibri" w:asciiTheme="majorHAnsi" w:cstheme="majorHAnsi" w:hAnsiTheme="majorHAnsi"/>
                <w:sz w:val="24"/>
                <w:szCs w:val="24"/>
              </w:rPr>
            </w:pPr>
            <w:r>
              <w:rPr>
                <w:rFonts w:eastAsia="ＭＳ 明朝" w:cs="Calibri" w:ascii="Calibri" w:hAnsi="Calibri" w:asciiTheme="majorHAnsi" w:cstheme="majorHAnsi" w:hAnsiTheme="majorHAnsi"/>
                <w:kern w:val="0"/>
                <w:sz w:val="24"/>
                <w:szCs w:val="24"/>
                <w:lang w:val="en-US" w:eastAsia="en-US" w:bidi="ar-SA"/>
              </w:rPr>
              <w:t>United Republic of Tanzania</w:t>
            </w:r>
          </w:p>
        </w:tc>
      </w:tr>
      <w:tr>
        <w:trPr/>
        <w:tc>
          <w:tcPr>
            <w:tcW w:w="3324" w:type="dxa"/>
            <w:tcBorders>
              <w:top w:val="nil"/>
              <w:start w:val="nil"/>
              <w:bottom w:val="nil"/>
              <w:end w:val="nil"/>
            </w:tcBorders>
          </w:tcPr>
          <w:p>
            <w:pPr>
              <w:pStyle w:val="Normal"/>
              <w:widowControl/>
              <w:spacing w:lineRule="auto" w:line="276" w:before="0" w:after="0"/>
              <w:jc w:val="start"/>
              <w:rPr>
                <w:rFonts w:ascii="Calibri" w:hAnsi="Calibri" w:cs="Calibri" w:asciiTheme="majorHAnsi" w:cstheme="majorHAnsi" w:hAnsiTheme="majorHAnsi"/>
                <w:sz w:val="24"/>
                <w:szCs w:val="24"/>
              </w:rPr>
            </w:pPr>
            <w:r>
              <w:rPr>
                <w:rFonts w:eastAsia="ＭＳ 明朝" w:cs="Calibri" w:ascii="Calibri" w:hAnsi="Calibri" w:asciiTheme="majorHAnsi" w:cstheme="majorHAnsi" w:hAnsiTheme="majorHAnsi"/>
                <w:kern w:val="0"/>
                <w:sz w:val="24"/>
                <w:szCs w:val="24"/>
                <w:lang w:val="en-US" w:eastAsia="en-US" w:bidi="ar-SA"/>
              </w:rPr>
              <w:t>WIOMSA</w:t>
            </w:r>
          </w:p>
        </w:tc>
        <w:tc>
          <w:tcPr>
            <w:tcW w:w="5486" w:type="dxa"/>
            <w:tcBorders>
              <w:top w:val="nil"/>
              <w:start w:val="nil"/>
              <w:bottom w:val="nil"/>
              <w:end w:val="nil"/>
            </w:tcBorders>
          </w:tcPr>
          <w:p>
            <w:pPr>
              <w:pStyle w:val="Normal"/>
              <w:widowControl/>
              <w:spacing w:lineRule="auto" w:line="276" w:before="0" w:after="0"/>
              <w:jc w:val="start"/>
              <w:rPr>
                <w:rFonts w:ascii="Calibri" w:hAnsi="Calibri" w:cs="Calibri" w:asciiTheme="majorHAnsi" w:cstheme="majorHAnsi" w:hAnsiTheme="majorHAnsi"/>
                <w:sz w:val="24"/>
                <w:szCs w:val="24"/>
              </w:rPr>
            </w:pPr>
            <w:r>
              <w:rPr>
                <w:rFonts w:eastAsia="ＭＳ 明朝" w:cs="Calibri" w:ascii="Calibri" w:hAnsi="Calibri" w:asciiTheme="majorHAnsi" w:cstheme="majorHAnsi" w:hAnsiTheme="majorHAnsi"/>
                <w:kern w:val="0"/>
                <w:sz w:val="24"/>
                <w:szCs w:val="24"/>
                <w:lang w:val="en-US" w:eastAsia="en-US" w:bidi="ar-SA"/>
              </w:rPr>
              <w:t>Western Indian Ocean Marine Science Association</w:t>
            </w:r>
          </w:p>
        </w:tc>
      </w:tr>
      <w:tr>
        <w:trPr/>
        <w:tc>
          <w:tcPr>
            <w:tcW w:w="3324" w:type="dxa"/>
            <w:tcBorders>
              <w:top w:val="nil"/>
              <w:start w:val="nil"/>
              <w:bottom w:val="nil"/>
              <w:end w:val="nil"/>
            </w:tcBorders>
          </w:tcPr>
          <w:p>
            <w:pPr>
              <w:pStyle w:val="Normal"/>
              <w:widowControl/>
              <w:spacing w:lineRule="auto" w:line="276" w:before="0" w:after="0"/>
              <w:jc w:val="start"/>
              <w:rPr>
                <w:rFonts w:ascii="Calibri" w:hAnsi="Calibri" w:cs="Calibri" w:asciiTheme="majorHAnsi" w:cstheme="majorHAnsi" w:hAnsiTheme="majorHAnsi"/>
                <w:sz w:val="24"/>
                <w:szCs w:val="24"/>
              </w:rPr>
            </w:pPr>
            <w:r>
              <w:rPr>
                <w:rFonts w:eastAsia="ＭＳ 明朝" w:cs="Calibri" w:ascii="Calibri" w:hAnsi="Calibri" w:asciiTheme="majorHAnsi" w:cstheme="majorHAnsi" w:hAnsiTheme="majorHAnsi"/>
                <w:kern w:val="0"/>
                <w:sz w:val="24"/>
                <w:szCs w:val="24"/>
                <w:lang w:val="en-US" w:eastAsia="en-US" w:bidi="ar-SA"/>
              </w:rPr>
              <w:t>WPs</w:t>
            </w:r>
          </w:p>
        </w:tc>
        <w:tc>
          <w:tcPr>
            <w:tcW w:w="5486" w:type="dxa"/>
            <w:tcBorders>
              <w:top w:val="nil"/>
              <w:start w:val="nil"/>
              <w:bottom w:val="nil"/>
              <w:end w:val="nil"/>
            </w:tcBorders>
          </w:tcPr>
          <w:p>
            <w:pPr>
              <w:pStyle w:val="Normal"/>
              <w:widowControl/>
              <w:spacing w:lineRule="auto" w:line="276" w:before="0" w:after="0"/>
              <w:jc w:val="start"/>
              <w:rPr>
                <w:rFonts w:ascii="Calibri" w:hAnsi="Calibri" w:cs="Calibri" w:asciiTheme="majorHAnsi" w:cstheme="majorHAnsi" w:hAnsiTheme="majorHAnsi"/>
                <w:sz w:val="24"/>
                <w:szCs w:val="24"/>
              </w:rPr>
            </w:pPr>
            <w:r>
              <w:rPr>
                <w:rFonts w:eastAsia="ＭＳ 明朝" w:cs="Calibri" w:ascii="Calibri" w:hAnsi="Calibri" w:asciiTheme="majorHAnsi" w:cstheme="majorHAnsi" w:hAnsiTheme="majorHAnsi"/>
                <w:kern w:val="0"/>
                <w:sz w:val="24"/>
                <w:szCs w:val="24"/>
                <w:lang w:val="en-US" w:eastAsia="en-US" w:bidi="ar-SA"/>
              </w:rPr>
              <w:t>Work packages</w:t>
            </w:r>
          </w:p>
        </w:tc>
      </w:tr>
      <w:tr>
        <w:trPr/>
        <w:tc>
          <w:tcPr>
            <w:tcW w:w="3324" w:type="dxa"/>
            <w:tcBorders>
              <w:top w:val="nil"/>
              <w:start w:val="nil"/>
              <w:bottom w:val="nil"/>
              <w:end w:val="nil"/>
            </w:tcBorders>
          </w:tcPr>
          <w:p>
            <w:pPr>
              <w:pStyle w:val="Normal"/>
              <w:widowControl/>
              <w:spacing w:lineRule="auto" w:line="276" w:before="0" w:after="0"/>
              <w:jc w:val="start"/>
              <w:rPr>
                <w:rFonts w:ascii="Calibri" w:hAnsi="Calibri" w:cs="Calibri" w:asciiTheme="majorHAnsi" w:cstheme="majorHAnsi" w:hAnsiTheme="majorHAnsi"/>
                <w:sz w:val="24"/>
                <w:szCs w:val="24"/>
              </w:rPr>
            </w:pPr>
            <w:r>
              <w:rPr>
                <w:rFonts w:eastAsia="ＭＳ 明朝" w:cs="Calibri" w:ascii="Calibri" w:hAnsi="Calibri" w:asciiTheme="majorHAnsi" w:cstheme="majorHAnsi" w:hAnsiTheme="majorHAnsi"/>
                <w:kern w:val="0"/>
                <w:sz w:val="24"/>
                <w:szCs w:val="24"/>
                <w:lang w:val="en-US" w:eastAsia="en-US" w:bidi="ar-SA"/>
              </w:rPr>
              <w:t>WWF</w:t>
            </w:r>
          </w:p>
        </w:tc>
        <w:tc>
          <w:tcPr>
            <w:tcW w:w="5486" w:type="dxa"/>
            <w:tcBorders>
              <w:top w:val="nil"/>
              <w:start w:val="nil"/>
              <w:bottom w:val="nil"/>
              <w:end w:val="nil"/>
            </w:tcBorders>
          </w:tcPr>
          <w:p>
            <w:pPr>
              <w:pStyle w:val="Normal"/>
              <w:widowControl/>
              <w:spacing w:lineRule="auto" w:line="276" w:before="0" w:after="0"/>
              <w:jc w:val="start"/>
              <w:rPr>
                <w:rFonts w:ascii="Calibri" w:hAnsi="Calibri" w:cs="Calibri" w:asciiTheme="majorHAnsi" w:cstheme="majorHAnsi" w:hAnsiTheme="majorHAnsi"/>
                <w:sz w:val="24"/>
                <w:szCs w:val="24"/>
              </w:rPr>
            </w:pPr>
            <w:r>
              <w:rPr>
                <w:rFonts w:eastAsia="ＭＳ 明朝" w:cs="Calibri" w:ascii="Calibri" w:hAnsi="Calibri" w:asciiTheme="majorHAnsi" w:cstheme="majorHAnsi" w:hAnsiTheme="majorHAnsi"/>
                <w:kern w:val="0"/>
                <w:sz w:val="24"/>
                <w:szCs w:val="24"/>
                <w:lang w:val="en-US" w:eastAsia="en-US" w:bidi="ar-SA"/>
              </w:rPr>
              <w:t>World Wide Fund for Nature</w:t>
            </w:r>
          </w:p>
        </w:tc>
      </w:tr>
      <w:tr>
        <w:trPr/>
        <w:tc>
          <w:tcPr>
            <w:tcW w:w="3324" w:type="dxa"/>
            <w:tcBorders>
              <w:top w:val="nil"/>
              <w:start w:val="nil"/>
              <w:bottom w:val="nil"/>
              <w:end w:val="nil"/>
            </w:tcBorders>
          </w:tcPr>
          <w:p>
            <w:pPr>
              <w:pStyle w:val="Normal"/>
              <w:widowControl/>
              <w:spacing w:lineRule="auto" w:line="276" w:before="0" w:after="0"/>
              <w:jc w:val="start"/>
              <w:rPr>
                <w:rFonts w:ascii="Calibri" w:hAnsi="Calibri" w:cs="Calibri" w:asciiTheme="majorHAnsi" w:cstheme="majorHAnsi" w:hAnsiTheme="majorHAnsi"/>
                <w:sz w:val="24"/>
                <w:szCs w:val="24"/>
              </w:rPr>
            </w:pPr>
            <w:r>
              <w:rPr>
                <w:rFonts w:eastAsia="ＭＳ 明朝" w:cs="Calibri" w:ascii="Calibri" w:hAnsi="Calibri" w:asciiTheme="majorHAnsi" w:cstheme="majorHAnsi" w:hAnsiTheme="majorHAnsi"/>
                <w:kern w:val="0"/>
                <w:sz w:val="24"/>
                <w:szCs w:val="24"/>
                <w:lang w:val="en-US" w:eastAsia="en-US" w:bidi="ar-SA"/>
              </w:rPr>
              <w:t>ZAFIRI</w:t>
            </w:r>
          </w:p>
        </w:tc>
        <w:tc>
          <w:tcPr>
            <w:tcW w:w="5486" w:type="dxa"/>
            <w:tcBorders>
              <w:top w:val="nil"/>
              <w:start w:val="nil"/>
              <w:bottom w:val="nil"/>
              <w:end w:val="nil"/>
            </w:tcBorders>
          </w:tcPr>
          <w:p>
            <w:pPr>
              <w:pStyle w:val="Normal"/>
              <w:widowControl/>
              <w:spacing w:lineRule="auto" w:line="276" w:before="0" w:after="0"/>
              <w:jc w:val="start"/>
              <w:rPr>
                <w:rFonts w:ascii="Calibri" w:hAnsi="Calibri" w:cs="Calibri" w:asciiTheme="majorHAnsi" w:cstheme="majorHAnsi" w:hAnsiTheme="majorHAnsi"/>
                <w:sz w:val="24"/>
                <w:szCs w:val="24"/>
              </w:rPr>
            </w:pPr>
            <w:r>
              <w:rPr>
                <w:rFonts w:eastAsia="ＭＳ 明朝" w:cs="Calibri" w:ascii="Calibri" w:hAnsi="Calibri" w:asciiTheme="majorHAnsi" w:cstheme="majorHAnsi" w:hAnsiTheme="majorHAnsi"/>
                <w:kern w:val="0"/>
                <w:sz w:val="24"/>
                <w:szCs w:val="24"/>
                <w:lang w:val="en-US" w:eastAsia="en-US" w:bidi="ar-SA"/>
              </w:rPr>
              <w:t>Zanzibar Fisheries Research Institute</w:t>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rFonts w:ascii="Calibri" w:hAnsi="Calibri" w:cs="Calibri" w:asciiTheme="majorHAnsi" w:cstheme="majorHAnsi" w:hAnsiTheme="majorHAnsi"/>
          <w:b/>
          <w:color w:val="002060"/>
          <w:sz w:val="24"/>
          <w:szCs w:val="24"/>
        </w:rPr>
      </w:pPr>
      <w:r>
        <w:rPr>
          <w:rFonts w:cs="Calibri" w:ascii="Calibri" w:hAnsi="Calibri" w:asciiTheme="majorHAnsi" w:cstheme="majorHAnsi" w:hAnsiTheme="majorHAnsi"/>
          <w:b/>
          <w:color w:val="002060"/>
          <w:sz w:val="24"/>
          <w:szCs w:val="24"/>
        </w:rPr>
        <w:t>TABLE OF CONTENTS</w:t>
      </w:r>
      <w:r>
        <w:fldChar w:fldCharType="begin"/>
      </w:r>
      <w:r>
        <w:rPr>
          <w:sz w:val="24"/>
          <w:b/>
          <w:szCs w:val="24"/>
          <w:rFonts w:cs="Calibri" w:ascii="Calibri" w:hAnsi="Calibri"/>
          <w:color w:val="002060"/>
        </w:rPr>
        <w:instrText xml:space="preserve"> TC "TABLE OF CONTENTS" \l 1 </w:instrText>
      </w:r>
      <w:r>
        <w:rPr>
          <w:sz w:val="24"/>
          <w:b/>
          <w:szCs w:val="24"/>
          <w:rFonts w:cs="Calibri" w:ascii="Calibri" w:hAnsi="Calibri"/>
          <w:color w:val="002060"/>
        </w:rPr>
        <w:fldChar w:fldCharType="separate"/>
      </w:r>
      <w:bookmarkStart w:id="14" w:name="_Toc208758443"/>
      <w:bookmarkEnd w:id="14"/>
      <w:r>
        <w:rPr>
          <w:rFonts w:cs="Calibri" w:ascii="Calibri" w:hAnsi="Calibri"/>
          <w:b/>
          <w:color w:val="002060"/>
          <w:sz w:val="24"/>
          <w:szCs w:val="24"/>
        </w:rPr>
      </w:r>
      <w:r>
        <w:rPr>
          <w:sz w:val="24"/>
          <w:b/>
          <w:szCs w:val="24"/>
          <w:rFonts w:cs="Calibri" w:ascii="Calibri" w:hAnsi="Calibri"/>
          <w:color w:val="002060"/>
        </w:rPr>
        <w:fldChar w:fldCharType="end"/>
      </w:r>
    </w:p>
    <w:sdt>
      <w:sdtPr>
        <w:docPartObj>
          <w:docPartGallery w:val="Table of Contents"/>
          <w:docPartUnique w:val="true"/>
        </w:docPartObj>
      </w:sdtPr>
      <w:sdtContent>
        <w:p>
          <w:pPr>
            <w:pStyle w:val="TOC1"/>
            <w:tabs>
              <w:tab w:val="clear" w:pos="720"/>
              <w:tab w:val="right" w:pos="8810" w:leader="dot"/>
            </w:tabs>
            <w:rPr>
              <w:rFonts w:ascii="Calibri" w:hAnsi="Calibri" w:cs="Calibri" w:asciiTheme="majorHAnsi" w:cstheme="majorHAnsi" w:hAnsiTheme="majorHAnsi"/>
              <w:sz w:val="24"/>
              <w:szCs w:val="24"/>
            </w:rPr>
          </w:pPr>
          <w:r>
            <w:fldChar w:fldCharType="begin"/>
          </w:r>
          <w:r>
            <w:rPr>
              <w:webHidden/>
              <w:rStyle w:val="IndexLink"/>
              <w:sz w:val="24"/>
              <w:szCs w:val="24"/>
              <w:rFonts w:cs="Calibri" w:ascii="Calibri" w:hAnsi="Calibri"/>
            </w:rPr>
            <w:instrText xml:space="preserve"> TOC \z \f \o "1-3" \h</w:instrText>
          </w:r>
          <w:r>
            <w:rPr>
              <w:webHidden/>
              <w:rStyle w:val="IndexLink"/>
              <w:sz w:val="24"/>
              <w:szCs w:val="24"/>
              <w:rFonts w:cs="Calibri" w:ascii="Calibri" w:hAnsi="Calibri"/>
            </w:rPr>
            <w:fldChar w:fldCharType="separate"/>
          </w:r>
          <w:hyperlink w:anchor="_Toc208758441">
            <w:r>
              <w:rPr>
                <w:webHidden/>
                <w:rStyle w:val="IndexLink"/>
                <w:rFonts w:cs="Calibri" w:ascii="Calibri" w:hAnsi="Calibri" w:asciiTheme="majorHAnsi" w:cstheme="majorHAnsi" w:hAnsiTheme="majorHAnsi"/>
                <w:sz w:val="24"/>
                <w:szCs w:val="24"/>
              </w:rPr>
              <w:t>LIST OF ABBREVIATIONS</w:t>
            </w:r>
            <w:r>
              <w:rPr>
                <w:rStyle w:val="IndexLink"/>
                <w:rFonts w:cs="Calibri" w:ascii="Calibri" w:hAnsi="Calibri" w:asciiTheme="majorHAnsi" w:cstheme="majorHAnsi" w:hAnsiTheme="majorHAnsi"/>
                <w:vanish w:val="false"/>
                <w:sz w:val="24"/>
                <w:szCs w:val="24"/>
              </w:rPr>
              <w:tab/>
            </w:r>
            <w:r>
              <w:rPr>
                <w:webHidden/>
              </w:rPr>
              <w:fldChar w:fldCharType="begin"/>
            </w:r>
            <w:r>
              <w:rPr>
                <w:webHidden/>
              </w:rPr>
              <w:instrText xml:space="preserve">PAGEREF _Toc208758441 \h</w:instrText>
            </w:r>
            <w:r>
              <w:rPr>
                <w:webHidden/>
              </w:rPr>
              <w:fldChar w:fldCharType="separate"/>
            </w:r>
            <w:r>
              <w:rPr>
                <w:rStyle w:val="IndexLink"/>
                <w:rFonts w:cs="Calibri" w:ascii="Calibri" w:hAnsi="Calibri" w:asciiTheme="majorHAnsi" w:cstheme="majorHAnsi" w:hAnsiTheme="majorHAnsi"/>
                <w:vanish w:val="false"/>
                <w:sz w:val="24"/>
                <w:szCs w:val="24"/>
              </w:rPr>
              <w:t>ii</w:t>
            </w:r>
            <w:r>
              <w:rPr>
                <w:webHidden/>
              </w:rPr>
              <w:fldChar w:fldCharType="end"/>
            </w:r>
          </w:hyperlink>
        </w:p>
        <w:p>
          <w:pPr>
            <w:pStyle w:val="TOC1"/>
            <w:tabs>
              <w:tab w:val="clear" w:pos="720"/>
              <w:tab w:val="right" w:pos="8810" w:leader="dot"/>
            </w:tabs>
            <w:rPr>
              <w:rFonts w:ascii="Calibri" w:hAnsi="Calibri" w:cs="Calibri" w:asciiTheme="majorHAnsi" w:cstheme="majorHAnsi" w:hAnsiTheme="majorHAnsi"/>
              <w:sz w:val="24"/>
              <w:szCs w:val="24"/>
            </w:rPr>
          </w:pPr>
          <w:hyperlink w:anchor="_Toc208758443">
            <w:r>
              <w:rPr>
                <w:webHidden/>
                <w:rStyle w:val="IndexLink"/>
                <w:rFonts w:cs="Calibri" w:ascii="Calibri" w:hAnsi="Calibri" w:asciiTheme="majorHAnsi" w:cstheme="majorHAnsi" w:hAnsiTheme="majorHAnsi"/>
                <w:sz w:val="24"/>
                <w:szCs w:val="24"/>
              </w:rPr>
              <w:t>TABLE OF CONTENTS</w:t>
            </w:r>
            <w:r>
              <w:rPr>
                <w:rStyle w:val="IndexLink"/>
                <w:rFonts w:cs="Calibri" w:ascii="Calibri" w:hAnsi="Calibri" w:asciiTheme="majorHAnsi" w:cstheme="majorHAnsi" w:hAnsiTheme="majorHAnsi"/>
                <w:vanish w:val="false"/>
                <w:sz w:val="24"/>
                <w:szCs w:val="24"/>
              </w:rPr>
              <w:tab/>
            </w:r>
            <w:r>
              <w:rPr>
                <w:webHidden/>
              </w:rPr>
              <w:fldChar w:fldCharType="begin"/>
            </w:r>
            <w:r>
              <w:rPr>
                <w:webHidden/>
              </w:rPr>
              <w:instrText xml:space="preserve">PAGEREF _Toc208758443 \h</w:instrText>
            </w:r>
            <w:r>
              <w:rPr>
                <w:webHidden/>
              </w:rPr>
              <w:fldChar w:fldCharType="separate"/>
            </w:r>
            <w:r>
              <w:rPr>
                <w:rStyle w:val="IndexLink"/>
                <w:rFonts w:cs="Calibri" w:ascii="Calibri" w:hAnsi="Calibri" w:asciiTheme="majorHAnsi" w:cstheme="majorHAnsi" w:hAnsiTheme="majorHAnsi"/>
                <w:vanish w:val="false"/>
                <w:sz w:val="24"/>
                <w:szCs w:val="24"/>
              </w:rPr>
              <w:t>iii</w:t>
            </w:r>
            <w:r>
              <w:rPr>
                <w:webHidden/>
              </w:rPr>
              <w:fldChar w:fldCharType="end"/>
            </w:r>
          </w:hyperlink>
        </w:p>
        <w:p>
          <w:pPr>
            <w:pStyle w:val="TOC1"/>
            <w:tabs>
              <w:tab w:val="clear" w:pos="720"/>
              <w:tab w:val="right" w:pos="8810" w:leader="dot"/>
            </w:tabs>
            <w:rPr>
              <w:rFonts w:ascii="Calibri" w:hAnsi="Calibri" w:cs="Calibri" w:asciiTheme="majorHAnsi" w:cstheme="majorHAnsi" w:hAnsiTheme="majorHAnsi"/>
              <w:sz w:val="24"/>
              <w:szCs w:val="24"/>
            </w:rPr>
          </w:pPr>
          <w:hyperlink w:anchor="_Toc208758444">
            <w:r>
              <w:rPr>
                <w:webHidden/>
                <w:rStyle w:val="IndexLink"/>
                <w:rFonts w:cs="Calibri" w:ascii="Calibri" w:hAnsi="Calibri" w:asciiTheme="majorHAnsi" w:cstheme="majorHAnsi" w:hAnsiTheme="majorHAnsi"/>
                <w:sz w:val="24"/>
                <w:szCs w:val="24"/>
              </w:rPr>
              <w:t>LIST OF TABLES</w:t>
            </w:r>
            <w:r>
              <w:rPr>
                <w:rStyle w:val="IndexLink"/>
                <w:rFonts w:cs="Calibri" w:ascii="Calibri" w:hAnsi="Calibri" w:asciiTheme="majorHAnsi" w:cstheme="majorHAnsi" w:hAnsiTheme="majorHAnsi"/>
                <w:vanish w:val="false"/>
                <w:sz w:val="24"/>
                <w:szCs w:val="24"/>
              </w:rPr>
              <w:tab/>
            </w:r>
            <w:r>
              <w:rPr>
                <w:webHidden/>
              </w:rPr>
              <w:fldChar w:fldCharType="begin"/>
            </w:r>
            <w:r>
              <w:rPr>
                <w:webHidden/>
              </w:rPr>
              <w:instrText xml:space="preserve">PAGEREF _Toc208758444 \h</w:instrText>
            </w:r>
            <w:r>
              <w:rPr>
                <w:webHidden/>
              </w:rPr>
              <w:fldChar w:fldCharType="separate"/>
            </w:r>
            <w:r>
              <w:rPr>
                <w:rStyle w:val="IndexLink"/>
                <w:rFonts w:cs="Calibri" w:ascii="Calibri" w:hAnsi="Calibri" w:asciiTheme="majorHAnsi" w:cstheme="majorHAnsi" w:hAnsiTheme="majorHAnsi"/>
                <w:vanish w:val="false"/>
                <w:sz w:val="24"/>
                <w:szCs w:val="24"/>
              </w:rPr>
              <w:t>v</w:t>
            </w:r>
            <w:r>
              <w:rPr>
                <w:webHidden/>
              </w:rPr>
              <w:fldChar w:fldCharType="end"/>
            </w:r>
          </w:hyperlink>
        </w:p>
        <w:p>
          <w:pPr>
            <w:pStyle w:val="TOC1"/>
            <w:tabs>
              <w:tab w:val="clear" w:pos="720"/>
              <w:tab w:val="right" w:pos="8810" w:leader="dot"/>
            </w:tabs>
            <w:rPr>
              <w:rFonts w:ascii="Calibri" w:hAnsi="Calibri" w:cs="Calibri" w:asciiTheme="majorHAnsi" w:cstheme="majorHAnsi" w:hAnsiTheme="majorHAnsi"/>
              <w:sz w:val="24"/>
              <w:szCs w:val="24"/>
            </w:rPr>
          </w:pPr>
          <w:hyperlink w:anchor="_Toc208758445">
            <w:r>
              <w:rPr>
                <w:webHidden/>
                <w:rStyle w:val="IndexLink"/>
                <w:rFonts w:cs="Calibri" w:ascii="Calibri" w:hAnsi="Calibri" w:asciiTheme="majorHAnsi" w:cstheme="majorHAnsi" w:hAnsiTheme="majorHAnsi"/>
                <w:sz w:val="24"/>
                <w:szCs w:val="24"/>
              </w:rPr>
              <w:t>LIST OF FIGURES</w:t>
            </w:r>
            <w:r>
              <w:rPr>
                <w:rStyle w:val="IndexLink"/>
                <w:rFonts w:cs="Calibri" w:ascii="Calibri" w:hAnsi="Calibri" w:asciiTheme="majorHAnsi" w:cstheme="majorHAnsi" w:hAnsiTheme="majorHAnsi"/>
                <w:vanish w:val="false"/>
                <w:sz w:val="24"/>
                <w:szCs w:val="24"/>
              </w:rPr>
              <w:tab/>
            </w:r>
            <w:r>
              <w:rPr>
                <w:webHidden/>
              </w:rPr>
              <w:fldChar w:fldCharType="begin"/>
            </w:r>
            <w:r>
              <w:rPr>
                <w:webHidden/>
              </w:rPr>
              <w:instrText xml:space="preserve">PAGEREF _Toc208758445 \h</w:instrText>
            </w:r>
            <w:r>
              <w:rPr>
                <w:webHidden/>
              </w:rPr>
              <w:fldChar w:fldCharType="separate"/>
            </w:r>
            <w:r>
              <w:rPr>
                <w:rStyle w:val="IndexLink"/>
                <w:rFonts w:cs="Calibri" w:ascii="Calibri" w:hAnsi="Calibri" w:asciiTheme="majorHAnsi" w:cstheme="majorHAnsi" w:hAnsiTheme="majorHAnsi"/>
                <w:vanish w:val="false"/>
                <w:sz w:val="24"/>
                <w:szCs w:val="24"/>
              </w:rPr>
              <w:t>vi</w:t>
            </w:r>
            <w:r>
              <w:rPr>
                <w:webHidden/>
              </w:rPr>
              <w:fldChar w:fldCharType="end"/>
            </w:r>
          </w:hyperlink>
        </w:p>
        <w:p>
          <w:pPr>
            <w:pStyle w:val="TOC1"/>
            <w:tabs>
              <w:tab w:val="clear" w:pos="720"/>
              <w:tab w:val="right" w:pos="8810" w:leader="dot"/>
            </w:tabs>
            <w:rPr>
              <w:rFonts w:ascii="Calibri" w:hAnsi="Calibri" w:cs="Calibri" w:asciiTheme="majorHAnsi" w:cstheme="majorHAnsi" w:hAnsiTheme="majorHAnsi"/>
              <w:sz w:val="24"/>
              <w:szCs w:val="24"/>
            </w:rPr>
          </w:pPr>
          <w:hyperlink w:anchor="_Toc208758446">
            <w:r>
              <w:rPr>
                <w:webHidden/>
                <w:rStyle w:val="IndexLink"/>
                <w:rFonts w:cs="Calibri" w:ascii="Calibri" w:hAnsi="Calibri" w:asciiTheme="majorHAnsi" w:cstheme="majorHAnsi" w:hAnsiTheme="majorHAnsi"/>
                <w:sz w:val="24"/>
                <w:szCs w:val="24"/>
              </w:rPr>
              <w:t>1.0 INTRODUCTION</w:t>
            </w:r>
            <w:r>
              <w:rPr>
                <w:rStyle w:val="IndexLink"/>
                <w:rFonts w:cs="Calibri" w:ascii="Calibri" w:hAnsi="Calibri" w:asciiTheme="majorHAnsi" w:cstheme="majorHAnsi" w:hAnsiTheme="majorHAnsi"/>
                <w:vanish w:val="false"/>
                <w:sz w:val="24"/>
                <w:szCs w:val="24"/>
              </w:rPr>
              <w:tab/>
            </w:r>
            <w:r>
              <w:rPr>
                <w:webHidden/>
              </w:rPr>
              <w:fldChar w:fldCharType="begin"/>
            </w:r>
            <w:r>
              <w:rPr>
                <w:webHidden/>
              </w:rPr>
              <w:instrText xml:space="preserve">PAGEREF _Toc208758446 \h</w:instrText>
            </w:r>
            <w:r>
              <w:rPr>
                <w:webHidden/>
              </w:rPr>
              <w:fldChar w:fldCharType="separate"/>
            </w:r>
            <w:r>
              <w:rPr>
                <w:rStyle w:val="IndexLink"/>
                <w:rFonts w:cs="Calibri" w:ascii="Calibri" w:hAnsi="Calibri" w:asciiTheme="majorHAnsi" w:cstheme="majorHAnsi" w:hAnsiTheme="majorHAnsi"/>
                <w:vanish w:val="false"/>
                <w:sz w:val="24"/>
                <w:szCs w:val="24"/>
              </w:rPr>
              <w:t>1</w:t>
            </w:r>
            <w:r>
              <w:rPr>
                <w:webHidden/>
              </w:rPr>
              <w:fldChar w:fldCharType="end"/>
            </w:r>
          </w:hyperlink>
        </w:p>
        <w:p>
          <w:pPr>
            <w:pStyle w:val="TOC2"/>
            <w:tabs>
              <w:tab w:val="clear" w:pos="720"/>
              <w:tab w:val="right" w:pos="8810" w:leader="dot"/>
            </w:tabs>
            <w:rPr>
              <w:rFonts w:ascii="Calibri" w:hAnsi="Calibri" w:cs="Calibri" w:asciiTheme="majorHAnsi" w:cstheme="majorHAnsi" w:hAnsiTheme="majorHAnsi"/>
              <w:sz w:val="24"/>
              <w:szCs w:val="24"/>
            </w:rPr>
          </w:pPr>
          <w:hyperlink w:anchor="_Toc208758449">
            <w:r>
              <w:rPr>
                <w:webHidden/>
                <w:rStyle w:val="IndexLink"/>
                <w:rFonts w:cs="Calibri" w:ascii="Calibri" w:hAnsi="Calibri" w:asciiTheme="majorHAnsi" w:cstheme="majorHAnsi" w:hAnsiTheme="majorHAnsi"/>
                <w:sz w:val="24"/>
                <w:szCs w:val="24"/>
              </w:rPr>
              <w:t>1.1 Background and Context</w:t>
            </w:r>
            <w:r>
              <w:rPr>
                <w:rStyle w:val="IndexLink"/>
                <w:rFonts w:cs="Calibri" w:ascii="Calibri" w:hAnsi="Calibri" w:asciiTheme="majorHAnsi" w:cstheme="majorHAnsi" w:hAnsiTheme="majorHAnsi"/>
                <w:vanish w:val="false"/>
                <w:sz w:val="24"/>
                <w:szCs w:val="24"/>
              </w:rPr>
              <w:tab/>
            </w:r>
            <w:r>
              <w:rPr>
                <w:webHidden/>
              </w:rPr>
              <w:fldChar w:fldCharType="begin"/>
            </w:r>
            <w:r>
              <w:rPr>
                <w:webHidden/>
              </w:rPr>
              <w:instrText xml:space="preserve">PAGEREF _Toc208758449 \h</w:instrText>
            </w:r>
            <w:r>
              <w:rPr>
                <w:webHidden/>
              </w:rPr>
              <w:fldChar w:fldCharType="separate"/>
            </w:r>
            <w:r>
              <w:rPr>
                <w:rStyle w:val="IndexLink"/>
                <w:rFonts w:cs="Calibri" w:ascii="Calibri" w:hAnsi="Calibri" w:asciiTheme="majorHAnsi" w:cstheme="majorHAnsi" w:hAnsiTheme="majorHAnsi"/>
                <w:vanish w:val="false"/>
                <w:sz w:val="24"/>
                <w:szCs w:val="24"/>
              </w:rPr>
              <w:t>1</w:t>
            </w:r>
            <w:r>
              <w:rPr>
                <w:webHidden/>
              </w:rPr>
              <w:fldChar w:fldCharType="end"/>
            </w:r>
          </w:hyperlink>
        </w:p>
        <w:p>
          <w:pPr>
            <w:pStyle w:val="TOC2"/>
            <w:tabs>
              <w:tab w:val="clear" w:pos="720"/>
              <w:tab w:val="right" w:pos="8810" w:leader="dot"/>
            </w:tabs>
            <w:rPr>
              <w:rFonts w:ascii="Calibri" w:hAnsi="Calibri" w:cs="Calibri" w:asciiTheme="majorHAnsi" w:cstheme="majorHAnsi" w:hAnsiTheme="majorHAnsi"/>
              <w:sz w:val="24"/>
              <w:szCs w:val="24"/>
            </w:rPr>
          </w:pPr>
          <w:hyperlink w:anchor="_Toc208758450">
            <w:r>
              <w:rPr>
                <w:webHidden/>
                <w:rStyle w:val="IndexLink"/>
                <w:rFonts w:cs="Calibri" w:ascii="Calibri" w:hAnsi="Calibri" w:asciiTheme="majorHAnsi" w:cstheme="majorHAnsi" w:hAnsiTheme="majorHAnsi"/>
                <w:sz w:val="24"/>
                <w:szCs w:val="24"/>
              </w:rPr>
              <w:t>1.2 Objectives of the Project</w:t>
            </w:r>
            <w:r>
              <w:rPr>
                <w:rStyle w:val="IndexLink"/>
                <w:rFonts w:cs="Calibri" w:ascii="Calibri" w:hAnsi="Calibri" w:asciiTheme="majorHAnsi" w:cstheme="majorHAnsi" w:hAnsiTheme="majorHAnsi"/>
                <w:vanish w:val="false"/>
                <w:sz w:val="24"/>
                <w:szCs w:val="24"/>
              </w:rPr>
              <w:tab/>
            </w:r>
            <w:r>
              <w:rPr>
                <w:webHidden/>
              </w:rPr>
              <w:fldChar w:fldCharType="begin"/>
            </w:r>
            <w:r>
              <w:rPr>
                <w:webHidden/>
              </w:rPr>
              <w:instrText xml:space="preserve">PAGEREF _Toc208758450 \h</w:instrText>
            </w:r>
            <w:r>
              <w:rPr>
                <w:webHidden/>
              </w:rPr>
              <w:fldChar w:fldCharType="separate"/>
            </w:r>
            <w:r>
              <w:rPr>
                <w:rStyle w:val="IndexLink"/>
                <w:rFonts w:cs="Calibri" w:ascii="Calibri" w:hAnsi="Calibri" w:asciiTheme="majorHAnsi" w:cstheme="majorHAnsi" w:hAnsiTheme="majorHAnsi"/>
                <w:vanish w:val="false"/>
                <w:sz w:val="24"/>
                <w:szCs w:val="24"/>
              </w:rPr>
              <w:t>2</w:t>
            </w:r>
            <w:r>
              <w:rPr>
                <w:webHidden/>
              </w:rPr>
              <w:fldChar w:fldCharType="end"/>
            </w:r>
          </w:hyperlink>
        </w:p>
        <w:p>
          <w:pPr>
            <w:pStyle w:val="TOC2"/>
            <w:tabs>
              <w:tab w:val="clear" w:pos="720"/>
              <w:tab w:val="right" w:pos="8810" w:leader="dot"/>
            </w:tabs>
            <w:rPr>
              <w:rFonts w:ascii="Calibri" w:hAnsi="Calibri" w:cs="Calibri" w:asciiTheme="majorHAnsi" w:cstheme="majorHAnsi" w:hAnsiTheme="majorHAnsi"/>
              <w:sz w:val="24"/>
              <w:szCs w:val="24"/>
            </w:rPr>
          </w:pPr>
          <w:hyperlink w:anchor="_Toc208758451">
            <w:r>
              <w:rPr>
                <w:webHidden/>
                <w:rStyle w:val="IndexLink"/>
                <w:rFonts w:cs="Calibri" w:ascii="Calibri" w:hAnsi="Calibri" w:asciiTheme="majorHAnsi" w:cstheme="majorHAnsi" w:hAnsiTheme="majorHAnsi"/>
                <w:sz w:val="24"/>
                <w:szCs w:val="24"/>
              </w:rPr>
              <w:t>1.3 Scope of Work</w:t>
            </w:r>
            <w:r>
              <w:rPr>
                <w:rStyle w:val="IndexLink"/>
                <w:rFonts w:cs="Calibri" w:ascii="Calibri" w:hAnsi="Calibri" w:asciiTheme="majorHAnsi" w:cstheme="majorHAnsi" w:hAnsiTheme="majorHAnsi"/>
                <w:vanish w:val="false"/>
                <w:sz w:val="24"/>
                <w:szCs w:val="24"/>
              </w:rPr>
              <w:tab/>
            </w:r>
            <w:r>
              <w:rPr>
                <w:webHidden/>
              </w:rPr>
              <w:fldChar w:fldCharType="begin"/>
            </w:r>
            <w:r>
              <w:rPr>
                <w:webHidden/>
              </w:rPr>
              <w:instrText xml:space="preserve">PAGEREF _Toc208758451 \h</w:instrText>
            </w:r>
            <w:r>
              <w:rPr>
                <w:webHidden/>
              </w:rPr>
              <w:fldChar w:fldCharType="separate"/>
            </w:r>
            <w:r>
              <w:rPr>
                <w:rStyle w:val="IndexLink"/>
                <w:rFonts w:cs="Calibri" w:ascii="Calibri" w:hAnsi="Calibri" w:asciiTheme="majorHAnsi" w:cstheme="majorHAnsi" w:hAnsiTheme="majorHAnsi"/>
                <w:vanish w:val="false"/>
                <w:sz w:val="24"/>
                <w:szCs w:val="24"/>
              </w:rPr>
              <w:t>3</w:t>
            </w:r>
            <w:r>
              <w:rPr>
                <w:webHidden/>
              </w:rPr>
              <w:fldChar w:fldCharType="end"/>
            </w:r>
          </w:hyperlink>
        </w:p>
        <w:p>
          <w:pPr>
            <w:pStyle w:val="TOC3"/>
            <w:tabs>
              <w:tab w:val="clear" w:pos="720"/>
              <w:tab w:val="right" w:pos="8810" w:leader="dot"/>
            </w:tabs>
            <w:rPr>
              <w:rFonts w:ascii="Calibri" w:hAnsi="Calibri" w:cs="Calibri" w:asciiTheme="majorHAnsi" w:cstheme="majorHAnsi" w:hAnsiTheme="majorHAnsi"/>
              <w:sz w:val="24"/>
              <w:szCs w:val="24"/>
            </w:rPr>
          </w:pPr>
          <w:hyperlink w:anchor="_Toc208758452">
            <w:r>
              <w:rPr>
                <w:webHidden/>
                <w:rStyle w:val="IndexLink"/>
                <w:rFonts w:cs="Calibri" w:ascii="Calibri" w:hAnsi="Calibri" w:asciiTheme="majorHAnsi" w:cstheme="majorHAnsi" w:hAnsiTheme="majorHAnsi"/>
                <w:sz w:val="24"/>
                <w:szCs w:val="24"/>
              </w:rPr>
              <w:t>1.3.1 Geographical Scope</w:t>
            </w:r>
            <w:r>
              <w:rPr>
                <w:rStyle w:val="IndexLink"/>
                <w:rFonts w:cs="Calibri" w:ascii="Calibri" w:hAnsi="Calibri" w:asciiTheme="majorHAnsi" w:cstheme="majorHAnsi" w:hAnsiTheme="majorHAnsi"/>
                <w:vanish w:val="false"/>
                <w:sz w:val="24"/>
                <w:szCs w:val="24"/>
              </w:rPr>
              <w:tab/>
            </w:r>
            <w:r>
              <w:rPr>
                <w:webHidden/>
              </w:rPr>
              <w:fldChar w:fldCharType="begin"/>
            </w:r>
            <w:r>
              <w:rPr>
                <w:webHidden/>
              </w:rPr>
              <w:instrText xml:space="preserve">PAGEREF _Toc208758452 \h</w:instrText>
            </w:r>
            <w:r>
              <w:rPr>
                <w:webHidden/>
              </w:rPr>
              <w:fldChar w:fldCharType="separate"/>
            </w:r>
            <w:r>
              <w:rPr>
                <w:rStyle w:val="IndexLink"/>
                <w:rFonts w:cs="Calibri" w:ascii="Calibri" w:hAnsi="Calibri" w:asciiTheme="majorHAnsi" w:cstheme="majorHAnsi" w:hAnsiTheme="majorHAnsi"/>
                <w:vanish w:val="false"/>
                <w:sz w:val="24"/>
                <w:szCs w:val="24"/>
              </w:rPr>
              <w:t>3</w:t>
            </w:r>
            <w:r>
              <w:rPr>
                <w:webHidden/>
              </w:rPr>
              <w:fldChar w:fldCharType="end"/>
            </w:r>
          </w:hyperlink>
        </w:p>
        <w:p>
          <w:pPr>
            <w:pStyle w:val="TOC3"/>
            <w:tabs>
              <w:tab w:val="clear" w:pos="720"/>
              <w:tab w:val="right" w:pos="8810" w:leader="dot"/>
            </w:tabs>
            <w:rPr>
              <w:rFonts w:ascii="Calibri" w:hAnsi="Calibri" w:cs="Calibri" w:asciiTheme="majorHAnsi" w:cstheme="majorHAnsi" w:hAnsiTheme="majorHAnsi"/>
              <w:sz w:val="24"/>
              <w:szCs w:val="24"/>
            </w:rPr>
          </w:pPr>
          <w:hyperlink w:anchor="_Toc208758453">
            <w:r>
              <w:rPr>
                <w:webHidden/>
                <w:rStyle w:val="IndexLink"/>
                <w:rFonts w:cs="Calibri" w:ascii="Calibri" w:hAnsi="Calibri" w:asciiTheme="majorHAnsi" w:cstheme="majorHAnsi" w:hAnsiTheme="majorHAnsi"/>
                <w:sz w:val="24"/>
                <w:szCs w:val="24"/>
              </w:rPr>
              <w:t>1.3.2 Methodological Scope</w:t>
            </w:r>
            <w:r>
              <w:rPr>
                <w:rStyle w:val="IndexLink"/>
                <w:rFonts w:cs="Calibri" w:ascii="Calibri" w:hAnsi="Calibri" w:asciiTheme="majorHAnsi" w:cstheme="majorHAnsi" w:hAnsiTheme="majorHAnsi"/>
                <w:vanish w:val="false"/>
                <w:sz w:val="24"/>
                <w:szCs w:val="24"/>
              </w:rPr>
              <w:tab/>
            </w:r>
            <w:r>
              <w:rPr>
                <w:webHidden/>
              </w:rPr>
              <w:fldChar w:fldCharType="begin"/>
            </w:r>
            <w:r>
              <w:rPr>
                <w:webHidden/>
              </w:rPr>
              <w:instrText xml:space="preserve">PAGEREF _Toc208758453 \h</w:instrText>
            </w:r>
            <w:r>
              <w:rPr>
                <w:webHidden/>
              </w:rPr>
              <w:fldChar w:fldCharType="separate"/>
            </w:r>
            <w:r>
              <w:rPr>
                <w:rStyle w:val="IndexLink"/>
                <w:rFonts w:cs="Calibri" w:ascii="Calibri" w:hAnsi="Calibri" w:asciiTheme="majorHAnsi" w:cstheme="majorHAnsi" w:hAnsiTheme="majorHAnsi"/>
                <w:vanish w:val="false"/>
                <w:sz w:val="24"/>
                <w:szCs w:val="24"/>
              </w:rPr>
              <w:t>4</w:t>
            </w:r>
            <w:r>
              <w:rPr>
                <w:webHidden/>
              </w:rPr>
              <w:fldChar w:fldCharType="end"/>
            </w:r>
          </w:hyperlink>
        </w:p>
        <w:p>
          <w:pPr>
            <w:pStyle w:val="TOC3"/>
            <w:tabs>
              <w:tab w:val="clear" w:pos="720"/>
              <w:tab w:val="right" w:pos="8810" w:leader="dot"/>
            </w:tabs>
            <w:rPr>
              <w:rFonts w:ascii="Calibri" w:hAnsi="Calibri" w:cs="Calibri" w:asciiTheme="majorHAnsi" w:cstheme="majorHAnsi" w:hAnsiTheme="majorHAnsi"/>
              <w:sz w:val="24"/>
              <w:szCs w:val="24"/>
            </w:rPr>
          </w:pPr>
          <w:hyperlink w:anchor="_Toc208758454">
            <w:r>
              <w:rPr>
                <w:webHidden/>
                <w:rStyle w:val="IndexLink"/>
                <w:rFonts w:cs="Calibri" w:ascii="Calibri" w:hAnsi="Calibri" w:asciiTheme="majorHAnsi" w:cstheme="majorHAnsi" w:hAnsiTheme="majorHAnsi"/>
                <w:sz w:val="24"/>
                <w:szCs w:val="24"/>
              </w:rPr>
              <w:t>1.3.3 Thematic Scope</w:t>
            </w:r>
            <w:r>
              <w:rPr>
                <w:rStyle w:val="IndexLink"/>
                <w:rFonts w:cs="Calibri" w:ascii="Calibri" w:hAnsi="Calibri" w:asciiTheme="majorHAnsi" w:cstheme="majorHAnsi" w:hAnsiTheme="majorHAnsi"/>
                <w:vanish w:val="false"/>
                <w:sz w:val="24"/>
                <w:szCs w:val="24"/>
              </w:rPr>
              <w:tab/>
            </w:r>
            <w:r>
              <w:rPr>
                <w:webHidden/>
              </w:rPr>
              <w:fldChar w:fldCharType="begin"/>
            </w:r>
            <w:r>
              <w:rPr>
                <w:webHidden/>
              </w:rPr>
              <w:instrText xml:space="preserve">PAGEREF _Toc208758454 \h</w:instrText>
            </w:r>
            <w:r>
              <w:rPr>
                <w:webHidden/>
              </w:rPr>
              <w:fldChar w:fldCharType="separate"/>
            </w:r>
            <w:r>
              <w:rPr>
                <w:rStyle w:val="IndexLink"/>
                <w:rFonts w:cs="Calibri" w:ascii="Calibri" w:hAnsi="Calibri" w:asciiTheme="majorHAnsi" w:cstheme="majorHAnsi" w:hAnsiTheme="majorHAnsi"/>
                <w:vanish w:val="false"/>
                <w:sz w:val="24"/>
                <w:szCs w:val="24"/>
              </w:rPr>
              <w:t>4</w:t>
            </w:r>
            <w:r>
              <w:rPr>
                <w:webHidden/>
              </w:rPr>
              <w:fldChar w:fldCharType="end"/>
            </w:r>
          </w:hyperlink>
        </w:p>
        <w:p>
          <w:pPr>
            <w:pStyle w:val="TOC2"/>
            <w:tabs>
              <w:tab w:val="clear" w:pos="720"/>
              <w:tab w:val="right" w:pos="8810" w:leader="dot"/>
            </w:tabs>
            <w:rPr>
              <w:rFonts w:ascii="Calibri" w:hAnsi="Calibri" w:cs="Calibri" w:asciiTheme="majorHAnsi" w:cstheme="majorHAnsi" w:hAnsiTheme="majorHAnsi"/>
              <w:sz w:val="24"/>
              <w:szCs w:val="24"/>
            </w:rPr>
          </w:pPr>
          <w:hyperlink w:anchor="_Toc208758455">
            <w:r>
              <w:rPr>
                <w:webHidden/>
                <w:rStyle w:val="IndexLink"/>
                <w:rFonts w:cs="Calibri" w:ascii="Calibri" w:hAnsi="Calibri" w:asciiTheme="majorHAnsi" w:cstheme="majorHAnsi" w:hAnsiTheme="majorHAnsi"/>
                <w:sz w:val="24"/>
                <w:szCs w:val="24"/>
              </w:rPr>
              <w:t>1.4 Limitation</w:t>
            </w:r>
            <w:r>
              <w:rPr>
                <w:rStyle w:val="IndexLink"/>
                <w:rFonts w:cs="Calibri" w:ascii="Calibri" w:hAnsi="Calibri" w:asciiTheme="majorHAnsi" w:cstheme="majorHAnsi" w:hAnsiTheme="majorHAnsi"/>
                <w:vanish w:val="false"/>
                <w:sz w:val="24"/>
                <w:szCs w:val="24"/>
              </w:rPr>
              <w:tab/>
            </w:r>
            <w:r>
              <w:rPr>
                <w:webHidden/>
              </w:rPr>
              <w:fldChar w:fldCharType="begin"/>
            </w:r>
            <w:r>
              <w:rPr>
                <w:webHidden/>
              </w:rPr>
              <w:instrText xml:space="preserve">PAGEREF _Toc208758455 \h</w:instrText>
            </w:r>
            <w:r>
              <w:rPr>
                <w:webHidden/>
              </w:rPr>
              <w:fldChar w:fldCharType="separate"/>
            </w:r>
            <w:r>
              <w:rPr>
                <w:rStyle w:val="IndexLink"/>
                <w:rFonts w:cs="Calibri" w:ascii="Calibri" w:hAnsi="Calibri" w:asciiTheme="majorHAnsi" w:cstheme="majorHAnsi" w:hAnsiTheme="majorHAnsi"/>
                <w:vanish w:val="false"/>
                <w:sz w:val="24"/>
                <w:szCs w:val="24"/>
              </w:rPr>
              <w:t>4</w:t>
            </w:r>
            <w:r>
              <w:rPr>
                <w:webHidden/>
              </w:rPr>
              <w:fldChar w:fldCharType="end"/>
            </w:r>
          </w:hyperlink>
        </w:p>
        <w:p>
          <w:pPr>
            <w:pStyle w:val="TOC2"/>
            <w:tabs>
              <w:tab w:val="clear" w:pos="720"/>
              <w:tab w:val="right" w:pos="8810" w:leader="dot"/>
            </w:tabs>
            <w:rPr>
              <w:rFonts w:ascii="Calibri" w:hAnsi="Calibri" w:cs="Calibri" w:asciiTheme="majorHAnsi" w:cstheme="majorHAnsi" w:hAnsiTheme="majorHAnsi"/>
              <w:sz w:val="24"/>
              <w:szCs w:val="24"/>
            </w:rPr>
          </w:pPr>
          <w:hyperlink w:anchor="_Toc208758456">
            <w:r>
              <w:rPr>
                <w:webHidden/>
                <w:rStyle w:val="IndexLink"/>
                <w:rFonts w:eastAsia="Times New Roman" w:cs="Calibri" w:ascii="Calibri" w:hAnsi="Calibri" w:asciiTheme="majorHAnsi" w:cstheme="majorHAnsi" w:hAnsiTheme="majorHAnsi"/>
                <w:bCs/>
                <w:sz w:val="24"/>
                <w:szCs w:val="24"/>
              </w:rPr>
              <w:t>1.5 Structure of the Report</w:t>
            </w:r>
            <w:r>
              <w:rPr>
                <w:rStyle w:val="IndexLink"/>
                <w:rFonts w:cs="Calibri" w:ascii="Calibri" w:hAnsi="Calibri" w:asciiTheme="majorHAnsi" w:cstheme="majorHAnsi" w:hAnsiTheme="majorHAnsi"/>
                <w:vanish w:val="false"/>
                <w:sz w:val="24"/>
                <w:szCs w:val="24"/>
              </w:rPr>
              <w:tab/>
            </w:r>
            <w:r>
              <w:rPr>
                <w:webHidden/>
              </w:rPr>
              <w:fldChar w:fldCharType="begin"/>
            </w:r>
            <w:r>
              <w:rPr>
                <w:webHidden/>
              </w:rPr>
              <w:instrText xml:space="preserve">PAGEREF _Toc208758456 \h</w:instrText>
            </w:r>
            <w:r>
              <w:rPr>
                <w:webHidden/>
              </w:rPr>
              <w:fldChar w:fldCharType="separate"/>
            </w:r>
            <w:r>
              <w:rPr>
                <w:rStyle w:val="IndexLink"/>
                <w:rFonts w:cs="Calibri" w:ascii="Calibri" w:hAnsi="Calibri" w:asciiTheme="majorHAnsi" w:cstheme="majorHAnsi" w:hAnsiTheme="majorHAnsi"/>
                <w:vanish w:val="false"/>
                <w:sz w:val="24"/>
                <w:szCs w:val="24"/>
              </w:rPr>
              <w:t>5</w:t>
            </w:r>
            <w:r>
              <w:rPr>
                <w:webHidden/>
              </w:rPr>
              <w:fldChar w:fldCharType="end"/>
            </w:r>
          </w:hyperlink>
        </w:p>
        <w:p>
          <w:pPr>
            <w:pStyle w:val="TOC1"/>
            <w:tabs>
              <w:tab w:val="clear" w:pos="720"/>
              <w:tab w:val="right" w:pos="8810" w:leader="dot"/>
            </w:tabs>
            <w:rPr>
              <w:rFonts w:ascii="Calibri" w:hAnsi="Calibri" w:cs="Calibri" w:asciiTheme="majorHAnsi" w:cstheme="majorHAnsi" w:hAnsiTheme="majorHAnsi"/>
              <w:sz w:val="24"/>
              <w:szCs w:val="24"/>
            </w:rPr>
          </w:pPr>
          <w:hyperlink w:anchor="_Toc208758457">
            <w:r>
              <w:rPr>
                <w:webHidden/>
                <w:rStyle w:val="IndexLink"/>
                <w:rFonts w:eastAsia="Times New Roman" w:cs="Calibri" w:ascii="Calibri" w:hAnsi="Calibri" w:asciiTheme="majorHAnsi" w:cstheme="majorHAnsi" w:hAnsiTheme="majorHAnsi"/>
                <w:sz w:val="24"/>
                <w:szCs w:val="24"/>
              </w:rPr>
              <w:t>2.0 METHODOLOGY AND APPROACHES</w:t>
            </w:r>
            <w:r>
              <w:rPr>
                <w:rStyle w:val="IndexLink"/>
                <w:rFonts w:cs="Calibri" w:ascii="Calibri" w:hAnsi="Calibri" w:asciiTheme="majorHAnsi" w:cstheme="majorHAnsi" w:hAnsiTheme="majorHAnsi"/>
                <w:vanish w:val="false"/>
                <w:sz w:val="24"/>
                <w:szCs w:val="24"/>
              </w:rPr>
              <w:tab/>
            </w:r>
            <w:r>
              <w:rPr>
                <w:webHidden/>
              </w:rPr>
              <w:fldChar w:fldCharType="begin"/>
            </w:r>
            <w:r>
              <w:rPr>
                <w:webHidden/>
              </w:rPr>
              <w:instrText xml:space="preserve">PAGEREF _Toc208758457 \h</w:instrText>
            </w:r>
            <w:r>
              <w:rPr>
                <w:webHidden/>
              </w:rPr>
              <w:fldChar w:fldCharType="separate"/>
            </w:r>
            <w:r>
              <w:rPr>
                <w:rStyle w:val="IndexLink"/>
                <w:rFonts w:cs="Calibri" w:ascii="Calibri" w:hAnsi="Calibri" w:asciiTheme="majorHAnsi" w:cstheme="majorHAnsi" w:hAnsiTheme="majorHAnsi"/>
                <w:vanish w:val="false"/>
                <w:sz w:val="24"/>
                <w:szCs w:val="24"/>
              </w:rPr>
              <w:t>6</w:t>
            </w:r>
            <w:r>
              <w:rPr>
                <w:webHidden/>
              </w:rPr>
              <w:fldChar w:fldCharType="end"/>
            </w:r>
          </w:hyperlink>
        </w:p>
        <w:p>
          <w:pPr>
            <w:pStyle w:val="TOC2"/>
            <w:tabs>
              <w:tab w:val="clear" w:pos="720"/>
              <w:tab w:val="right" w:pos="8810" w:leader="dot"/>
            </w:tabs>
            <w:rPr>
              <w:rFonts w:ascii="Calibri" w:hAnsi="Calibri" w:cs="Calibri" w:asciiTheme="majorHAnsi" w:cstheme="majorHAnsi" w:hAnsiTheme="majorHAnsi"/>
              <w:sz w:val="24"/>
              <w:szCs w:val="24"/>
            </w:rPr>
          </w:pPr>
          <w:hyperlink w:anchor="_Toc208758458">
            <w:r>
              <w:rPr>
                <w:webHidden/>
                <w:rStyle w:val="IndexLink"/>
                <w:rFonts w:cs="Calibri" w:ascii="Calibri" w:hAnsi="Calibri" w:asciiTheme="majorHAnsi" w:cstheme="majorHAnsi" w:hAnsiTheme="majorHAnsi"/>
                <w:sz w:val="24"/>
                <w:szCs w:val="24"/>
              </w:rPr>
              <w:t>2.1 WP1: Data Requirements</w:t>
            </w:r>
            <w:r>
              <w:rPr>
                <w:rStyle w:val="IndexLink"/>
                <w:rFonts w:cs="Calibri" w:ascii="Calibri" w:hAnsi="Calibri" w:asciiTheme="majorHAnsi" w:cstheme="majorHAnsi" w:hAnsiTheme="majorHAnsi"/>
                <w:vanish w:val="false"/>
                <w:sz w:val="24"/>
                <w:szCs w:val="24"/>
              </w:rPr>
              <w:tab/>
            </w:r>
            <w:r>
              <w:rPr>
                <w:webHidden/>
              </w:rPr>
              <w:fldChar w:fldCharType="begin"/>
            </w:r>
            <w:r>
              <w:rPr>
                <w:webHidden/>
              </w:rPr>
              <w:instrText xml:space="preserve">PAGEREF _Toc208758458 \h</w:instrText>
            </w:r>
            <w:r>
              <w:rPr>
                <w:webHidden/>
              </w:rPr>
              <w:fldChar w:fldCharType="separate"/>
            </w:r>
            <w:r>
              <w:rPr>
                <w:rStyle w:val="IndexLink"/>
                <w:rFonts w:cs="Calibri" w:ascii="Calibri" w:hAnsi="Calibri" w:asciiTheme="majorHAnsi" w:cstheme="majorHAnsi" w:hAnsiTheme="majorHAnsi"/>
                <w:vanish w:val="false"/>
                <w:sz w:val="24"/>
                <w:szCs w:val="24"/>
              </w:rPr>
              <w:t>6</w:t>
            </w:r>
            <w:r>
              <w:rPr>
                <w:webHidden/>
              </w:rPr>
              <w:fldChar w:fldCharType="end"/>
            </w:r>
          </w:hyperlink>
        </w:p>
        <w:p>
          <w:pPr>
            <w:pStyle w:val="TOC3"/>
            <w:tabs>
              <w:tab w:val="clear" w:pos="720"/>
              <w:tab w:val="right" w:pos="8810" w:leader="dot"/>
            </w:tabs>
            <w:rPr>
              <w:rFonts w:ascii="Calibri" w:hAnsi="Calibri" w:cs="Calibri" w:asciiTheme="majorHAnsi" w:cstheme="majorHAnsi" w:hAnsiTheme="majorHAnsi"/>
              <w:sz w:val="24"/>
              <w:szCs w:val="24"/>
            </w:rPr>
          </w:pPr>
          <w:hyperlink w:anchor="_Toc208758459">
            <w:r>
              <w:rPr>
                <w:webHidden/>
                <w:rStyle w:val="IndexLink"/>
                <w:rFonts w:cs="Calibri" w:ascii="Calibri" w:hAnsi="Calibri" w:asciiTheme="majorHAnsi" w:cstheme="majorHAnsi" w:hAnsiTheme="majorHAnsi"/>
                <w:sz w:val="24"/>
                <w:szCs w:val="24"/>
              </w:rPr>
              <w:t>2.1.1 Secondary Data Collection</w:t>
            </w:r>
            <w:r>
              <w:rPr>
                <w:rStyle w:val="IndexLink"/>
                <w:rFonts w:cs="Calibri" w:ascii="Calibri" w:hAnsi="Calibri" w:asciiTheme="majorHAnsi" w:cstheme="majorHAnsi" w:hAnsiTheme="majorHAnsi"/>
                <w:vanish w:val="false"/>
                <w:sz w:val="24"/>
                <w:szCs w:val="24"/>
              </w:rPr>
              <w:tab/>
            </w:r>
            <w:r>
              <w:rPr>
                <w:webHidden/>
              </w:rPr>
              <w:fldChar w:fldCharType="begin"/>
            </w:r>
            <w:r>
              <w:rPr>
                <w:webHidden/>
              </w:rPr>
              <w:instrText xml:space="preserve">PAGEREF _Toc208758459 \h</w:instrText>
            </w:r>
            <w:r>
              <w:rPr>
                <w:webHidden/>
              </w:rPr>
              <w:fldChar w:fldCharType="separate"/>
            </w:r>
            <w:r>
              <w:rPr>
                <w:rStyle w:val="IndexLink"/>
                <w:rFonts w:cs="Calibri" w:ascii="Calibri" w:hAnsi="Calibri" w:asciiTheme="majorHAnsi" w:cstheme="majorHAnsi" w:hAnsiTheme="majorHAnsi"/>
                <w:vanish w:val="false"/>
                <w:sz w:val="24"/>
                <w:szCs w:val="24"/>
              </w:rPr>
              <w:t>6</w:t>
            </w:r>
            <w:r>
              <w:rPr>
                <w:webHidden/>
              </w:rPr>
              <w:fldChar w:fldCharType="end"/>
            </w:r>
          </w:hyperlink>
        </w:p>
        <w:p>
          <w:pPr>
            <w:pStyle w:val="TOC3"/>
            <w:tabs>
              <w:tab w:val="clear" w:pos="720"/>
              <w:tab w:val="right" w:pos="8810" w:leader="dot"/>
            </w:tabs>
            <w:rPr>
              <w:rFonts w:ascii="Calibri" w:hAnsi="Calibri" w:cs="Calibri" w:asciiTheme="majorHAnsi" w:cstheme="majorHAnsi" w:hAnsiTheme="majorHAnsi"/>
              <w:sz w:val="24"/>
              <w:szCs w:val="24"/>
            </w:rPr>
          </w:pPr>
          <w:hyperlink w:anchor="_Toc208758460">
            <w:r>
              <w:rPr>
                <w:webHidden/>
                <w:rStyle w:val="IndexLink"/>
                <w:rFonts w:cs="Calibri" w:ascii="Calibri" w:hAnsi="Calibri" w:asciiTheme="majorHAnsi" w:cstheme="majorHAnsi" w:hAnsiTheme="majorHAnsi"/>
                <w:sz w:val="24"/>
                <w:szCs w:val="24"/>
              </w:rPr>
              <w:t>2.1.2 Primary Data Collection</w:t>
            </w:r>
            <w:r>
              <w:rPr>
                <w:rStyle w:val="IndexLink"/>
                <w:rFonts w:cs="Calibri" w:ascii="Calibri" w:hAnsi="Calibri" w:asciiTheme="majorHAnsi" w:cstheme="majorHAnsi" w:hAnsiTheme="majorHAnsi"/>
                <w:vanish w:val="false"/>
                <w:sz w:val="24"/>
                <w:szCs w:val="24"/>
              </w:rPr>
              <w:tab/>
            </w:r>
            <w:r>
              <w:rPr>
                <w:webHidden/>
              </w:rPr>
              <w:fldChar w:fldCharType="begin"/>
            </w:r>
            <w:r>
              <w:rPr>
                <w:webHidden/>
              </w:rPr>
              <w:instrText xml:space="preserve">PAGEREF _Toc208758460 \h</w:instrText>
            </w:r>
            <w:r>
              <w:rPr>
                <w:webHidden/>
              </w:rPr>
              <w:fldChar w:fldCharType="separate"/>
            </w:r>
            <w:r>
              <w:rPr>
                <w:rStyle w:val="IndexLink"/>
                <w:rFonts w:cs="Calibri" w:ascii="Calibri" w:hAnsi="Calibri" w:asciiTheme="majorHAnsi" w:cstheme="majorHAnsi" w:hAnsiTheme="majorHAnsi"/>
                <w:vanish w:val="false"/>
                <w:sz w:val="24"/>
                <w:szCs w:val="24"/>
              </w:rPr>
              <w:t>6</w:t>
            </w:r>
            <w:r>
              <w:rPr>
                <w:webHidden/>
              </w:rPr>
              <w:fldChar w:fldCharType="end"/>
            </w:r>
          </w:hyperlink>
        </w:p>
        <w:p>
          <w:pPr>
            <w:pStyle w:val="TOC2"/>
            <w:tabs>
              <w:tab w:val="clear" w:pos="720"/>
              <w:tab w:val="right" w:pos="8810" w:leader="dot"/>
            </w:tabs>
            <w:rPr>
              <w:rFonts w:ascii="Calibri" w:hAnsi="Calibri" w:cs="Calibri" w:asciiTheme="majorHAnsi" w:cstheme="majorHAnsi" w:hAnsiTheme="majorHAnsi"/>
              <w:sz w:val="24"/>
              <w:szCs w:val="24"/>
            </w:rPr>
          </w:pPr>
          <w:hyperlink w:anchor="_Toc208758461">
            <w:r>
              <w:rPr>
                <w:webHidden/>
                <w:rStyle w:val="IndexLink"/>
                <w:rFonts w:cs="Calibri" w:ascii="Calibri" w:hAnsi="Calibri" w:asciiTheme="majorHAnsi" w:cstheme="majorHAnsi" w:hAnsiTheme="majorHAnsi"/>
                <w:sz w:val="24"/>
                <w:szCs w:val="24"/>
              </w:rPr>
              <w:t>2.2 WP2: Project Inception and Stakeholder Engagement</w:t>
            </w:r>
            <w:r>
              <w:rPr>
                <w:rStyle w:val="IndexLink"/>
                <w:rFonts w:cs="Calibri" w:ascii="Calibri" w:hAnsi="Calibri" w:asciiTheme="majorHAnsi" w:cstheme="majorHAnsi" w:hAnsiTheme="majorHAnsi"/>
                <w:vanish w:val="false"/>
                <w:sz w:val="24"/>
                <w:szCs w:val="24"/>
              </w:rPr>
              <w:tab/>
            </w:r>
            <w:r>
              <w:rPr>
                <w:webHidden/>
              </w:rPr>
              <w:fldChar w:fldCharType="begin"/>
            </w:r>
            <w:r>
              <w:rPr>
                <w:webHidden/>
              </w:rPr>
              <w:instrText xml:space="preserve">PAGEREF _Toc208758461 \h</w:instrText>
            </w:r>
            <w:r>
              <w:rPr>
                <w:webHidden/>
              </w:rPr>
              <w:fldChar w:fldCharType="separate"/>
            </w:r>
            <w:r>
              <w:rPr>
                <w:rStyle w:val="IndexLink"/>
                <w:rFonts w:cs="Calibri" w:ascii="Calibri" w:hAnsi="Calibri" w:asciiTheme="majorHAnsi" w:cstheme="majorHAnsi" w:hAnsiTheme="majorHAnsi"/>
                <w:vanish w:val="false"/>
                <w:sz w:val="24"/>
                <w:szCs w:val="24"/>
              </w:rPr>
              <w:t>7</w:t>
            </w:r>
            <w:r>
              <w:rPr>
                <w:webHidden/>
              </w:rPr>
              <w:fldChar w:fldCharType="end"/>
            </w:r>
          </w:hyperlink>
        </w:p>
        <w:p>
          <w:pPr>
            <w:pStyle w:val="TOC3"/>
            <w:tabs>
              <w:tab w:val="clear" w:pos="720"/>
              <w:tab w:val="right" w:pos="8810" w:leader="dot"/>
            </w:tabs>
            <w:rPr>
              <w:rFonts w:ascii="Calibri" w:hAnsi="Calibri" w:cs="Calibri" w:asciiTheme="majorHAnsi" w:cstheme="majorHAnsi" w:hAnsiTheme="majorHAnsi"/>
              <w:sz w:val="24"/>
              <w:szCs w:val="24"/>
            </w:rPr>
          </w:pPr>
          <w:hyperlink w:anchor="_Toc208758462">
            <w:r>
              <w:rPr>
                <w:webHidden/>
                <w:rStyle w:val="IndexLink"/>
                <w:rFonts w:cs="Calibri" w:ascii="Calibri" w:hAnsi="Calibri" w:asciiTheme="majorHAnsi" w:cstheme="majorHAnsi" w:hAnsiTheme="majorHAnsi"/>
                <w:sz w:val="24"/>
                <w:szCs w:val="24"/>
              </w:rPr>
              <w:t>2.2.1 Stakeholder Engagement</w:t>
            </w:r>
            <w:r>
              <w:rPr>
                <w:rStyle w:val="IndexLink"/>
                <w:rFonts w:cs="Calibri" w:ascii="Calibri" w:hAnsi="Calibri" w:asciiTheme="majorHAnsi" w:cstheme="majorHAnsi" w:hAnsiTheme="majorHAnsi"/>
                <w:vanish w:val="false"/>
                <w:sz w:val="24"/>
                <w:szCs w:val="24"/>
              </w:rPr>
              <w:tab/>
            </w:r>
            <w:r>
              <w:rPr>
                <w:webHidden/>
              </w:rPr>
              <w:fldChar w:fldCharType="begin"/>
            </w:r>
            <w:r>
              <w:rPr>
                <w:webHidden/>
              </w:rPr>
              <w:instrText xml:space="preserve">PAGEREF _Toc208758462 \h</w:instrText>
            </w:r>
            <w:r>
              <w:rPr>
                <w:webHidden/>
              </w:rPr>
              <w:fldChar w:fldCharType="separate"/>
            </w:r>
            <w:r>
              <w:rPr>
                <w:rStyle w:val="IndexLink"/>
                <w:rFonts w:cs="Calibri" w:ascii="Calibri" w:hAnsi="Calibri" w:asciiTheme="majorHAnsi" w:cstheme="majorHAnsi" w:hAnsiTheme="majorHAnsi"/>
                <w:vanish w:val="false"/>
                <w:sz w:val="24"/>
                <w:szCs w:val="24"/>
              </w:rPr>
              <w:t>8</w:t>
            </w:r>
            <w:r>
              <w:rPr>
                <w:webHidden/>
              </w:rPr>
              <w:fldChar w:fldCharType="end"/>
            </w:r>
          </w:hyperlink>
        </w:p>
        <w:p>
          <w:pPr>
            <w:pStyle w:val="TOC4"/>
            <w:tabs>
              <w:tab w:val="clear" w:pos="720"/>
              <w:tab w:val="right" w:pos="8810" w:leader="dot"/>
            </w:tabs>
            <w:rPr>
              <w:rFonts w:ascii="Calibri" w:hAnsi="Calibri" w:cs="Calibri" w:asciiTheme="majorHAnsi" w:cstheme="majorHAnsi" w:hAnsiTheme="majorHAnsi"/>
              <w:sz w:val="24"/>
              <w:szCs w:val="24"/>
            </w:rPr>
          </w:pPr>
          <w:hyperlink w:anchor="_Toc208758463">
            <w:r>
              <w:rPr>
                <w:webHidden/>
                <w:rStyle w:val="IndexLink"/>
                <w:rFonts w:cs="Calibri" w:ascii="Calibri" w:hAnsi="Calibri" w:asciiTheme="majorHAnsi" w:cstheme="majorHAnsi" w:hAnsiTheme="majorHAnsi"/>
                <w:i/>
                <w:sz w:val="24"/>
                <w:szCs w:val="24"/>
              </w:rPr>
              <w:t>2.2.1.1 Key Stakeholder Groups</w:t>
            </w:r>
            <w:r>
              <w:rPr>
                <w:rStyle w:val="IndexLink"/>
                <w:rFonts w:cs="Calibri" w:ascii="Calibri" w:hAnsi="Calibri" w:asciiTheme="majorHAnsi" w:cstheme="majorHAnsi" w:hAnsiTheme="majorHAnsi"/>
                <w:vanish w:val="false"/>
                <w:sz w:val="24"/>
                <w:szCs w:val="24"/>
              </w:rPr>
              <w:tab/>
            </w:r>
            <w:r>
              <w:rPr>
                <w:webHidden/>
              </w:rPr>
              <w:fldChar w:fldCharType="begin"/>
            </w:r>
            <w:r>
              <w:rPr>
                <w:webHidden/>
              </w:rPr>
              <w:instrText xml:space="preserve">PAGEREF _Toc208758463 \h</w:instrText>
            </w:r>
            <w:r>
              <w:rPr>
                <w:webHidden/>
              </w:rPr>
              <w:fldChar w:fldCharType="separate"/>
            </w:r>
            <w:r>
              <w:rPr>
                <w:rStyle w:val="IndexLink"/>
                <w:rFonts w:cs="Calibri" w:ascii="Calibri" w:hAnsi="Calibri" w:asciiTheme="majorHAnsi" w:cstheme="majorHAnsi" w:hAnsiTheme="majorHAnsi"/>
                <w:vanish w:val="false"/>
                <w:sz w:val="24"/>
                <w:szCs w:val="24"/>
              </w:rPr>
              <w:t>8</w:t>
            </w:r>
            <w:r>
              <w:rPr>
                <w:webHidden/>
              </w:rPr>
              <w:fldChar w:fldCharType="end"/>
            </w:r>
          </w:hyperlink>
        </w:p>
        <w:p>
          <w:pPr>
            <w:pStyle w:val="TOC2"/>
            <w:tabs>
              <w:tab w:val="clear" w:pos="720"/>
              <w:tab w:val="right" w:pos="8810" w:leader="dot"/>
            </w:tabs>
            <w:rPr>
              <w:rFonts w:ascii="Calibri" w:hAnsi="Calibri" w:cs="Calibri" w:asciiTheme="majorHAnsi" w:cstheme="majorHAnsi" w:hAnsiTheme="majorHAnsi"/>
              <w:sz w:val="24"/>
              <w:szCs w:val="24"/>
            </w:rPr>
          </w:pPr>
          <w:hyperlink w:anchor="_Toc208758464">
            <w:r>
              <w:rPr>
                <w:webHidden/>
                <w:rStyle w:val="IndexLink"/>
                <w:rFonts w:cs="Calibri" w:ascii="Calibri" w:hAnsi="Calibri" w:asciiTheme="majorHAnsi" w:cstheme="majorHAnsi" w:hAnsiTheme="majorHAnsi"/>
                <w:sz w:val="24"/>
                <w:szCs w:val="24"/>
              </w:rPr>
              <w:t xml:space="preserve">2.4: WP4: </w:t>
            </w:r>
            <w:r>
              <w:rPr>
                <w:rStyle w:val="IndexLink"/>
                <w:rFonts w:eastAsia="Times New Roman" w:cs="Calibri" w:ascii="Calibri" w:hAnsi="Calibri" w:asciiTheme="majorHAnsi" w:cstheme="majorHAnsi" w:hAnsiTheme="majorHAnsi"/>
                <w:sz w:val="24"/>
                <w:szCs w:val="24"/>
                <w:lang w:val="x-none"/>
              </w:rPr>
              <w:t>Economic Valuation and Feasibility Analysis</w:t>
            </w:r>
            <w:r>
              <w:rPr>
                <w:rStyle w:val="IndexLink"/>
                <w:rFonts w:cs="Calibri" w:ascii="Calibri" w:hAnsi="Calibri" w:asciiTheme="majorHAnsi" w:cstheme="majorHAnsi" w:hAnsiTheme="majorHAnsi"/>
                <w:vanish w:val="false"/>
                <w:sz w:val="24"/>
                <w:szCs w:val="24"/>
              </w:rPr>
              <w:tab/>
            </w:r>
            <w:r>
              <w:rPr>
                <w:webHidden/>
              </w:rPr>
              <w:fldChar w:fldCharType="begin"/>
            </w:r>
            <w:r>
              <w:rPr>
                <w:webHidden/>
              </w:rPr>
              <w:instrText xml:space="preserve">PAGEREF _Toc208758464 \h</w:instrText>
            </w:r>
            <w:r>
              <w:rPr>
                <w:webHidden/>
              </w:rPr>
              <w:fldChar w:fldCharType="separate"/>
            </w:r>
            <w:r>
              <w:rPr>
                <w:rStyle w:val="IndexLink"/>
                <w:rFonts w:cs="Calibri" w:ascii="Calibri" w:hAnsi="Calibri" w:asciiTheme="majorHAnsi" w:cstheme="majorHAnsi" w:hAnsiTheme="majorHAnsi"/>
                <w:vanish w:val="false"/>
                <w:sz w:val="24"/>
                <w:szCs w:val="24"/>
              </w:rPr>
              <w:t>11</w:t>
            </w:r>
            <w:r>
              <w:rPr>
                <w:webHidden/>
              </w:rPr>
              <w:fldChar w:fldCharType="end"/>
            </w:r>
          </w:hyperlink>
        </w:p>
        <w:p>
          <w:pPr>
            <w:pStyle w:val="TOC3"/>
            <w:tabs>
              <w:tab w:val="clear" w:pos="720"/>
              <w:tab w:val="right" w:pos="8810" w:leader="dot"/>
            </w:tabs>
            <w:rPr>
              <w:rFonts w:ascii="Calibri" w:hAnsi="Calibri" w:cs="Calibri" w:asciiTheme="majorHAnsi" w:cstheme="majorHAnsi" w:hAnsiTheme="majorHAnsi"/>
              <w:sz w:val="24"/>
              <w:szCs w:val="24"/>
            </w:rPr>
          </w:pPr>
          <w:hyperlink w:anchor="_Toc208758465">
            <w:r>
              <w:rPr>
                <w:webHidden/>
                <w:rStyle w:val="IndexLink"/>
                <w:rFonts w:cs="Calibri" w:ascii="Calibri" w:hAnsi="Calibri" w:asciiTheme="majorHAnsi" w:cstheme="majorHAnsi" w:hAnsiTheme="majorHAnsi"/>
                <w:sz w:val="24"/>
                <w:szCs w:val="24"/>
                <w:shd w:fill="FFFFFF" w:val="clear"/>
              </w:rPr>
              <w:t>2.4.1 Classify and catalog coastal and marine assets</w:t>
            </w:r>
            <w:r>
              <w:rPr>
                <w:rStyle w:val="IndexLink"/>
                <w:rFonts w:cs="Calibri" w:ascii="Calibri" w:hAnsi="Calibri" w:asciiTheme="majorHAnsi" w:cstheme="majorHAnsi" w:hAnsiTheme="majorHAnsi"/>
                <w:vanish w:val="false"/>
                <w:sz w:val="24"/>
                <w:szCs w:val="24"/>
              </w:rPr>
              <w:tab/>
            </w:r>
            <w:r>
              <w:rPr>
                <w:webHidden/>
              </w:rPr>
              <w:fldChar w:fldCharType="begin"/>
            </w:r>
            <w:r>
              <w:rPr>
                <w:webHidden/>
              </w:rPr>
              <w:instrText xml:space="preserve">PAGEREF _Toc208758465 \h</w:instrText>
            </w:r>
            <w:r>
              <w:rPr>
                <w:webHidden/>
              </w:rPr>
              <w:fldChar w:fldCharType="separate"/>
            </w:r>
            <w:r>
              <w:rPr>
                <w:rStyle w:val="IndexLink"/>
                <w:rFonts w:cs="Calibri" w:ascii="Calibri" w:hAnsi="Calibri" w:asciiTheme="majorHAnsi" w:cstheme="majorHAnsi" w:hAnsiTheme="majorHAnsi"/>
                <w:vanish w:val="false"/>
                <w:sz w:val="24"/>
                <w:szCs w:val="24"/>
              </w:rPr>
              <w:t>11</w:t>
            </w:r>
            <w:r>
              <w:rPr>
                <w:webHidden/>
              </w:rPr>
              <w:fldChar w:fldCharType="end"/>
            </w:r>
          </w:hyperlink>
        </w:p>
        <w:p>
          <w:pPr>
            <w:pStyle w:val="TOC3"/>
            <w:tabs>
              <w:tab w:val="clear" w:pos="720"/>
              <w:tab w:val="right" w:pos="8810" w:leader="dot"/>
            </w:tabs>
            <w:rPr>
              <w:rFonts w:ascii="Calibri" w:hAnsi="Calibri" w:cs="Calibri" w:asciiTheme="majorHAnsi" w:cstheme="majorHAnsi" w:hAnsiTheme="majorHAnsi"/>
              <w:sz w:val="24"/>
              <w:szCs w:val="24"/>
            </w:rPr>
          </w:pPr>
          <w:hyperlink w:anchor="_Toc208758466">
            <w:r>
              <w:rPr>
                <w:webHidden/>
                <w:rStyle w:val="IndexLink"/>
                <w:rFonts w:eastAsia="Times New Roman" w:cs="Calibri" w:ascii="Calibri" w:hAnsi="Calibri" w:asciiTheme="majorHAnsi" w:cstheme="majorHAnsi" w:hAnsiTheme="majorHAnsi"/>
                <w:sz w:val="24"/>
                <w:szCs w:val="24"/>
              </w:rPr>
              <w:t xml:space="preserve">2.4.2 </w:t>
            </w:r>
            <w:r>
              <w:rPr>
                <w:rStyle w:val="IndexLink"/>
                <w:rFonts w:eastAsia="Times New Roman" w:cs="Calibri" w:ascii="Calibri" w:hAnsi="Calibri" w:asciiTheme="majorHAnsi" w:cstheme="majorHAnsi" w:hAnsiTheme="majorHAnsi"/>
                <w:sz w:val="24"/>
                <w:szCs w:val="24"/>
                <w:lang w:val="x-none"/>
              </w:rPr>
              <w:t>Conduct an ecosystem services analysis through a comparative risk assessment of the ecosystems.</w:t>
            </w:r>
            <w:r>
              <w:rPr>
                <w:rStyle w:val="IndexLink"/>
                <w:rFonts w:cs="Calibri" w:ascii="Calibri" w:hAnsi="Calibri" w:asciiTheme="majorHAnsi" w:cstheme="majorHAnsi" w:hAnsiTheme="majorHAnsi"/>
                <w:vanish w:val="false"/>
                <w:sz w:val="24"/>
                <w:szCs w:val="24"/>
              </w:rPr>
              <w:tab/>
            </w:r>
            <w:r>
              <w:rPr>
                <w:webHidden/>
              </w:rPr>
              <w:fldChar w:fldCharType="begin"/>
            </w:r>
            <w:r>
              <w:rPr>
                <w:webHidden/>
              </w:rPr>
              <w:instrText xml:space="preserve">PAGEREF _Toc208758466 \h</w:instrText>
            </w:r>
            <w:r>
              <w:rPr>
                <w:webHidden/>
              </w:rPr>
              <w:fldChar w:fldCharType="separate"/>
            </w:r>
            <w:r>
              <w:rPr>
                <w:rStyle w:val="IndexLink"/>
                <w:rFonts w:cs="Calibri" w:ascii="Calibri" w:hAnsi="Calibri" w:asciiTheme="majorHAnsi" w:cstheme="majorHAnsi" w:hAnsiTheme="majorHAnsi"/>
                <w:vanish w:val="false"/>
                <w:sz w:val="24"/>
                <w:szCs w:val="24"/>
              </w:rPr>
              <w:t>11</w:t>
            </w:r>
            <w:r>
              <w:rPr>
                <w:webHidden/>
              </w:rPr>
              <w:fldChar w:fldCharType="end"/>
            </w:r>
          </w:hyperlink>
        </w:p>
        <w:p>
          <w:pPr>
            <w:pStyle w:val="TOC3"/>
            <w:tabs>
              <w:tab w:val="clear" w:pos="720"/>
              <w:tab w:val="right" w:pos="8810" w:leader="dot"/>
            </w:tabs>
            <w:rPr>
              <w:rFonts w:ascii="Calibri" w:hAnsi="Calibri" w:cs="Calibri" w:asciiTheme="majorHAnsi" w:cstheme="majorHAnsi" w:hAnsiTheme="majorHAnsi"/>
              <w:sz w:val="24"/>
              <w:szCs w:val="24"/>
            </w:rPr>
          </w:pPr>
          <w:hyperlink w:anchor="_Toc208758467">
            <w:r>
              <w:rPr>
                <w:webHidden/>
                <w:rStyle w:val="IndexLink"/>
                <w:rFonts w:eastAsia="Times New Roman" w:cs="Calibri" w:ascii="Calibri" w:hAnsi="Calibri" w:asciiTheme="majorHAnsi" w:cstheme="majorHAnsi" w:hAnsiTheme="majorHAnsi"/>
                <w:sz w:val="24"/>
                <w:szCs w:val="24"/>
              </w:rPr>
              <w:t xml:space="preserve">2.4.3 </w:t>
            </w:r>
            <w:r>
              <w:rPr>
                <w:rStyle w:val="IndexLink"/>
                <w:rFonts w:eastAsia="Times New Roman" w:cs="Calibri" w:ascii="Calibri" w:hAnsi="Calibri" w:asciiTheme="majorHAnsi" w:cstheme="majorHAnsi" w:hAnsiTheme="majorHAnsi"/>
                <w:sz w:val="24"/>
                <w:szCs w:val="24"/>
                <w:lang w:val="x-none"/>
              </w:rPr>
              <w:t>Conduct a baseline ecosystem services valuation, quantifying the revenue generated</w:t>
            </w:r>
            <w:r>
              <w:rPr>
                <w:rStyle w:val="IndexLink"/>
                <w:rFonts w:cs="Calibri" w:ascii="Calibri" w:hAnsi="Calibri" w:asciiTheme="majorHAnsi" w:cstheme="majorHAnsi" w:hAnsiTheme="majorHAnsi"/>
                <w:vanish w:val="false"/>
                <w:sz w:val="24"/>
                <w:szCs w:val="24"/>
              </w:rPr>
              <w:tab/>
            </w:r>
            <w:r>
              <w:rPr>
                <w:webHidden/>
              </w:rPr>
              <w:fldChar w:fldCharType="begin"/>
            </w:r>
            <w:r>
              <w:rPr>
                <w:webHidden/>
              </w:rPr>
              <w:instrText xml:space="preserve">PAGEREF _Toc208758467 \h</w:instrText>
            </w:r>
            <w:r>
              <w:rPr>
                <w:webHidden/>
              </w:rPr>
              <w:fldChar w:fldCharType="separate"/>
            </w:r>
            <w:r>
              <w:rPr>
                <w:rStyle w:val="IndexLink"/>
                <w:rFonts w:cs="Calibri" w:ascii="Calibri" w:hAnsi="Calibri" w:asciiTheme="majorHAnsi" w:cstheme="majorHAnsi" w:hAnsiTheme="majorHAnsi"/>
                <w:vanish w:val="false"/>
                <w:sz w:val="24"/>
                <w:szCs w:val="24"/>
              </w:rPr>
              <w:t>12</w:t>
            </w:r>
            <w:r>
              <w:rPr>
                <w:webHidden/>
              </w:rPr>
              <w:fldChar w:fldCharType="end"/>
            </w:r>
          </w:hyperlink>
        </w:p>
        <w:p>
          <w:pPr>
            <w:pStyle w:val="TOC3"/>
            <w:tabs>
              <w:tab w:val="clear" w:pos="720"/>
              <w:tab w:val="right" w:pos="8810" w:leader="dot"/>
            </w:tabs>
            <w:rPr>
              <w:rFonts w:ascii="Calibri" w:hAnsi="Calibri" w:cs="Calibri" w:asciiTheme="majorHAnsi" w:cstheme="majorHAnsi" w:hAnsiTheme="majorHAnsi"/>
              <w:sz w:val="24"/>
              <w:szCs w:val="24"/>
            </w:rPr>
          </w:pPr>
          <w:hyperlink w:anchor="_Toc208758468">
            <w:r>
              <w:rPr>
                <w:webHidden/>
                <w:rStyle w:val="IndexLink"/>
                <w:rFonts w:cs="Calibri" w:ascii="Calibri" w:hAnsi="Calibri" w:asciiTheme="majorHAnsi" w:cstheme="majorHAnsi" w:hAnsiTheme="majorHAnsi"/>
                <w:sz w:val="24"/>
                <w:szCs w:val="24"/>
              </w:rPr>
              <w:t xml:space="preserve">2.4.4 Conduct a cost-benefit analysis to evaluate the benefits of implementing proposed bioeconomic activities </w:t>
            </w:r>
            <w:r>
              <w:rPr>
                <w:rStyle w:val="IndexLink"/>
                <w:rFonts w:eastAsia="Times New Roman" w:cs="Calibri" w:ascii="Calibri" w:hAnsi="Calibri" w:asciiTheme="majorHAnsi" w:cstheme="majorHAnsi" w:hAnsiTheme="majorHAnsi"/>
                <w:sz w:val="24"/>
                <w:szCs w:val="24"/>
              </w:rPr>
              <w:t>and the costs of implementation.</w:t>
            </w:r>
            <w:r>
              <w:rPr>
                <w:rStyle w:val="IndexLink"/>
                <w:rFonts w:cs="Calibri" w:ascii="Calibri" w:hAnsi="Calibri" w:asciiTheme="majorHAnsi" w:cstheme="majorHAnsi" w:hAnsiTheme="majorHAnsi"/>
                <w:vanish w:val="false"/>
                <w:sz w:val="24"/>
                <w:szCs w:val="24"/>
              </w:rPr>
              <w:tab/>
            </w:r>
            <w:r>
              <w:rPr>
                <w:webHidden/>
              </w:rPr>
              <w:fldChar w:fldCharType="begin"/>
            </w:r>
            <w:r>
              <w:rPr>
                <w:webHidden/>
              </w:rPr>
              <w:instrText xml:space="preserve">PAGEREF _Toc208758468 \h</w:instrText>
            </w:r>
            <w:r>
              <w:rPr>
                <w:webHidden/>
              </w:rPr>
              <w:fldChar w:fldCharType="separate"/>
            </w:r>
            <w:r>
              <w:rPr>
                <w:rStyle w:val="IndexLink"/>
                <w:rFonts w:cs="Calibri" w:ascii="Calibri" w:hAnsi="Calibri" w:asciiTheme="majorHAnsi" w:cstheme="majorHAnsi" w:hAnsiTheme="majorHAnsi"/>
                <w:vanish w:val="false"/>
                <w:sz w:val="24"/>
                <w:szCs w:val="24"/>
              </w:rPr>
              <w:t>14</w:t>
            </w:r>
            <w:r>
              <w:rPr>
                <w:webHidden/>
              </w:rPr>
              <w:fldChar w:fldCharType="end"/>
            </w:r>
          </w:hyperlink>
        </w:p>
        <w:p>
          <w:pPr>
            <w:pStyle w:val="TOC3"/>
            <w:tabs>
              <w:tab w:val="clear" w:pos="720"/>
              <w:tab w:val="right" w:pos="8810" w:leader="dot"/>
            </w:tabs>
            <w:rPr>
              <w:rFonts w:ascii="Calibri" w:hAnsi="Calibri" w:cs="Calibri" w:asciiTheme="majorHAnsi" w:cstheme="majorHAnsi" w:hAnsiTheme="majorHAnsi"/>
              <w:sz w:val="24"/>
              <w:szCs w:val="24"/>
            </w:rPr>
          </w:pPr>
          <w:hyperlink w:anchor="_Toc208758469">
            <w:r>
              <w:rPr>
                <w:webHidden/>
                <w:rStyle w:val="IndexLink"/>
                <w:rFonts w:cs="Calibri" w:ascii="Calibri" w:hAnsi="Calibri" w:asciiTheme="majorHAnsi" w:cstheme="majorHAnsi" w:hAnsiTheme="majorHAnsi"/>
                <w:sz w:val="24"/>
                <w:szCs w:val="24"/>
              </w:rPr>
              <w:t>2.4.5 Propose green/blue finance instruments for funding of the management plan and implementation of proposed bio-economic activities</w:t>
            </w:r>
            <w:r>
              <w:rPr>
                <w:rStyle w:val="IndexLink"/>
                <w:rFonts w:cs="Calibri" w:ascii="Calibri" w:hAnsi="Calibri" w:asciiTheme="majorHAnsi" w:cstheme="majorHAnsi" w:hAnsiTheme="majorHAnsi"/>
                <w:vanish w:val="false"/>
                <w:sz w:val="24"/>
                <w:szCs w:val="24"/>
              </w:rPr>
              <w:tab/>
            </w:r>
            <w:r>
              <w:rPr>
                <w:webHidden/>
              </w:rPr>
              <w:fldChar w:fldCharType="begin"/>
            </w:r>
            <w:r>
              <w:rPr>
                <w:webHidden/>
              </w:rPr>
              <w:instrText xml:space="preserve">PAGEREF _Toc208758469 \h</w:instrText>
            </w:r>
            <w:r>
              <w:rPr>
                <w:webHidden/>
              </w:rPr>
              <w:fldChar w:fldCharType="separate"/>
            </w:r>
            <w:r>
              <w:rPr>
                <w:rStyle w:val="IndexLink"/>
                <w:rFonts w:cs="Calibri" w:ascii="Calibri" w:hAnsi="Calibri" w:asciiTheme="majorHAnsi" w:cstheme="majorHAnsi" w:hAnsiTheme="majorHAnsi"/>
                <w:vanish w:val="false"/>
                <w:sz w:val="24"/>
                <w:szCs w:val="24"/>
              </w:rPr>
              <w:t>14</w:t>
            </w:r>
            <w:r>
              <w:rPr>
                <w:webHidden/>
              </w:rPr>
              <w:fldChar w:fldCharType="end"/>
            </w:r>
          </w:hyperlink>
        </w:p>
        <w:p>
          <w:pPr>
            <w:pStyle w:val="TOC3"/>
            <w:tabs>
              <w:tab w:val="clear" w:pos="720"/>
              <w:tab w:val="right" w:pos="8810" w:leader="dot"/>
            </w:tabs>
            <w:rPr>
              <w:rFonts w:ascii="Calibri" w:hAnsi="Calibri" w:cs="Calibri" w:asciiTheme="majorHAnsi" w:cstheme="majorHAnsi" w:hAnsiTheme="majorHAnsi"/>
              <w:sz w:val="24"/>
              <w:szCs w:val="24"/>
            </w:rPr>
          </w:pPr>
          <w:hyperlink w:anchor="_Toc208758470">
            <w:r>
              <w:rPr>
                <w:webHidden/>
                <w:rStyle w:val="IndexLink"/>
                <w:rFonts w:cs="Calibri" w:ascii="Calibri" w:hAnsi="Calibri" w:asciiTheme="majorHAnsi" w:cstheme="majorHAnsi" w:hAnsiTheme="majorHAnsi"/>
                <w:sz w:val="24"/>
                <w:szCs w:val="24"/>
              </w:rPr>
              <w:t>2.4.6 Recommend further policy measures and management interventions</w:t>
            </w:r>
            <w:r>
              <w:rPr>
                <w:rStyle w:val="IndexLink"/>
                <w:rFonts w:cs="Calibri" w:ascii="Calibri" w:hAnsi="Calibri" w:asciiTheme="majorHAnsi" w:cstheme="majorHAnsi" w:hAnsiTheme="majorHAnsi"/>
                <w:vanish w:val="false"/>
                <w:sz w:val="24"/>
                <w:szCs w:val="24"/>
              </w:rPr>
              <w:tab/>
            </w:r>
            <w:r>
              <w:rPr>
                <w:webHidden/>
              </w:rPr>
              <w:fldChar w:fldCharType="begin"/>
            </w:r>
            <w:r>
              <w:rPr>
                <w:webHidden/>
              </w:rPr>
              <w:instrText xml:space="preserve">PAGEREF _Toc208758470 \h</w:instrText>
            </w:r>
            <w:r>
              <w:rPr>
                <w:webHidden/>
              </w:rPr>
              <w:fldChar w:fldCharType="separate"/>
            </w:r>
            <w:r>
              <w:rPr>
                <w:rStyle w:val="IndexLink"/>
                <w:rFonts w:cs="Calibri" w:ascii="Calibri" w:hAnsi="Calibri" w:asciiTheme="majorHAnsi" w:cstheme="majorHAnsi" w:hAnsiTheme="majorHAnsi"/>
                <w:vanish w:val="false"/>
                <w:sz w:val="24"/>
                <w:szCs w:val="24"/>
              </w:rPr>
              <w:t>15</w:t>
            </w:r>
            <w:r>
              <w:rPr>
                <w:webHidden/>
              </w:rPr>
              <w:fldChar w:fldCharType="end"/>
            </w:r>
          </w:hyperlink>
        </w:p>
        <w:p>
          <w:pPr>
            <w:pStyle w:val="TOC2"/>
            <w:tabs>
              <w:tab w:val="clear" w:pos="720"/>
              <w:tab w:val="right" w:pos="8810" w:leader="dot"/>
            </w:tabs>
            <w:rPr>
              <w:rFonts w:ascii="Calibri" w:hAnsi="Calibri" w:cs="Calibri" w:asciiTheme="majorHAnsi" w:cstheme="majorHAnsi" w:hAnsiTheme="majorHAnsi"/>
              <w:sz w:val="24"/>
              <w:szCs w:val="24"/>
            </w:rPr>
          </w:pPr>
          <w:hyperlink w:anchor="_Toc208758471">
            <w:r>
              <w:rPr>
                <w:webHidden/>
                <w:rStyle w:val="IndexLink"/>
                <w:rFonts w:cs="Calibri" w:ascii="Calibri" w:hAnsi="Calibri" w:asciiTheme="majorHAnsi" w:cstheme="majorHAnsi" w:hAnsiTheme="majorHAnsi"/>
                <w:sz w:val="24"/>
                <w:szCs w:val="24"/>
              </w:rPr>
              <w:t>2.5 Synthesis and Digital Dissemination</w:t>
            </w:r>
            <w:r>
              <w:rPr>
                <w:rStyle w:val="IndexLink"/>
                <w:rFonts w:cs="Calibri" w:ascii="Calibri" w:hAnsi="Calibri" w:asciiTheme="majorHAnsi" w:cstheme="majorHAnsi" w:hAnsiTheme="majorHAnsi"/>
                <w:vanish w:val="false"/>
                <w:sz w:val="24"/>
                <w:szCs w:val="24"/>
              </w:rPr>
              <w:tab/>
            </w:r>
            <w:r>
              <w:rPr>
                <w:webHidden/>
              </w:rPr>
              <w:fldChar w:fldCharType="begin"/>
            </w:r>
            <w:r>
              <w:rPr>
                <w:webHidden/>
              </w:rPr>
              <w:instrText xml:space="preserve">PAGEREF _Toc208758471 \h</w:instrText>
            </w:r>
            <w:r>
              <w:rPr>
                <w:webHidden/>
              </w:rPr>
              <w:fldChar w:fldCharType="separate"/>
            </w:r>
            <w:r>
              <w:rPr>
                <w:rStyle w:val="IndexLink"/>
                <w:rFonts w:cs="Calibri" w:ascii="Calibri" w:hAnsi="Calibri" w:asciiTheme="majorHAnsi" w:cstheme="majorHAnsi" w:hAnsiTheme="majorHAnsi"/>
                <w:vanish w:val="false"/>
                <w:sz w:val="24"/>
                <w:szCs w:val="24"/>
              </w:rPr>
              <w:t>16</w:t>
            </w:r>
            <w:r>
              <w:rPr>
                <w:webHidden/>
              </w:rPr>
              <w:fldChar w:fldCharType="end"/>
            </w:r>
          </w:hyperlink>
        </w:p>
        <w:p>
          <w:pPr>
            <w:pStyle w:val="TOC1"/>
            <w:tabs>
              <w:tab w:val="clear" w:pos="720"/>
              <w:tab w:val="right" w:pos="8810" w:leader="dot"/>
            </w:tabs>
            <w:rPr>
              <w:rFonts w:ascii="Calibri" w:hAnsi="Calibri" w:cs="Calibri" w:asciiTheme="majorHAnsi" w:cstheme="majorHAnsi" w:hAnsiTheme="majorHAnsi"/>
              <w:sz w:val="24"/>
              <w:szCs w:val="24"/>
            </w:rPr>
          </w:pPr>
          <w:r>
            <w:rPr>
              <w:rFonts w:cs="Calibri" w:ascii="Calibri" w:hAnsi="Calibri" w:asciiTheme="majorHAnsi" w:cstheme="majorHAnsi" w:hAnsiTheme="majorHAnsi"/>
              <w:color w:val="002060"/>
              <w:sz w:val="24"/>
              <w:szCs w:val="24"/>
              <w:u w:val="none"/>
            </w:rPr>
            <w:t>3.0</w:t>
          </w:r>
          <w:r>
            <w:rPr>
              <w:rFonts w:cs="Calibri" w:ascii="Calibri" w:hAnsi="Calibri" w:asciiTheme="majorHAnsi" w:cstheme="majorHAnsi" w:hAnsiTheme="majorHAnsi"/>
              <w:sz w:val="24"/>
              <w:szCs w:val="24"/>
              <w:u w:val="none"/>
            </w:rPr>
            <w:t xml:space="preserve"> </w:t>
          </w:r>
          <w:hyperlink w:anchor="_Toc208758472">
            <w:r>
              <w:rPr>
                <w:webHidden/>
                <w:rStyle w:val="IndexLink"/>
                <w:rFonts w:cs="Calibri" w:ascii="Calibri" w:hAnsi="Calibri" w:asciiTheme="majorHAnsi" w:cstheme="majorHAnsi" w:hAnsiTheme="majorHAnsi"/>
                <w:sz w:val="24"/>
                <w:szCs w:val="24"/>
                <w:u w:val="none"/>
              </w:rPr>
              <w:t>KEY DELIVERABLES, DEADLINES, ETHICAL CONSIDERATIONS AND TEAM COMPOSITION</w:t>
            </w:r>
            <w:r>
              <w:rPr>
                <w:rStyle w:val="IndexLink"/>
                <w:rFonts w:cs="Calibri" w:ascii="Calibri" w:hAnsi="Calibri" w:asciiTheme="majorHAnsi" w:cstheme="majorHAnsi" w:hAnsiTheme="majorHAnsi"/>
                <w:vanish w:val="false"/>
                <w:sz w:val="24"/>
                <w:szCs w:val="24"/>
              </w:rPr>
              <w:tab/>
            </w:r>
            <w:r>
              <w:rPr>
                <w:webHidden/>
              </w:rPr>
              <w:fldChar w:fldCharType="begin"/>
            </w:r>
            <w:r>
              <w:rPr>
                <w:webHidden/>
              </w:rPr>
              <w:instrText xml:space="preserve">PAGEREF _Toc208758472 \h</w:instrText>
            </w:r>
            <w:r>
              <w:rPr>
                <w:webHidden/>
              </w:rPr>
              <w:fldChar w:fldCharType="separate"/>
            </w:r>
            <w:r>
              <w:rPr>
                <w:rStyle w:val="IndexLink"/>
                <w:rFonts w:cs="Calibri" w:ascii="Calibri" w:hAnsi="Calibri" w:asciiTheme="majorHAnsi" w:cstheme="majorHAnsi" w:hAnsiTheme="majorHAnsi"/>
                <w:vanish w:val="false"/>
                <w:sz w:val="24"/>
                <w:szCs w:val="24"/>
              </w:rPr>
              <w:t>17</w:t>
            </w:r>
            <w:r>
              <w:rPr>
                <w:webHidden/>
              </w:rPr>
              <w:fldChar w:fldCharType="end"/>
            </w:r>
          </w:hyperlink>
        </w:p>
        <w:p>
          <w:pPr>
            <w:pStyle w:val="TOC2"/>
            <w:tabs>
              <w:tab w:val="clear" w:pos="720"/>
              <w:tab w:val="right" w:pos="8810" w:leader="dot"/>
            </w:tabs>
            <w:rPr>
              <w:rFonts w:ascii="Calibri" w:hAnsi="Calibri" w:cs="Calibri" w:asciiTheme="majorHAnsi" w:cstheme="majorHAnsi" w:hAnsiTheme="majorHAnsi"/>
              <w:sz w:val="24"/>
              <w:szCs w:val="24"/>
            </w:rPr>
          </w:pPr>
          <w:hyperlink w:anchor="_Toc208758473">
            <w:r>
              <w:rPr>
                <w:webHidden/>
                <w:rStyle w:val="IndexLink"/>
                <w:rFonts w:cs="Calibri" w:ascii="Calibri" w:hAnsi="Calibri" w:asciiTheme="majorHAnsi" w:cstheme="majorHAnsi" w:hAnsiTheme="majorHAnsi"/>
                <w:sz w:val="24"/>
                <w:szCs w:val="24"/>
              </w:rPr>
              <w:t>3.1 Key Deliverables and Deadlines</w:t>
            </w:r>
            <w:r>
              <w:rPr>
                <w:rStyle w:val="IndexLink"/>
                <w:rFonts w:cs="Calibri" w:ascii="Calibri" w:hAnsi="Calibri" w:asciiTheme="majorHAnsi" w:cstheme="majorHAnsi" w:hAnsiTheme="majorHAnsi"/>
                <w:vanish w:val="false"/>
                <w:sz w:val="24"/>
                <w:szCs w:val="24"/>
              </w:rPr>
              <w:tab/>
            </w:r>
            <w:r>
              <w:rPr>
                <w:webHidden/>
              </w:rPr>
              <w:fldChar w:fldCharType="begin"/>
            </w:r>
            <w:r>
              <w:rPr>
                <w:webHidden/>
              </w:rPr>
              <w:instrText xml:space="preserve">PAGEREF _Toc208758473 \h</w:instrText>
            </w:r>
            <w:r>
              <w:rPr>
                <w:webHidden/>
              </w:rPr>
              <w:fldChar w:fldCharType="separate"/>
            </w:r>
            <w:r>
              <w:rPr>
                <w:rStyle w:val="IndexLink"/>
                <w:rFonts w:cs="Calibri" w:ascii="Calibri" w:hAnsi="Calibri" w:asciiTheme="majorHAnsi" w:cstheme="majorHAnsi" w:hAnsiTheme="majorHAnsi"/>
                <w:vanish w:val="false"/>
                <w:sz w:val="24"/>
                <w:szCs w:val="24"/>
              </w:rPr>
              <w:t>17</w:t>
            </w:r>
            <w:r>
              <w:rPr>
                <w:webHidden/>
              </w:rPr>
              <w:fldChar w:fldCharType="end"/>
            </w:r>
          </w:hyperlink>
        </w:p>
        <w:p>
          <w:pPr>
            <w:pStyle w:val="TOC2"/>
            <w:tabs>
              <w:tab w:val="clear" w:pos="720"/>
              <w:tab w:val="right" w:pos="8810" w:leader="dot"/>
            </w:tabs>
            <w:rPr>
              <w:rFonts w:ascii="Calibri" w:hAnsi="Calibri" w:cs="Calibri" w:asciiTheme="majorHAnsi" w:cstheme="majorHAnsi" w:hAnsiTheme="majorHAnsi"/>
              <w:sz w:val="24"/>
              <w:szCs w:val="24"/>
            </w:rPr>
          </w:pPr>
          <w:hyperlink w:anchor="_Toc208758474">
            <w:r>
              <w:rPr>
                <w:webHidden/>
                <w:rStyle w:val="IndexLink"/>
                <w:rFonts w:cs="Calibri" w:ascii="Calibri" w:hAnsi="Calibri" w:asciiTheme="majorHAnsi" w:cstheme="majorHAnsi" w:hAnsiTheme="majorHAnsi"/>
                <w:sz w:val="24"/>
                <w:szCs w:val="24"/>
              </w:rPr>
              <w:t>3.2  Ethical Considerations</w:t>
            </w:r>
            <w:r>
              <w:rPr>
                <w:rStyle w:val="IndexLink"/>
                <w:rFonts w:cs="Calibri" w:ascii="Calibri" w:hAnsi="Calibri" w:asciiTheme="majorHAnsi" w:cstheme="majorHAnsi" w:hAnsiTheme="majorHAnsi"/>
                <w:vanish w:val="false"/>
                <w:sz w:val="24"/>
                <w:szCs w:val="24"/>
              </w:rPr>
              <w:tab/>
            </w:r>
            <w:r>
              <w:rPr>
                <w:webHidden/>
              </w:rPr>
              <w:fldChar w:fldCharType="begin"/>
            </w:r>
            <w:r>
              <w:rPr>
                <w:webHidden/>
              </w:rPr>
              <w:instrText xml:space="preserve">PAGEREF _Toc208758474 \h</w:instrText>
            </w:r>
            <w:r>
              <w:rPr>
                <w:webHidden/>
              </w:rPr>
              <w:fldChar w:fldCharType="separate"/>
            </w:r>
            <w:r>
              <w:rPr>
                <w:rStyle w:val="IndexLink"/>
                <w:rFonts w:cs="Calibri" w:ascii="Calibri" w:hAnsi="Calibri" w:asciiTheme="majorHAnsi" w:cstheme="majorHAnsi" w:hAnsiTheme="majorHAnsi"/>
                <w:vanish w:val="false"/>
                <w:sz w:val="24"/>
                <w:szCs w:val="24"/>
              </w:rPr>
              <w:t>17</w:t>
            </w:r>
            <w:r>
              <w:rPr>
                <w:webHidden/>
              </w:rPr>
              <w:fldChar w:fldCharType="end"/>
            </w:r>
          </w:hyperlink>
        </w:p>
        <w:p>
          <w:pPr>
            <w:pStyle w:val="TOC2"/>
            <w:tabs>
              <w:tab w:val="clear" w:pos="720"/>
              <w:tab w:val="right" w:pos="8810" w:leader="dot"/>
            </w:tabs>
            <w:rPr>
              <w:rFonts w:ascii="Calibri" w:hAnsi="Calibri" w:cs="Calibri" w:asciiTheme="majorHAnsi" w:cstheme="majorHAnsi" w:hAnsiTheme="majorHAnsi"/>
              <w:sz w:val="24"/>
              <w:szCs w:val="24"/>
            </w:rPr>
          </w:pPr>
          <w:hyperlink w:anchor="_Toc208758475">
            <w:r>
              <w:rPr>
                <w:webHidden/>
                <w:rStyle w:val="IndexLink"/>
                <w:rFonts w:cs="Calibri" w:ascii="Calibri" w:hAnsi="Calibri" w:asciiTheme="majorHAnsi" w:cstheme="majorHAnsi" w:hAnsiTheme="majorHAnsi"/>
                <w:sz w:val="24"/>
                <w:szCs w:val="24"/>
              </w:rPr>
              <w:t>3.3 Team composition and Responsibilities</w:t>
            </w:r>
            <w:r>
              <w:rPr>
                <w:rStyle w:val="IndexLink"/>
                <w:rFonts w:cs="Calibri" w:ascii="Calibri" w:hAnsi="Calibri" w:asciiTheme="majorHAnsi" w:cstheme="majorHAnsi" w:hAnsiTheme="majorHAnsi"/>
                <w:vanish w:val="false"/>
                <w:sz w:val="24"/>
                <w:szCs w:val="24"/>
              </w:rPr>
              <w:tab/>
            </w:r>
            <w:r>
              <w:rPr>
                <w:webHidden/>
              </w:rPr>
              <w:fldChar w:fldCharType="begin"/>
            </w:r>
            <w:r>
              <w:rPr>
                <w:webHidden/>
              </w:rPr>
              <w:instrText xml:space="preserve">PAGEREF _Toc208758475 \h</w:instrText>
            </w:r>
            <w:r>
              <w:rPr>
                <w:webHidden/>
              </w:rPr>
              <w:fldChar w:fldCharType="separate"/>
            </w:r>
            <w:r>
              <w:rPr>
                <w:rStyle w:val="IndexLink"/>
                <w:rFonts w:cs="Calibri" w:ascii="Calibri" w:hAnsi="Calibri" w:asciiTheme="majorHAnsi" w:cstheme="majorHAnsi" w:hAnsiTheme="majorHAnsi"/>
                <w:vanish w:val="false"/>
                <w:sz w:val="24"/>
                <w:szCs w:val="24"/>
              </w:rPr>
              <w:t>18</w:t>
            </w:r>
            <w:r>
              <w:rPr>
                <w:webHidden/>
              </w:rPr>
              <w:fldChar w:fldCharType="end"/>
            </w:r>
          </w:hyperlink>
        </w:p>
        <w:p>
          <w:pPr>
            <w:pStyle w:val="TOC1"/>
            <w:tabs>
              <w:tab w:val="clear" w:pos="720"/>
              <w:tab w:val="right" w:pos="8810" w:leader="dot"/>
            </w:tabs>
            <w:rPr>
              <w:rFonts w:ascii="Calibri" w:hAnsi="Calibri" w:cs="Calibri" w:asciiTheme="majorHAnsi" w:cstheme="majorHAnsi" w:hAnsiTheme="majorHAnsi"/>
              <w:sz w:val="24"/>
              <w:szCs w:val="24"/>
            </w:rPr>
          </w:pPr>
          <w:hyperlink w:anchor="_Toc208758476">
            <w:r>
              <w:rPr>
                <w:webHidden/>
                <w:rStyle w:val="IndexLink"/>
                <w:rFonts w:cs="Calibri" w:ascii="Calibri" w:hAnsi="Calibri" w:asciiTheme="majorHAnsi" w:cstheme="majorHAnsi" w:hAnsiTheme="majorHAnsi"/>
                <w:sz w:val="24"/>
                <w:szCs w:val="24"/>
              </w:rPr>
              <w:t>4.0  RISKS AND MITIGATION MEASURES</w:t>
            </w:r>
            <w:r>
              <w:rPr>
                <w:rStyle w:val="IndexLink"/>
                <w:rFonts w:cs="Calibri" w:ascii="Calibri" w:hAnsi="Calibri" w:asciiTheme="majorHAnsi" w:cstheme="majorHAnsi" w:hAnsiTheme="majorHAnsi"/>
                <w:vanish w:val="false"/>
                <w:sz w:val="24"/>
                <w:szCs w:val="24"/>
              </w:rPr>
              <w:tab/>
            </w:r>
            <w:r>
              <w:rPr>
                <w:webHidden/>
              </w:rPr>
              <w:fldChar w:fldCharType="begin"/>
            </w:r>
            <w:r>
              <w:rPr>
                <w:webHidden/>
              </w:rPr>
              <w:instrText xml:space="preserve">PAGEREF _Toc208758476 \h</w:instrText>
            </w:r>
            <w:r>
              <w:rPr>
                <w:webHidden/>
              </w:rPr>
              <w:fldChar w:fldCharType="separate"/>
            </w:r>
            <w:r>
              <w:rPr>
                <w:rStyle w:val="IndexLink"/>
                <w:rFonts w:cs="Calibri" w:ascii="Calibri" w:hAnsi="Calibri" w:asciiTheme="majorHAnsi" w:cstheme="majorHAnsi" w:hAnsiTheme="majorHAnsi"/>
                <w:vanish w:val="false"/>
                <w:sz w:val="24"/>
                <w:szCs w:val="24"/>
              </w:rPr>
              <w:t>20</w:t>
            </w:r>
            <w:r>
              <w:rPr>
                <w:webHidden/>
              </w:rPr>
              <w:fldChar w:fldCharType="end"/>
            </w:r>
          </w:hyperlink>
        </w:p>
        <w:p>
          <w:pPr>
            <w:pStyle w:val="TOC2"/>
            <w:tabs>
              <w:tab w:val="clear" w:pos="720"/>
              <w:tab w:val="right" w:pos="8810" w:leader="dot"/>
            </w:tabs>
            <w:rPr>
              <w:rFonts w:ascii="Calibri" w:hAnsi="Calibri" w:cs="Calibri" w:asciiTheme="majorHAnsi" w:cstheme="majorHAnsi" w:hAnsiTheme="majorHAnsi"/>
              <w:sz w:val="24"/>
              <w:szCs w:val="24"/>
            </w:rPr>
          </w:pPr>
          <w:hyperlink w:anchor="_Toc208758477">
            <w:r>
              <w:rPr>
                <w:webHidden/>
                <w:rStyle w:val="IndexLink"/>
                <w:rFonts w:cs="Calibri" w:ascii="Calibri" w:hAnsi="Calibri" w:asciiTheme="majorHAnsi" w:cstheme="majorHAnsi" w:hAnsiTheme="majorHAnsi"/>
                <w:sz w:val="24"/>
                <w:szCs w:val="24"/>
              </w:rPr>
              <w:t>4.1 Mitigation Measures</w:t>
            </w:r>
            <w:r>
              <w:rPr>
                <w:rStyle w:val="IndexLink"/>
                <w:rFonts w:cs="Calibri" w:ascii="Calibri" w:hAnsi="Calibri" w:asciiTheme="majorHAnsi" w:cstheme="majorHAnsi" w:hAnsiTheme="majorHAnsi"/>
                <w:vanish w:val="false"/>
                <w:sz w:val="24"/>
                <w:szCs w:val="24"/>
              </w:rPr>
              <w:tab/>
            </w:r>
            <w:r>
              <w:rPr>
                <w:webHidden/>
              </w:rPr>
              <w:fldChar w:fldCharType="begin"/>
            </w:r>
            <w:r>
              <w:rPr>
                <w:webHidden/>
              </w:rPr>
              <w:instrText xml:space="preserve">PAGEREF _Toc208758477 \h</w:instrText>
            </w:r>
            <w:r>
              <w:rPr>
                <w:webHidden/>
              </w:rPr>
              <w:fldChar w:fldCharType="separate"/>
            </w:r>
            <w:r>
              <w:rPr>
                <w:rStyle w:val="IndexLink"/>
                <w:rFonts w:cs="Calibri" w:ascii="Calibri" w:hAnsi="Calibri" w:asciiTheme="majorHAnsi" w:cstheme="majorHAnsi" w:hAnsiTheme="majorHAnsi"/>
                <w:vanish w:val="false"/>
                <w:sz w:val="24"/>
                <w:szCs w:val="24"/>
              </w:rPr>
              <w:t>21</w:t>
            </w:r>
            <w:r>
              <w:rPr>
                <w:webHidden/>
              </w:rPr>
              <w:fldChar w:fldCharType="end"/>
            </w:r>
          </w:hyperlink>
        </w:p>
        <w:p>
          <w:pPr>
            <w:pStyle w:val="TOC1"/>
            <w:tabs>
              <w:tab w:val="clear" w:pos="720"/>
              <w:tab w:val="right" w:pos="8810" w:leader="dot"/>
            </w:tabs>
            <w:rPr>
              <w:rFonts w:ascii="Calibri" w:hAnsi="Calibri" w:cs="Calibri" w:asciiTheme="majorHAnsi" w:cstheme="majorHAnsi" w:hAnsiTheme="majorHAnsi"/>
              <w:sz w:val="24"/>
              <w:szCs w:val="24"/>
            </w:rPr>
          </w:pPr>
          <w:hyperlink w:anchor="_Toc208758478">
            <w:r>
              <w:rPr>
                <w:webHidden/>
                <w:rStyle w:val="IndexLink"/>
                <w:rFonts w:cs="Calibri" w:ascii="Calibri" w:hAnsi="Calibri" w:asciiTheme="majorHAnsi" w:cstheme="majorHAnsi" w:hAnsiTheme="majorHAnsi"/>
                <w:sz w:val="24"/>
                <w:szCs w:val="24"/>
              </w:rPr>
              <w:t>ANNEX 1: Detailed Work Schedule Aligned With Project Timelines</w:t>
            </w:r>
            <w:r>
              <w:rPr>
                <w:rStyle w:val="IndexLink"/>
                <w:rFonts w:cs="Calibri" w:ascii="Calibri" w:hAnsi="Calibri" w:asciiTheme="majorHAnsi" w:cstheme="majorHAnsi" w:hAnsiTheme="majorHAnsi"/>
                <w:vanish w:val="false"/>
                <w:sz w:val="24"/>
                <w:szCs w:val="24"/>
              </w:rPr>
              <w:tab/>
            </w:r>
            <w:r>
              <w:rPr>
                <w:webHidden/>
              </w:rPr>
              <w:fldChar w:fldCharType="begin"/>
            </w:r>
            <w:r>
              <w:rPr>
                <w:webHidden/>
              </w:rPr>
              <w:instrText xml:space="preserve">PAGEREF _Toc208758478 \h</w:instrText>
            </w:r>
            <w:r>
              <w:rPr>
                <w:webHidden/>
              </w:rPr>
              <w:fldChar w:fldCharType="separate"/>
            </w:r>
            <w:r>
              <w:rPr>
                <w:rStyle w:val="IndexLink"/>
                <w:rFonts w:cs="Calibri" w:ascii="Calibri" w:hAnsi="Calibri" w:asciiTheme="majorHAnsi" w:cstheme="majorHAnsi" w:hAnsiTheme="majorHAnsi"/>
                <w:vanish w:val="false"/>
                <w:sz w:val="24"/>
                <w:szCs w:val="24"/>
              </w:rPr>
              <w:t>22</w:t>
            </w:r>
            <w:r>
              <w:rPr>
                <w:webHidden/>
              </w:rPr>
              <w:fldChar w:fldCharType="end"/>
            </w:r>
          </w:hyperlink>
        </w:p>
        <w:p>
          <w:pPr>
            <w:pStyle w:val="TOC1"/>
            <w:tabs>
              <w:tab w:val="clear" w:pos="720"/>
              <w:tab w:val="right" w:pos="8810" w:leader="dot"/>
            </w:tabs>
            <w:rPr>
              <w:rFonts w:ascii="Calibri" w:hAnsi="Calibri" w:cs="Calibri" w:asciiTheme="majorHAnsi" w:cstheme="majorHAnsi" w:hAnsiTheme="majorHAnsi"/>
              <w:sz w:val="24"/>
              <w:szCs w:val="24"/>
            </w:rPr>
          </w:pPr>
          <w:hyperlink w:anchor="_Toc208758479">
            <w:r>
              <w:rPr>
                <w:webHidden/>
                <w:rStyle w:val="IndexLink"/>
                <w:rFonts w:cs="Calibri" w:ascii="Calibri" w:hAnsi="Calibri" w:asciiTheme="majorHAnsi" w:cstheme="majorHAnsi" w:hAnsiTheme="majorHAnsi"/>
                <w:sz w:val="24"/>
                <w:szCs w:val="24"/>
              </w:rPr>
              <w:t>ANNEX 2: Stakeholder Analysis Report</w:t>
            </w:r>
            <w:r>
              <w:rPr>
                <w:rStyle w:val="IndexLink"/>
                <w:rFonts w:cs="Calibri" w:ascii="Calibri" w:hAnsi="Calibri" w:asciiTheme="majorHAnsi" w:cstheme="majorHAnsi" w:hAnsiTheme="majorHAnsi"/>
                <w:vanish w:val="false"/>
                <w:sz w:val="24"/>
                <w:szCs w:val="24"/>
              </w:rPr>
              <w:tab/>
            </w:r>
            <w:r>
              <w:rPr>
                <w:webHidden/>
              </w:rPr>
              <w:fldChar w:fldCharType="begin"/>
            </w:r>
            <w:r>
              <w:rPr>
                <w:webHidden/>
              </w:rPr>
              <w:instrText xml:space="preserve">PAGEREF _Toc208758479 \h</w:instrText>
            </w:r>
            <w:r>
              <w:rPr>
                <w:webHidden/>
              </w:rPr>
              <w:fldChar w:fldCharType="separate"/>
            </w:r>
            <w:r>
              <w:rPr>
                <w:rStyle w:val="IndexLink"/>
                <w:rFonts w:cs="Calibri" w:ascii="Calibri" w:hAnsi="Calibri" w:asciiTheme="majorHAnsi" w:cstheme="majorHAnsi" w:hAnsiTheme="majorHAnsi"/>
                <w:vanish w:val="false"/>
                <w:sz w:val="24"/>
                <w:szCs w:val="24"/>
              </w:rPr>
              <w:t>23</w:t>
            </w:r>
            <w:r>
              <w:rPr>
                <w:webHidden/>
              </w:rPr>
              <w:fldChar w:fldCharType="end"/>
            </w:r>
          </w:hyperlink>
        </w:p>
        <w:p>
          <w:pPr>
            <w:pStyle w:val="TOC1"/>
            <w:tabs>
              <w:tab w:val="clear" w:pos="720"/>
              <w:tab w:val="right" w:pos="8810" w:leader="dot"/>
            </w:tabs>
            <w:rPr>
              <w:rFonts w:ascii="Calibri" w:hAnsi="Calibri" w:cs="Calibri" w:asciiTheme="majorHAnsi" w:cstheme="majorHAnsi" w:hAnsiTheme="majorHAnsi"/>
              <w:sz w:val="24"/>
              <w:szCs w:val="24"/>
            </w:rPr>
          </w:pPr>
          <w:hyperlink w:anchor="_Toc208758480">
            <w:r>
              <w:rPr>
                <w:webHidden/>
                <w:rStyle w:val="IndexLink"/>
                <w:rFonts w:cs="Calibri" w:ascii="Calibri" w:hAnsi="Calibri" w:asciiTheme="majorHAnsi" w:cstheme="majorHAnsi" w:hAnsiTheme="majorHAnsi"/>
                <w:sz w:val="24"/>
                <w:szCs w:val="24"/>
              </w:rPr>
              <w:t>ANNEX 3: Term of References</w:t>
            </w:r>
            <w:r>
              <w:rPr>
                <w:rStyle w:val="IndexLink"/>
                <w:rFonts w:cs="Calibri" w:ascii="Calibri" w:hAnsi="Calibri" w:asciiTheme="majorHAnsi" w:cstheme="majorHAnsi" w:hAnsiTheme="majorHAnsi"/>
                <w:vanish w:val="false"/>
                <w:sz w:val="24"/>
                <w:szCs w:val="24"/>
              </w:rPr>
              <w:tab/>
            </w:r>
            <w:r>
              <w:rPr>
                <w:webHidden/>
              </w:rPr>
              <w:fldChar w:fldCharType="begin"/>
            </w:r>
            <w:r>
              <w:rPr>
                <w:webHidden/>
              </w:rPr>
              <w:instrText xml:space="preserve">PAGEREF _Toc208758480 \h</w:instrText>
            </w:r>
            <w:r>
              <w:rPr>
                <w:webHidden/>
              </w:rPr>
              <w:fldChar w:fldCharType="separate"/>
            </w:r>
            <w:r>
              <w:rPr>
                <w:rStyle w:val="IndexLink"/>
                <w:rFonts w:cs="Calibri" w:ascii="Calibri" w:hAnsi="Calibri" w:asciiTheme="majorHAnsi" w:cstheme="majorHAnsi" w:hAnsiTheme="majorHAnsi"/>
                <w:vanish w:val="false"/>
                <w:sz w:val="24"/>
                <w:szCs w:val="24"/>
              </w:rPr>
              <w:t>26</w:t>
            </w:r>
            <w:r>
              <w:rPr>
                <w:webHidden/>
              </w:rPr>
              <w:fldChar w:fldCharType="end"/>
            </w:r>
          </w:hyperlink>
          <w:r>
            <w:rPr>
              <w:rStyle w:val="IndexLink"/>
              <w:sz w:val="24"/>
              <w:szCs w:val="24"/>
              <w:vanish w:val="false"/>
              <w:rFonts w:cs="Calibri" w:ascii="Calibri" w:hAnsi="Calibri"/>
            </w:rPr>
            <w:fldChar w:fldCharType="end"/>
          </w:r>
        </w:p>
      </w:sdtContent>
    </w:sdt>
    <w:p>
      <w:pPr>
        <w:pStyle w:val="Normal"/>
        <w:rPr>
          <w:rFonts w:ascii="Calibri" w:hAnsi="Calibri" w:cs="Calibri" w:asciiTheme="majorHAnsi" w:cstheme="majorHAnsi" w:hAnsiTheme="majorHAnsi"/>
          <w:sz w:val="24"/>
          <w:szCs w:val="24"/>
        </w:rPr>
      </w:pPr>
      <w:r>
        <w:rPr>
          <w:rFonts w:cs="Calibri" w:cstheme="majorHAnsi" w:ascii="Calibri" w:hAnsi="Calibri"/>
          <w:sz w:val="24"/>
          <w:szCs w:val="24"/>
        </w:rPr>
      </w:r>
    </w:p>
    <w:p>
      <w:pPr>
        <w:pStyle w:val="Heading1"/>
        <w:spacing w:before="0" w:after="0"/>
        <w:ind w:start="-270"/>
        <w:rPr>
          <w:rFonts w:ascii="Times New Roman" w:hAnsi="Times New Roman" w:cs="Times New Roman"/>
          <w:sz w:val="24"/>
          <w:szCs w:val="24"/>
        </w:rPr>
      </w:pPr>
      <w:r>
        <w:rPr>
          <w:rFonts w:cs="Times New Roman" w:ascii="Times New Roman" w:hAnsi="Times New Roman"/>
          <w:sz w:val="24"/>
          <w:szCs w:val="24"/>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rFonts w:ascii="Calibri" w:hAnsi="Calibri" w:cs="Calibri" w:asciiTheme="majorHAnsi" w:cstheme="majorHAnsi" w:hAnsiTheme="majorHAnsi"/>
          <w:b/>
          <w:color w:val="002060"/>
          <w:sz w:val="24"/>
          <w:szCs w:val="24"/>
        </w:rPr>
      </w:pPr>
      <w:r>
        <w:rPr>
          <w:rFonts w:cs="Calibri" w:ascii="Calibri" w:hAnsi="Calibri" w:asciiTheme="majorHAnsi" w:cstheme="majorHAnsi" w:hAnsiTheme="majorHAnsi"/>
          <w:b/>
          <w:color w:val="002060"/>
          <w:sz w:val="24"/>
          <w:szCs w:val="24"/>
        </w:rPr>
        <w:t>LIST OF TABLES</w:t>
      </w:r>
      <w:r>
        <w:fldChar w:fldCharType="begin"/>
      </w:r>
      <w:r>
        <w:rPr>
          <w:sz w:val="24"/>
          <w:b/>
          <w:szCs w:val="24"/>
          <w:rFonts w:cs="Calibri" w:ascii="Calibri" w:hAnsi="Calibri"/>
          <w:color w:val="002060"/>
        </w:rPr>
        <w:instrText xml:space="preserve"> TC "LIST OF TABLES" \l 1 </w:instrText>
      </w:r>
      <w:r>
        <w:rPr>
          <w:sz w:val="24"/>
          <w:b/>
          <w:szCs w:val="24"/>
          <w:rFonts w:cs="Calibri" w:ascii="Calibri" w:hAnsi="Calibri"/>
          <w:color w:val="002060"/>
        </w:rPr>
        <w:fldChar w:fldCharType="separate"/>
      </w:r>
      <w:bookmarkStart w:id="15" w:name="_Toc208758444"/>
      <w:bookmarkEnd w:id="15"/>
      <w:r>
        <w:rPr>
          <w:rFonts w:cs="Calibri" w:ascii="Calibri" w:hAnsi="Calibri"/>
          <w:b/>
          <w:color w:val="002060"/>
          <w:sz w:val="24"/>
          <w:szCs w:val="24"/>
        </w:rPr>
      </w:r>
      <w:r>
        <w:rPr>
          <w:sz w:val="24"/>
          <w:b/>
          <w:szCs w:val="24"/>
          <w:rFonts w:cs="Calibri" w:ascii="Calibri" w:hAnsi="Calibri"/>
          <w:color w:val="002060"/>
        </w:rPr>
        <w:fldChar w:fldCharType="end"/>
      </w:r>
    </w:p>
    <w:p>
      <w:pPr>
        <w:pStyle w:val="TableofFigures"/>
        <w:tabs>
          <w:tab w:val="clear" w:pos="720"/>
          <w:tab w:val="right" w:pos="8810" w:leader="dot"/>
        </w:tabs>
        <w:rPr>
          <w:rFonts w:ascii="Calibri" w:hAnsi="Calibri" w:cs="Calibri" w:asciiTheme="majorHAnsi" w:cstheme="majorHAnsi" w:hAnsiTheme="majorHAnsi"/>
          <w:sz w:val="24"/>
          <w:szCs w:val="24"/>
        </w:rPr>
      </w:pPr>
      <w:r>
        <w:fldChar w:fldCharType="begin"/>
      </w:r>
      <w:r>
        <w:rPr>
          <w:rStyle w:val="IndexLink"/>
          <w:sz w:val="24"/>
          <w:szCs w:val="24"/>
          <w:rFonts w:cs="Calibri" w:ascii="Calibri" w:hAnsi="Calibri"/>
        </w:rPr>
        <w:instrText xml:space="preserve"> TOC \c "Figure" \h </w:instrText>
      </w:r>
      <w:r>
        <w:rPr>
          <w:rStyle w:val="IndexLink"/>
          <w:sz w:val="24"/>
          <w:szCs w:val="24"/>
          <w:rFonts w:cs="Calibri" w:ascii="Calibri" w:hAnsi="Calibri"/>
        </w:rPr>
        <w:fldChar w:fldCharType="separate"/>
      </w:r>
      <w:hyperlink w:anchor="_Toc208759127">
        <w:r>
          <w:rPr>
            <w:rStyle w:val="IndexLink"/>
            <w:rFonts w:cs="Calibri" w:ascii="Calibri" w:hAnsi="Calibri" w:asciiTheme="majorHAnsi" w:cstheme="majorHAnsi" w:hAnsiTheme="majorHAnsi"/>
            <w:sz w:val="24"/>
            <w:szCs w:val="24"/>
          </w:rPr>
          <w:t>Table 2.1: Data requirements for Main activities</w:t>
        </w:r>
        <w:r>
          <w:rPr>
            <w:webHidden/>
          </w:rPr>
          <w:fldChar w:fldCharType="begin"/>
        </w:r>
        <w:r>
          <w:rPr>
            <w:webHidden/>
          </w:rPr>
          <w:instrText xml:space="preserve">PAGEREF _Toc208759127 \h</w:instrText>
        </w:r>
        <w:r>
          <w:rPr>
            <w:webHidden/>
          </w:rPr>
          <w:fldChar w:fldCharType="separate"/>
        </w:r>
        <w:r>
          <w:rPr>
            <w:rStyle w:val="IndexLink"/>
            <w:rFonts w:cs="Calibri" w:ascii="Calibri" w:hAnsi="Calibri" w:asciiTheme="majorHAnsi" w:cstheme="majorHAnsi" w:hAnsiTheme="majorHAnsi"/>
            <w:vanish w:val="false"/>
            <w:sz w:val="24"/>
            <w:szCs w:val="24"/>
          </w:rPr>
          <w:tab/>
          <w:t>7</w:t>
        </w:r>
        <w:r>
          <w:rPr>
            <w:webHidden/>
          </w:rPr>
          <w:fldChar w:fldCharType="end"/>
        </w:r>
      </w:hyperlink>
    </w:p>
    <w:p>
      <w:pPr>
        <w:pStyle w:val="TableofFigures"/>
        <w:tabs>
          <w:tab w:val="clear" w:pos="720"/>
          <w:tab w:val="right" w:pos="8810" w:leader="dot"/>
        </w:tabs>
        <w:rPr>
          <w:rFonts w:ascii="Calibri" w:hAnsi="Calibri" w:cs="Calibri" w:asciiTheme="majorHAnsi" w:cstheme="majorHAnsi" w:hAnsiTheme="majorHAnsi"/>
          <w:sz w:val="24"/>
          <w:szCs w:val="24"/>
        </w:rPr>
      </w:pPr>
      <w:hyperlink w:anchor="_Toc208759128">
        <w:r>
          <w:rPr>
            <w:rStyle w:val="IndexLink"/>
            <w:rFonts w:cs="Calibri" w:ascii="Calibri" w:hAnsi="Calibri" w:asciiTheme="majorHAnsi" w:cstheme="majorHAnsi" w:hAnsiTheme="majorHAnsi"/>
            <w:sz w:val="24"/>
            <w:szCs w:val="24"/>
          </w:rPr>
          <w:t>Table 2.2 Proposed stakeholder engagement plan</w:t>
        </w:r>
        <w:r>
          <w:rPr>
            <w:webHidden/>
          </w:rPr>
          <w:fldChar w:fldCharType="begin"/>
        </w:r>
        <w:r>
          <w:rPr>
            <w:webHidden/>
          </w:rPr>
          <w:instrText xml:space="preserve">PAGEREF _Toc208759128 \h</w:instrText>
        </w:r>
        <w:r>
          <w:rPr>
            <w:webHidden/>
          </w:rPr>
          <w:fldChar w:fldCharType="separate"/>
        </w:r>
        <w:r>
          <w:rPr>
            <w:rStyle w:val="IndexLink"/>
            <w:rFonts w:cs="Calibri" w:ascii="Calibri" w:hAnsi="Calibri" w:asciiTheme="majorHAnsi" w:cstheme="majorHAnsi" w:hAnsiTheme="majorHAnsi"/>
            <w:vanish w:val="false"/>
            <w:sz w:val="24"/>
            <w:szCs w:val="24"/>
          </w:rPr>
          <w:tab/>
          <w:t>10</w:t>
        </w:r>
        <w:r>
          <w:rPr>
            <w:webHidden/>
          </w:rPr>
          <w:fldChar w:fldCharType="end"/>
        </w:r>
      </w:hyperlink>
    </w:p>
    <w:p>
      <w:pPr>
        <w:pStyle w:val="TableofFigures"/>
        <w:tabs>
          <w:tab w:val="clear" w:pos="720"/>
          <w:tab w:val="right" w:pos="8810" w:leader="dot"/>
        </w:tabs>
        <w:rPr>
          <w:rFonts w:ascii="Calibri" w:hAnsi="Calibri" w:cs="Calibri" w:asciiTheme="majorHAnsi" w:cstheme="majorHAnsi" w:hAnsiTheme="majorHAnsi"/>
          <w:sz w:val="24"/>
          <w:szCs w:val="24"/>
        </w:rPr>
      </w:pPr>
      <w:hyperlink w:anchor="_Toc208759129">
        <w:r>
          <w:rPr>
            <w:rStyle w:val="IndexLink"/>
            <w:rFonts w:eastAsia="Times New Roman" w:cs="Calibri" w:ascii="Calibri" w:hAnsi="Calibri" w:asciiTheme="majorHAnsi" w:cstheme="majorHAnsi" w:hAnsiTheme="majorHAnsi"/>
            <w:sz w:val="24"/>
            <w:szCs w:val="24"/>
          </w:rPr>
          <w:t>Table 2.3: The Components of Risks and their Indicator</w:t>
        </w:r>
        <w:r>
          <w:rPr>
            <w:webHidden/>
          </w:rPr>
          <w:fldChar w:fldCharType="begin"/>
        </w:r>
        <w:r>
          <w:rPr>
            <w:webHidden/>
          </w:rPr>
          <w:instrText xml:space="preserve">PAGEREF _Toc208759129 \h</w:instrText>
        </w:r>
        <w:r>
          <w:rPr>
            <w:webHidden/>
          </w:rPr>
          <w:fldChar w:fldCharType="separate"/>
        </w:r>
        <w:r>
          <w:rPr>
            <w:rStyle w:val="IndexLink"/>
            <w:rFonts w:cs="Calibri" w:ascii="Calibri" w:hAnsi="Calibri" w:asciiTheme="majorHAnsi" w:cstheme="majorHAnsi" w:hAnsiTheme="majorHAnsi"/>
            <w:vanish w:val="false"/>
            <w:sz w:val="24"/>
            <w:szCs w:val="24"/>
          </w:rPr>
          <w:tab/>
          <w:t>12</w:t>
        </w:r>
        <w:r>
          <w:rPr>
            <w:webHidden/>
          </w:rPr>
          <w:fldChar w:fldCharType="end"/>
        </w:r>
      </w:hyperlink>
    </w:p>
    <w:p>
      <w:pPr>
        <w:pStyle w:val="TableofFigures"/>
        <w:tabs>
          <w:tab w:val="clear" w:pos="720"/>
          <w:tab w:val="right" w:pos="8810" w:leader="dot"/>
        </w:tabs>
        <w:rPr/>
      </w:pPr>
      <w:hyperlink w:anchor="_Toc208759130">
        <w:r>
          <w:rPr>
            <w:rStyle w:val="IndexLink"/>
            <w:rFonts w:eastAsia="Times New Roman" w:cs="Calibri" w:ascii="Calibri" w:hAnsi="Calibri" w:asciiTheme="majorHAnsi" w:cstheme="majorHAnsi" w:hAnsiTheme="majorHAnsi"/>
            <w:sz w:val="24"/>
            <w:szCs w:val="24"/>
          </w:rPr>
          <w:t>Table 4.1: Expected risks</w:t>
        </w:r>
        <w:r>
          <w:rPr>
            <w:webHidden/>
          </w:rPr>
          <w:fldChar w:fldCharType="begin"/>
        </w:r>
        <w:r>
          <w:rPr>
            <w:webHidden/>
          </w:rPr>
          <w:instrText xml:space="preserve">PAGEREF _Toc208759130 \h</w:instrText>
        </w:r>
        <w:r>
          <w:rPr>
            <w:webHidden/>
          </w:rPr>
          <w:fldChar w:fldCharType="separate"/>
        </w:r>
        <w:r>
          <w:rPr>
            <w:rStyle w:val="IndexLink"/>
            <w:rFonts w:cs="Calibri" w:ascii="Calibri" w:hAnsi="Calibri" w:asciiTheme="majorHAnsi" w:cstheme="majorHAnsi" w:hAnsiTheme="majorHAnsi"/>
            <w:vanish w:val="false"/>
            <w:sz w:val="24"/>
            <w:szCs w:val="24"/>
          </w:rPr>
          <w:tab/>
          <w:t>19</w:t>
        </w:r>
        <w:r>
          <w:rPr>
            <w:webHidden/>
          </w:rPr>
          <w:fldChar w:fldCharType="end"/>
        </w:r>
      </w:hyperlink>
      <w:r>
        <w:rPr>
          <w:rStyle w:val="IndexLink"/>
          <w:sz w:val="24"/>
          <w:szCs w:val="24"/>
          <w:vanish w:val="false"/>
          <w:rFonts w:cs="Calibri" w:ascii="Calibri" w:hAnsi="Calibri"/>
        </w:rPr>
        <w:fldChar w:fldCharType="end"/>
      </w:r>
    </w:p>
    <w:p>
      <w:pPr>
        <w:pStyle w:val="Normal"/>
        <w:rPr>
          <w:rFonts w:ascii="Calibri" w:hAnsi="Calibri" w:cs="Calibri" w:asciiTheme="majorHAnsi" w:cstheme="majorHAnsi" w:hAnsiTheme="majorHAnsi"/>
          <w:b/>
          <w:color w:val="002060"/>
          <w:sz w:val="24"/>
          <w:szCs w:val="24"/>
        </w:rPr>
      </w:pPr>
      <w:r>
        <w:rPr>
          <w:rFonts w:cs="Calibri" w:cstheme="majorHAnsi" w:ascii="Calibri" w:hAnsi="Calibri"/>
          <w:b/>
          <w:color w:val="002060"/>
          <w:sz w:val="24"/>
          <w:szCs w:val="24"/>
        </w:rPr>
      </w:r>
    </w:p>
    <w:p>
      <w:pPr>
        <w:pStyle w:val="Normal"/>
        <w:rPr>
          <w:rFonts w:ascii="Calibri" w:hAnsi="Calibri" w:cs="Calibri" w:asciiTheme="majorHAnsi" w:cstheme="majorHAnsi" w:hAnsiTheme="majorHAnsi"/>
          <w:b/>
          <w:color w:val="002060"/>
          <w:sz w:val="24"/>
          <w:szCs w:val="24"/>
        </w:rPr>
      </w:pPr>
      <w:r>
        <w:rPr>
          <w:rFonts w:cs="Calibri" w:ascii="Calibri" w:hAnsi="Calibri" w:asciiTheme="majorHAnsi" w:cstheme="majorHAnsi" w:hAnsiTheme="majorHAnsi"/>
          <w:b/>
          <w:color w:val="002060"/>
          <w:sz w:val="24"/>
          <w:szCs w:val="24"/>
        </w:rPr>
        <w:t>LIST OF FIGURES</w:t>
      </w:r>
      <w:r>
        <w:fldChar w:fldCharType="begin"/>
      </w:r>
      <w:r>
        <w:rPr>
          <w:sz w:val="24"/>
          <w:b/>
          <w:szCs w:val="24"/>
          <w:rFonts w:cs="Calibri" w:ascii="Calibri" w:hAnsi="Calibri"/>
          <w:color w:val="002060"/>
        </w:rPr>
        <w:instrText xml:space="preserve"> TC "LIST OF FIGURES" \l 1 </w:instrText>
      </w:r>
      <w:r>
        <w:rPr>
          <w:sz w:val="24"/>
          <w:b/>
          <w:szCs w:val="24"/>
          <w:rFonts w:cs="Calibri" w:ascii="Calibri" w:hAnsi="Calibri"/>
          <w:color w:val="002060"/>
        </w:rPr>
        <w:fldChar w:fldCharType="separate"/>
      </w:r>
      <w:bookmarkStart w:id="16" w:name="_Toc208758445"/>
      <w:bookmarkEnd w:id="16"/>
      <w:r>
        <w:rPr>
          <w:rFonts w:cs="Calibri" w:ascii="Calibri" w:hAnsi="Calibri"/>
          <w:b/>
          <w:color w:val="002060"/>
          <w:sz w:val="24"/>
          <w:szCs w:val="24"/>
        </w:rPr>
      </w:r>
      <w:r>
        <w:rPr>
          <w:sz w:val="24"/>
          <w:b/>
          <w:szCs w:val="24"/>
          <w:rFonts w:cs="Calibri" w:ascii="Calibri" w:hAnsi="Calibri"/>
          <w:color w:val="002060"/>
        </w:rPr>
        <w:fldChar w:fldCharType="end"/>
      </w:r>
    </w:p>
    <w:p>
      <w:pPr>
        <w:pStyle w:val="TableofFigures"/>
        <w:tabs>
          <w:tab w:val="clear" w:pos="720"/>
          <w:tab w:val="right" w:pos="8810" w:leader="dot"/>
        </w:tabs>
        <w:rPr>
          <w:rFonts w:ascii="Calibri" w:hAnsi="Calibri" w:cs="Calibri" w:asciiTheme="majorHAnsi" w:cstheme="majorHAnsi" w:hAnsiTheme="majorHAnsi"/>
          <w:b/>
          <w:color w:val="002060"/>
          <w:sz w:val="24"/>
          <w:szCs w:val="24"/>
        </w:rPr>
      </w:pPr>
      <w:r>
        <w:fldChar w:fldCharType="begin"/>
      </w:r>
      <w:r>
        <w:rPr>
          <w:rStyle w:val="IndexLink"/>
          <w:sz w:val="24"/>
          <w:szCs w:val="24"/>
          <w:rFonts w:cs="Calibri" w:ascii="Calibri" w:hAnsi="Calibri"/>
        </w:rPr>
        <w:instrText xml:space="preserve"> TOC \c "Figure" \h </w:instrText>
      </w:r>
      <w:r>
        <w:rPr>
          <w:rStyle w:val="IndexLink"/>
          <w:sz w:val="24"/>
          <w:szCs w:val="24"/>
          <w:rFonts w:cs="Calibri" w:ascii="Calibri" w:hAnsi="Calibri"/>
        </w:rPr>
        <w:fldChar w:fldCharType="separate"/>
      </w:r>
      <w:hyperlink w:anchor="_Toc208760063">
        <w:r>
          <w:rPr>
            <w:rStyle w:val="IndexLink"/>
            <w:rFonts w:cs="Calibri" w:ascii="Calibri" w:hAnsi="Calibri" w:asciiTheme="majorHAnsi" w:cstheme="majorHAnsi" w:hAnsiTheme="majorHAnsi"/>
            <w:sz w:val="24"/>
            <w:szCs w:val="24"/>
          </w:rPr>
          <w:t>Figure 1.1: The maps showing the location of the project area</w:t>
        </w:r>
        <w:r>
          <w:rPr>
            <w:webHidden/>
          </w:rPr>
          <w:fldChar w:fldCharType="begin"/>
        </w:r>
        <w:r>
          <w:rPr>
            <w:webHidden/>
          </w:rPr>
          <w:instrText xml:space="preserve">PAGEREF _Toc208760063 \h</w:instrText>
        </w:r>
        <w:r>
          <w:rPr>
            <w:webHidden/>
          </w:rPr>
          <w:fldChar w:fldCharType="separate"/>
        </w:r>
        <w:r>
          <w:rPr>
            <w:rStyle w:val="IndexLink"/>
            <w:rFonts w:cs="Calibri" w:ascii="Calibri" w:hAnsi="Calibri" w:asciiTheme="majorHAnsi" w:cstheme="majorHAnsi" w:hAnsiTheme="majorHAnsi"/>
            <w:vanish w:val="false"/>
            <w:sz w:val="24"/>
            <w:szCs w:val="24"/>
          </w:rPr>
          <w:tab/>
          <w:t>3</w:t>
        </w:r>
        <w:r>
          <w:rPr>
            <w:webHidden/>
          </w:rPr>
          <w:fldChar w:fldCharType="end"/>
        </w:r>
      </w:hyperlink>
      <w:r>
        <w:rPr>
          <w:rStyle w:val="IndexLink"/>
          <w:sz w:val="24"/>
          <w:szCs w:val="24"/>
          <w:vanish w:val="false"/>
          <w:rFonts w:cs="Calibri" w:ascii="Calibri" w:hAnsi="Calibri"/>
        </w:rPr>
        <w:fldChar w:fldCharType="end"/>
      </w:r>
    </w:p>
    <w:p>
      <w:pPr>
        <w:sectPr>
          <w:footerReference w:type="default" r:id="rId10"/>
          <w:footerReference w:type="first" r:id="rId11"/>
          <w:type w:val="nextPage"/>
          <w:pgSz w:w="12240" w:h="15840"/>
          <w:pgMar w:left="1890" w:right="1530" w:gutter="0" w:header="0" w:top="1440" w:footer="720" w:bottom="1440"/>
          <w:pgNumType w:start="1" w:fmt="lowerRoman"/>
          <w:formProt w:val="false"/>
          <w:textDirection w:val="lrTb"/>
          <w:docGrid w:type="default" w:linePitch="360" w:charSpace="0"/>
        </w:sectPr>
      </w:pPr>
    </w:p>
    <w:p>
      <w:pPr>
        <w:pStyle w:val="Heading1"/>
        <w:spacing w:before="0" w:after="0"/>
        <w:rPr>
          <w:rFonts w:cs="Calibri" w:cstheme="majorHAnsi"/>
          <w:sz w:val="24"/>
          <w:szCs w:val="24"/>
        </w:rPr>
      </w:pPr>
      <w:bookmarkStart w:id="17" w:name="_Toc208758446"/>
      <w:r>
        <w:rPr>
          <w:rFonts w:cs="Calibri" w:cstheme="majorHAnsi"/>
          <w:sz w:val="24"/>
          <w:szCs w:val="24"/>
        </w:rPr>
        <w:t>1.0 INTRODUCTION</w:t>
      </w:r>
      <w:r>
        <w:fldChar w:fldCharType="begin"/>
      </w:r>
      <w:r>
        <w:rPr>
          <w:sz w:val="24"/>
          <w:szCs w:val="24"/>
          <w:rFonts w:cs="Calibri"/>
        </w:rPr>
        <w:instrText xml:space="preserve"> TC "1.0 INTRODUCTION" \l 1 </w:instrText>
      </w:r>
      <w:r>
        <w:rPr>
          <w:sz w:val="24"/>
          <w:szCs w:val="24"/>
          <w:rFonts w:cs="Calibri"/>
        </w:rPr>
        <w:fldChar w:fldCharType="separate"/>
      </w:r>
      <w:bookmarkStart w:id="18" w:name="_Toc208758447"/>
      <w:bookmarkEnd w:id="17"/>
      <w:bookmarkEnd w:id="18"/>
      <w:r>
        <w:rPr>
          <w:rFonts w:cs="Calibri"/>
          <w:sz w:val="24"/>
          <w:szCs w:val="24"/>
        </w:rPr>
      </w:r>
      <w:r>
        <w:rPr>
          <w:sz w:val="24"/>
          <w:szCs w:val="24"/>
          <w:rFonts w:cs="Calibri"/>
        </w:rPr>
        <w:fldChar w:fldCharType="end"/>
      </w:r>
    </w:p>
    <w:p>
      <w:pPr>
        <w:pStyle w:val="Heading1"/>
        <w:spacing w:before="0" w:after="0"/>
        <w:rPr>
          <w:rFonts w:cs="Calibri" w:cstheme="majorHAnsi"/>
          <w:sz w:val="24"/>
          <w:szCs w:val="24"/>
        </w:rPr>
      </w:pPr>
      <w:bookmarkStart w:id="19" w:name="_Toc208758448"/>
      <w:r>
        <w:rPr>
          <w:rFonts w:cs="Calibri" w:cstheme="majorHAnsi"/>
          <w:sz w:val="24"/>
          <w:szCs w:val="24"/>
        </w:rPr>
        <w:t>1.1 Background and Context</w:t>
      </w:r>
      <w:r>
        <w:fldChar w:fldCharType="begin"/>
      </w:r>
      <w:r>
        <w:rPr>
          <w:sz w:val="24"/>
          <w:szCs w:val="24"/>
          <w:rFonts w:cs="Calibri"/>
        </w:rPr>
        <w:instrText xml:space="preserve"> TC "1.1 Background and Context" \l 1 </w:instrText>
      </w:r>
      <w:r>
        <w:rPr>
          <w:sz w:val="24"/>
          <w:szCs w:val="24"/>
          <w:rFonts w:cs="Calibri"/>
        </w:rPr>
        <w:fldChar w:fldCharType="separate"/>
      </w:r>
      <w:bookmarkStart w:id="20" w:name="_Toc208758449"/>
      <w:bookmarkEnd w:id="19"/>
      <w:bookmarkEnd w:id="20"/>
      <w:r>
        <w:rPr>
          <w:rFonts w:cs="Calibri"/>
          <w:sz w:val="24"/>
          <w:szCs w:val="24"/>
        </w:rPr>
      </w:r>
      <w:r>
        <w:rPr>
          <w:sz w:val="24"/>
          <w:szCs w:val="24"/>
          <w:rFonts w:cs="Calibri"/>
        </w:rPr>
        <w:fldChar w:fldCharType="end"/>
      </w:r>
    </w:p>
    <w:p>
      <w:pPr>
        <w:pStyle w:val="Normal"/>
        <w:spacing w:before="0" w:afterAutospacing="1"/>
        <w:jc w:val="both"/>
        <w:rPr>
          <w:rFonts w:ascii="Calibri" w:hAnsi="Calibri" w:eastAsia="Times New Roman" w:cs="Calibri" w:asciiTheme="majorHAnsi" w:cstheme="majorHAnsi" w:hAnsiTheme="majorHAnsi"/>
          <w:sz w:val="24"/>
          <w:szCs w:val="24"/>
        </w:rPr>
      </w:pPr>
      <w:r>
        <w:rPr>
          <w:rFonts w:eastAsia="Times New Roman" w:cs="Calibri" w:ascii="Calibri" w:hAnsi="Calibri" w:asciiTheme="majorHAnsi" w:cstheme="majorHAnsi" w:hAnsiTheme="majorHAnsi"/>
          <w:sz w:val="24"/>
          <w:szCs w:val="24"/>
        </w:rPr>
        <w:t>Tanzania's marine and coastal ecosystems are essential to the country's development, biodiversity preservation, and climate resilience (UNEP, 2020; URT, 2022). Mangroves, seagrass beds, coral reefs, beaches, and estuaries are among the varied habitats found along the nation's 1,400 km coastline (Richmond, 2011; Mgaya, 2016; NEMC, 2024). These ecosystems provide vital services, including tourism, carbon sequestration, shoreline protection, and food security (FAO, 2022; UNEP, 2019).  Coral reefs covering approximately 3,500 km² host fish species vital for both artisanal and commercial fisheries (Maina et al., 2016; UNEP, 2020; NEMC, 2024). Mangrove forests, estimated at 115,000 hectares, stabilize shorelines, provide wood and non-timber products, and serve as globally significant carbon sinks (URT, 2022; WIOMSA, 2018, RoGZ. 2023). Seagrass meadows play a crucial role as nursery grounds for fish and invertebrates, as well as supporting endangered species such as turtles and dugongs (Richmond, 2011; Obura et al., 2019; NEMC, 2024). The ecological health of these habitats underpins the livelihoods of millions of Tanzanians while contributing to regional food security and climate resilience (Mgaya, 2016; FAO, 2022).</w:t>
      </w:r>
    </w:p>
    <w:p>
      <w:pPr>
        <w:pStyle w:val="Normal"/>
        <w:spacing w:beforeAutospacing="1" w:afterAutospacing="1"/>
        <w:jc w:val="both"/>
        <w:rPr>
          <w:rFonts w:ascii="Calibri" w:hAnsi="Calibri" w:eastAsia="Times New Roman" w:cs="Calibri" w:asciiTheme="majorHAnsi" w:cstheme="majorHAnsi" w:hAnsiTheme="majorHAnsi"/>
          <w:sz w:val="24"/>
          <w:szCs w:val="24"/>
        </w:rPr>
      </w:pPr>
      <w:r>
        <w:rPr>
          <w:rFonts w:eastAsia="Times New Roman" w:cs="Calibri" w:ascii="Calibri" w:hAnsi="Calibri" w:asciiTheme="majorHAnsi" w:cstheme="majorHAnsi" w:hAnsiTheme="majorHAnsi"/>
          <w:sz w:val="24"/>
          <w:szCs w:val="24"/>
        </w:rPr>
        <w:t xml:space="preserve">Additionally, Tanzania's economy depends heavily on its marine and coastal resources. Over 90 per cent of the nation's fish consumption comes from fisheries, which also provide jobs for over 200,000 people (FAO, 2022; NEMC, 2024). Mostly carried out by women in Zanzibar and along the southern coast, seaweed farming generates a substantial income and promotes gender equality (WIOMSA, 2018; RoGZ, 2023). Employment opportunities and foreign exchange are produced by tourism, especially by marine-based tourism in places like Pemba, Mafia, and Zanzibar (UNEP, 2019; RoGZ, 2023; NEMC, 2024). Furthermore, seagrasses and mangroves provide ecosystem services that can be capitalized on by new blue carbon markets (UNFCCC, 2015; URT, 2021). A key component of Tanzania's blue economy agenda is taking advantage of these opportunities (RoGZ, 2023). </w:t>
      </w:r>
    </w:p>
    <w:p>
      <w:pPr>
        <w:pStyle w:val="Normal"/>
        <w:spacing w:beforeAutospacing="1" w:afterAutospacing="1"/>
        <w:jc w:val="both"/>
        <w:rPr>
          <w:rFonts w:ascii="Calibri" w:hAnsi="Calibri" w:eastAsia="Times New Roman" w:cs="Calibri" w:asciiTheme="majorHAnsi" w:cstheme="majorHAnsi" w:hAnsiTheme="majorHAnsi"/>
          <w:sz w:val="24"/>
          <w:szCs w:val="24"/>
        </w:rPr>
      </w:pPr>
      <w:r>
        <w:rPr>
          <w:rFonts w:eastAsia="Times New Roman" w:cs="Calibri" w:ascii="Calibri" w:hAnsi="Calibri" w:asciiTheme="majorHAnsi" w:cstheme="majorHAnsi" w:hAnsiTheme="majorHAnsi"/>
          <w:sz w:val="24"/>
          <w:szCs w:val="24"/>
        </w:rPr>
        <w:t xml:space="preserve">Despite their immense value, these ecosystems face mounting threats. Overfishing and illegal, unreported, and unregulated (IUU) fishing continue to deplete fish stocks (WIOFish Database, 2020). Destructive fishing practices and unsustainable coastal development contribute to habitat degradation (Mgaya, 2016; NEMC, 2024). Pollution from plastics, untreated sewage, and industrial effluents further undermines ecosystem health (UNEP, 2019). Climate change exacerbates these challenges, driving sea-level rise, ocean acidification, and coral bleaching, which compromise ecosystem resilience (IPCC, 2021; Maina et al., 2016). Expanding coastal infrastructure and oil and gas exploration add new risks. Collectively, these pressures erode ecosystem resilience and disproportionately affect vulnerable coastal communities that depend directly on natural resources for their livelihoods (UNEP, 2020; Obura et al., 2019). </w:t>
      </w:r>
    </w:p>
    <w:p>
      <w:pPr>
        <w:pStyle w:val="Normal"/>
        <w:spacing w:beforeAutospacing="1" w:afterAutospacing="1"/>
        <w:jc w:val="both"/>
        <w:rPr>
          <w:rFonts w:ascii="Calibri" w:hAnsi="Calibri" w:eastAsia="Times New Roman" w:cs="Calibri" w:asciiTheme="majorHAnsi" w:cstheme="majorHAnsi" w:hAnsiTheme="majorHAnsi"/>
          <w:sz w:val="24"/>
          <w:szCs w:val="24"/>
        </w:rPr>
      </w:pPr>
      <w:r>
        <w:rPr>
          <w:rFonts w:eastAsia="Times New Roman" w:cs="Calibri" w:ascii="Calibri" w:hAnsi="Calibri" w:asciiTheme="majorHAnsi" w:cstheme="majorHAnsi" w:hAnsiTheme="majorHAnsi"/>
          <w:sz w:val="24"/>
          <w:szCs w:val="24"/>
        </w:rPr>
        <w:t xml:space="preserve">Given the importance of coastal and marine ecosystems in the Western Indian Ocean (WIO) region, the United Nations Environment Programme (UNEP), through the Nairobi Convention and its partners, is funding a consultancy to address these challenges by establishing a framework for integrated, ecosystem-based management of marine and coastal resources. A key challenge is the lack of a consolidated evidence base that identifies major marine uses, spatial overlaps, ecological trade-offs, and potential conflicts. This project will directly address this gap by generating the necessary data to inform balanced and sustainable decision-making. This project is both timely and necessary. It directly supports Tanzania's national ambition to develop a sustainable Blue Economy by providing a practical framework for balancing economic development with environmental conservation at the local level. </w:t>
      </w:r>
    </w:p>
    <w:p>
      <w:pPr>
        <w:pStyle w:val="Normal"/>
        <w:spacing w:beforeAutospacing="1" w:afterAutospacing="1"/>
        <w:jc w:val="both"/>
        <w:rPr>
          <w:rFonts w:ascii="Calibri" w:hAnsi="Calibri" w:eastAsia="Times New Roman" w:cs="Calibri" w:asciiTheme="majorHAnsi" w:cstheme="majorHAnsi" w:hAnsiTheme="majorHAnsi"/>
          <w:sz w:val="24"/>
          <w:szCs w:val="24"/>
        </w:rPr>
      </w:pPr>
      <w:r>
        <w:rPr>
          <w:rFonts w:eastAsia="Times New Roman" w:cs="Calibri" w:ascii="Calibri" w:hAnsi="Calibri" w:asciiTheme="majorHAnsi" w:cstheme="majorHAnsi" w:hAnsiTheme="majorHAnsi"/>
          <w:sz w:val="24"/>
          <w:szCs w:val="24"/>
        </w:rPr>
        <w:t>By focusing on Mkuranga and Mkoani districts, the project aligns with Tanzania's policy of Decentralization by Devolution, empowering local government authorities to manage their natural resources more effectively. Furthermore, the project serves as a tangible implementation of Tanzania's commitments under the Nairobi Convention and its partnership with the SWIOFC. It will generate valuable lessons and a scalable model for applying MSP in other parts of the country and the wider Western Indian Ocean region, thereby contributing to regional goals for sustainable ocean governance.</w:t>
      </w:r>
    </w:p>
    <w:p>
      <w:pPr>
        <w:pStyle w:val="Normal"/>
        <w:spacing w:beforeAutospacing="1" w:afterAutospacing="1"/>
        <w:jc w:val="both"/>
        <w:rPr>
          <w:rFonts w:ascii="Calibri" w:hAnsi="Calibri" w:cs="Calibri" w:asciiTheme="majorHAnsi" w:cstheme="majorHAnsi" w:hAnsiTheme="majorHAnsi"/>
          <w:b/>
          <w:color w:val="002060"/>
          <w:sz w:val="24"/>
          <w:szCs w:val="24"/>
        </w:rPr>
      </w:pPr>
      <w:r>
        <w:rPr>
          <w:rFonts w:cs="Calibri" w:ascii="Calibri" w:hAnsi="Calibri" w:asciiTheme="majorHAnsi" w:cstheme="majorHAnsi" w:hAnsiTheme="majorHAnsi"/>
          <w:b/>
          <w:color w:val="002060"/>
          <w:sz w:val="24"/>
          <w:szCs w:val="24"/>
        </w:rPr>
        <w:t>1.2 Objectives of the Project</w:t>
      </w:r>
      <w:r>
        <w:fldChar w:fldCharType="begin"/>
      </w:r>
      <w:r>
        <w:rPr>
          <w:sz w:val="24"/>
          <w:b/>
          <w:szCs w:val="24"/>
          <w:rFonts w:cs="Calibri" w:ascii="Calibri" w:hAnsi="Calibri"/>
          <w:color w:val="002060"/>
        </w:rPr>
        <w:instrText xml:space="preserve"> TC "1.2 Objectives of the Project" \l 1 </w:instrText>
      </w:r>
      <w:r>
        <w:rPr>
          <w:sz w:val="24"/>
          <w:b/>
          <w:szCs w:val="24"/>
          <w:rFonts w:cs="Calibri" w:ascii="Calibri" w:hAnsi="Calibri"/>
          <w:color w:val="002060"/>
        </w:rPr>
        <w:fldChar w:fldCharType="separate"/>
      </w:r>
      <w:bookmarkStart w:id="21" w:name="_Toc208758450"/>
      <w:bookmarkEnd w:id="21"/>
      <w:r>
        <w:rPr>
          <w:rFonts w:cs="Calibri" w:ascii="Calibri" w:hAnsi="Calibri"/>
          <w:b/>
          <w:color w:val="002060"/>
          <w:sz w:val="24"/>
          <w:szCs w:val="24"/>
        </w:rPr>
      </w:r>
      <w:r>
        <w:rPr>
          <w:sz w:val="24"/>
          <w:b/>
          <w:szCs w:val="24"/>
          <w:rFonts w:cs="Calibri" w:ascii="Calibri" w:hAnsi="Calibri"/>
          <w:color w:val="002060"/>
        </w:rPr>
        <w:fldChar w:fldCharType="end"/>
      </w:r>
    </w:p>
    <w:p>
      <w:pPr>
        <w:pStyle w:val="Normal"/>
        <w:spacing w:before="0" w:after="0"/>
        <w:jc w:val="both"/>
        <w:rPr>
          <w:rFonts w:ascii="Calibri" w:hAnsi="Calibri" w:cs="Calibri" w:asciiTheme="majorHAnsi" w:cstheme="majorHAnsi" w:hAnsiTheme="majorHAnsi"/>
          <w:color w:themeColor="text1" w:val="000000"/>
          <w:sz w:val="24"/>
          <w:szCs w:val="24"/>
        </w:rPr>
      </w:pPr>
      <w:r>
        <w:rPr>
          <w:rFonts w:cs="Calibri" w:ascii="Calibri" w:hAnsi="Calibri" w:asciiTheme="majorHAnsi" w:cstheme="majorHAnsi" w:hAnsiTheme="majorHAnsi"/>
          <w:color w:themeColor="text1" w:val="000000"/>
          <w:sz w:val="24"/>
          <w:szCs w:val="24"/>
        </w:rPr>
        <w:t xml:space="preserve">The overall goal of this consultancy is to enhance the sustainable management and conservation of marine and coastal ecosystems in Mkuranga and Mkoani districts through the development of a participatory and evidence-based Marine Spatial Plan. </w:t>
      </w:r>
    </w:p>
    <w:p>
      <w:pPr>
        <w:pStyle w:val="Normal"/>
        <w:spacing w:before="0" w:after="0"/>
        <w:jc w:val="both"/>
        <w:rPr>
          <w:rFonts w:ascii="Calibri" w:hAnsi="Calibri" w:cs="Calibri" w:asciiTheme="majorHAnsi" w:cstheme="majorHAnsi" w:hAnsiTheme="majorHAnsi"/>
          <w:color w:themeColor="text1" w:val="000000"/>
          <w:sz w:val="24"/>
          <w:szCs w:val="24"/>
        </w:rPr>
      </w:pPr>
      <w:r>
        <w:rPr>
          <w:rFonts w:cs="Calibri" w:cstheme="majorHAnsi" w:ascii="Calibri" w:hAnsi="Calibri"/>
          <w:color w:themeColor="text1" w:val="000000"/>
          <w:sz w:val="24"/>
          <w:szCs w:val="24"/>
        </w:rPr>
      </w:r>
    </w:p>
    <w:p>
      <w:pPr>
        <w:pStyle w:val="Normal"/>
        <w:spacing w:before="0" w:after="0"/>
        <w:rPr>
          <w:rFonts w:ascii="Calibri" w:hAnsi="Calibri" w:cs="Calibri" w:asciiTheme="majorHAnsi" w:cstheme="majorHAnsi" w:hAnsiTheme="majorHAnsi"/>
          <w:sz w:val="24"/>
          <w:szCs w:val="24"/>
        </w:rPr>
      </w:pPr>
      <w:r>
        <w:rPr>
          <w:rFonts w:cs="Calibri" w:ascii="Calibri" w:hAnsi="Calibri" w:asciiTheme="majorHAnsi" w:cstheme="majorHAnsi" w:hAnsiTheme="majorHAnsi"/>
          <w:sz w:val="24"/>
          <w:szCs w:val="24"/>
        </w:rPr>
        <w:t>The objectives of the project include:</w:t>
      </w:r>
    </w:p>
    <w:p>
      <w:pPr>
        <w:pStyle w:val="ListParagraph"/>
        <w:numPr>
          <w:ilvl w:val="0"/>
          <w:numId w:val="8"/>
        </w:numPr>
        <w:rPr>
          <w:rFonts w:ascii="Calibri" w:hAnsi="Calibri" w:cs="Calibri" w:asciiTheme="majorHAnsi" w:cstheme="majorHAnsi" w:hAnsiTheme="majorHAnsi"/>
          <w:sz w:val="24"/>
          <w:szCs w:val="24"/>
        </w:rPr>
      </w:pPr>
      <w:r>
        <w:rPr>
          <w:rFonts w:cs="Calibri" w:ascii="Calibri" w:hAnsi="Calibri" w:asciiTheme="majorHAnsi" w:cstheme="majorHAnsi" w:hAnsiTheme="majorHAnsi"/>
          <w:sz w:val="24"/>
          <w:szCs w:val="24"/>
        </w:rPr>
        <w:t>To compile, analyse and synthesize the best available ecological, biological (biodiversity, ecosystem) assets, and human use activities data and information.</w:t>
      </w:r>
    </w:p>
    <w:p>
      <w:pPr>
        <w:pStyle w:val="ListParagraph"/>
        <w:numPr>
          <w:ilvl w:val="0"/>
          <w:numId w:val="8"/>
        </w:numPr>
        <w:rPr>
          <w:rFonts w:ascii="Calibri" w:hAnsi="Calibri" w:cs="Calibri" w:asciiTheme="majorHAnsi" w:cstheme="majorHAnsi" w:hAnsiTheme="majorHAnsi"/>
          <w:sz w:val="24"/>
          <w:szCs w:val="24"/>
        </w:rPr>
      </w:pPr>
      <w:r>
        <w:rPr>
          <w:rFonts w:cs="Calibri" w:ascii="Calibri" w:hAnsi="Calibri" w:asciiTheme="majorHAnsi" w:cstheme="majorHAnsi" w:hAnsiTheme="majorHAnsi"/>
          <w:sz w:val="24"/>
          <w:szCs w:val="24"/>
        </w:rPr>
        <w:t>To produce a comprehensive evidence base of biodiversity, resource use conflict, and climate vulnerability hotspots.</w:t>
      </w:r>
    </w:p>
    <w:p>
      <w:pPr>
        <w:pStyle w:val="ListParagraph"/>
        <w:numPr>
          <w:ilvl w:val="0"/>
          <w:numId w:val="8"/>
        </w:numPr>
        <w:rPr>
          <w:rFonts w:ascii="Calibri" w:hAnsi="Calibri" w:cs="Calibri" w:asciiTheme="majorHAnsi" w:cstheme="majorHAnsi" w:hAnsiTheme="majorHAnsi"/>
          <w:sz w:val="24"/>
          <w:szCs w:val="24"/>
        </w:rPr>
      </w:pPr>
      <w:r>
        <w:rPr>
          <w:rFonts w:cs="Calibri" w:ascii="Calibri" w:hAnsi="Calibri" w:asciiTheme="majorHAnsi" w:cstheme="majorHAnsi" w:hAnsiTheme="majorHAnsi"/>
          <w:sz w:val="24"/>
          <w:szCs w:val="24"/>
        </w:rPr>
        <w:t>Undertake economic valuation of marine ecosystem goods and services.</w:t>
      </w:r>
    </w:p>
    <w:p>
      <w:pPr>
        <w:pStyle w:val="ListParagraph"/>
        <w:numPr>
          <w:ilvl w:val="0"/>
          <w:numId w:val="8"/>
        </w:numPr>
        <w:rPr>
          <w:rFonts w:ascii="Calibri" w:hAnsi="Calibri" w:cs="Calibri" w:asciiTheme="majorHAnsi" w:cstheme="majorHAnsi" w:hAnsiTheme="majorHAnsi"/>
          <w:sz w:val="24"/>
          <w:szCs w:val="24"/>
        </w:rPr>
      </w:pPr>
      <w:r>
        <w:rPr>
          <w:rFonts w:cs="Calibri" w:ascii="Calibri" w:hAnsi="Calibri" w:asciiTheme="majorHAnsi" w:cstheme="majorHAnsi" w:hAnsiTheme="majorHAnsi"/>
          <w:sz w:val="24"/>
          <w:szCs w:val="24"/>
        </w:rPr>
        <w:t>Conduct cost-benefit analysis of proposed interventions and recommend blue/green finance options.</w:t>
      </w:r>
    </w:p>
    <w:p>
      <w:pPr>
        <w:pStyle w:val="ListParagraph"/>
        <w:numPr>
          <w:ilvl w:val="0"/>
          <w:numId w:val="8"/>
        </w:numPr>
        <w:rPr>
          <w:rFonts w:ascii="Calibri" w:hAnsi="Calibri" w:cs="Calibri" w:asciiTheme="majorHAnsi" w:cstheme="majorHAnsi" w:hAnsiTheme="majorHAnsi"/>
          <w:sz w:val="24"/>
          <w:szCs w:val="24"/>
        </w:rPr>
      </w:pPr>
      <w:r>
        <w:rPr>
          <w:rFonts w:cs="Calibri" w:ascii="Calibri" w:hAnsi="Calibri" w:asciiTheme="majorHAnsi" w:cstheme="majorHAnsi" w:hAnsiTheme="majorHAnsi"/>
          <w:sz w:val="24"/>
          <w:szCs w:val="24"/>
        </w:rPr>
        <w:t>Develop an interactive Web Application for communication, data exploration and strategic planning.</w:t>
      </w:r>
    </w:p>
    <w:p>
      <w:pPr>
        <w:pStyle w:val="Normal"/>
        <w:spacing w:before="0" w:after="0"/>
        <w:jc w:val="both"/>
        <w:rPr>
          <w:rFonts w:ascii="Calibri" w:hAnsi="Calibri" w:cs="Calibri" w:asciiTheme="majorHAnsi" w:cstheme="majorHAnsi" w:hAnsiTheme="majorHAnsi"/>
          <w:b/>
          <w:color w:val="002060"/>
          <w:sz w:val="24"/>
          <w:szCs w:val="24"/>
        </w:rPr>
      </w:pPr>
      <w:r>
        <w:rPr>
          <w:rFonts w:cs="Calibri" w:ascii="Calibri" w:hAnsi="Calibri" w:asciiTheme="majorHAnsi" w:cstheme="majorHAnsi" w:hAnsiTheme="majorHAnsi"/>
          <w:b/>
          <w:color w:val="002060"/>
          <w:sz w:val="24"/>
          <w:szCs w:val="24"/>
        </w:rPr>
        <w:t>1.3 Scope of Work</w:t>
      </w:r>
      <w:r>
        <w:fldChar w:fldCharType="begin"/>
      </w:r>
      <w:r>
        <w:rPr>
          <w:sz w:val="24"/>
          <w:b/>
          <w:szCs w:val="24"/>
          <w:rFonts w:cs="Calibri" w:ascii="Calibri" w:hAnsi="Calibri"/>
          <w:color w:val="002060"/>
        </w:rPr>
        <w:instrText xml:space="preserve"> TC "1.3 Scope of Work" \l 1 </w:instrText>
      </w:r>
      <w:r>
        <w:rPr>
          <w:sz w:val="24"/>
          <w:b/>
          <w:szCs w:val="24"/>
          <w:rFonts w:cs="Calibri" w:ascii="Calibri" w:hAnsi="Calibri"/>
          <w:color w:val="002060"/>
        </w:rPr>
        <w:fldChar w:fldCharType="separate"/>
      </w:r>
      <w:bookmarkStart w:id="22" w:name="_Toc208758451"/>
      <w:bookmarkEnd w:id="22"/>
      <w:r>
        <w:rPr>
          <w:rFonts w:cs="Calibri" w:ascii="Calibri" w:hAnsi="Calibri"/>
          <w:b/>
          <w:color w:val="002060"/>
          <w:sz w:val="24"/>
          <w:szCs w:val="24"/>
        </w:rPr>
      </w:r>
      <w:r>
        <w:rPr>
          <w:sz w:val="24"/>
          <w:b/>
          <w:szCs w:val="24"/>
          <w:rFonts w:cs="Calibri" w:ascii="Calibri" w:hAnsi="Calibri"/>
          <w:color w:val="002060"/>
        </w:rPr>
        <w:fldChar w:fldCharType="end"/>
      </w:r>
    </w:p>
    <w:p>
      <w:pPr>
        <w:pStyle w:val="Normal"/>
        <w:spacing w:before="0" w:after="0"/>
        <w:jc w:val="both"/>
        <w:rPr>
          <w:rFonts w:ascii="Calibri" w:hAnsi="Calibri" w:cs="Calibri" w:asciiTheme="majorHAnsi" w:cstheme="majorHAnsi" w:hAnsiTheme="majorHAnsi"/>
          <w:b/>
          <w:color w:val="002060"/>
          <w:sz w:val="24"/>
          <w:szCs w:val="24"/>
        </w:rPr>
      </w:pPr>
      <w:r>
        <w:rPr>
          <w:rFonts w:cs="Calibri" w:ascii="Calibri" w:hAnsi="Calibri" w:asciiTheme="majorHAnsi" w:cstheme="majorHAnsi" w:hAnsiTheme="majorHAnsi"/>
          <w:b/>
          <w:color w:val="002060"/>
          <w:sz w:val="24"/>
          <w:szCs w:val="24"/>
        </w:rPr>
        <w:t>1.3.1 Geographical Scope</w:t>
      </w:r>
      <w:r>
        <w:fldChar w:fldCharType="begin"/>
      </w:r>
      <w:r>
        <w:rPr>
          <w:sz w:val="24"/>
          <w:b/>
          <w:szCs w:val="24"/>
          <w:rFonts w:cs="Calibri" w:ascii="Calibri" w:hAnsi="Calibri"/>
          <w:color w:val="002060"/>
        </w:rPr>
        <w:instrText xml:space="preserve"> TC "1.3.1 Geographical Scope" \l 1 </w:instrText>
      </w:r>
      <w:r>
        <w:rPr>
          <w:sz w:val="24"/>
          <w:b/>
          <w:szCs w:val="24"/>
          <w:rFonts w:cs="Calibri" w:ascii="Calibri" w:hAnsi="Calibri"/>
          <w:color w:val="002060"/>
        </w:rPr>
        <w:fldChar w:fldCharType="separate"/>
      </w:r>
      <w:bookmarkStart w:id="23" w:name="_Toc208758452"/>
      <w:bookmarkEnd w:id="23"/>
      <w:r>
        <w:rPr>
          <w:rFonts w:cs="Calibri" w:ascii="Calibri" w:hAnsi="Calibri"/>
          <w:b/>
          <w:color w:val="002060"/>
          <w:sz w:val="24"/>
          <w:szCs w:val="24"/>
        </w:rPr>
      </w:r>
      <w:r>
        <w:rPr>
          <w:sz w:val="24"/>
          <w:b/>
          <w:szCs w:val="24"/>
          <w:rFonts w:cs="Calibri" w:ascii="Calibri" w:hAnsi="Calibri"/>
          <w:color w:val="002060"/>
        </w:rPr>
        <w:fldChar w:fldCharType="end"/>
      </w:r>
    </w:p>
    <w:p>
      <w:pPr>
        <w:pStyle w:val="Normal"/>
        <w:spacing w:before="0" w:after="0"/>
        <w:jc w:val="both"/>
        <w:rPr>
          <w:rFonts w:ascii="Calibri" w:hAnsi="Calibri" w:cs="Calibri" w:asciiTheme="majorHAnsi" w:cstheme="majorHAnsi" w:hAnsiTheme="majorHAnsi"/>
          <w:b/>
          <w:color w:themeColor="text1" w:val="000000"/>
          <w:sz w:val="24"/>
          <w:szCs w:val="24"/>
        </w:rPr>
      </w:pPr>
      <w:r>
        <w:rPr>
          <w:rFonts w:cs="Calibri" w:cstheme="majorHAnsi" w:ascii="Calibri" w:hAnsi="Calibri"/>
          <w:color w:themeColor="text1" w:val="000000"/>
          <w:sz w:val="24"/>
          <w:szCs w:val="24"/>
        </w:rPr>
        <w:t>The consultancy will focus on two priority districts: Mkuranga (mainland Tanzania) which has a coastline of around  90 km of coastline with diverse ecosystems including mangroves, seagrass meadows, coral reefs, estuaries, and sandy beaches, and Mkoani (Pemba, Zanzibar) which is  characterized by extensive coral reef systems, productive seagrass beds, mangroves, and small islands and islets (Figure 1.1).</w:t>
      </w:r>
    </w:p>
    <w:p>
      <w:pPr>
        <w:pStyle w:val="Normal"/>
        <w:spacing w:before="0" w:after="0"/>
        <w:jc w:val="both"/>
        <w:rPr>
          <w:rFonts w:ascii="Calibri" w:hAnsi="Calibri" w:cs="Calibri" w:asciiTheme="majorHAnsi" w:cstheme="majorHAnsi" w:hAnsiTheme="majorHAnsi"/>
          <w:b/>
          <w:color w:themeColor="text1" w:val="000000"/>
          <w:sz w:val="24"/>
          <w:szCs w:val="24"/>
        </w:rPr>
      </w:pPr>
      <w:r>
        <w:rPr>
          <w:rFonts w:cs="Calibri" w:cstheme="majorHAnsi" w:ascii="Calibri" w:hAnsi="Calibri"/>
          <w:b/>
          <w:color w:themeColor="text1" w:val="000000"/>
          <w:sz w:val="24"/>
          <w:szCs w:val="24"/>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5434965" cy="6016625"/>
            <wp:effectExtent l="0" t="0" r="0" b="0"/>
            <wp:wrapSquare wrapText="largest"/>
            <wp:docPr id="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pic:cNvPicPr>
                      <a:picLocks noChangeAspect="1" noChangeArrowheads="1"/>
                    </pic:cNvPicPr>
                  </pic:nvPicPr>
                  <pic:blipFill>
                    <a:blip r:embed="rId12"/>
                    <a:stretch>
                      <a:fillRect/>
                    </a:stretch>
                  </pic:blipFill>
                  <pic:spPr bwMode="auto">
                    <a:xfrm>
                      <a:off x="0" y="0"/>
                      <a:ext cx="5434965" cy="6016625"/>
                    </a:xfrm>
                    <a:prstGeom prst="rect">
                      <a:avLst/>
                    </a:prstGeom>
                    <a:noFill/>
                  </pic:spPr>
                </pic:pic>
              </a:graphicData>
            </a:graphic>
          </wp:anchor>
        </w:drawing>
      </w:r>
    </w:p>
    <w:p>
      <w:pPr>
        <w:pStyle w:val="Caption"/>
        <w:rPr>
          <w:rFonts w:ascii="Calibri" w:hAnsi="Calibri" w:cs="Calibri" w:asciiTheme="majorHAnsi" w:cstheme="majorHAnsi" w:hAnsiTheme="majorHAnsi"/>
          <w:b w:val="false"/>
          <w:color w:val="002060"/>
          <w:sz w:val="24"/>
          <w:szCs w:val="24"/>
        </w:rPr>
      </w:pPr>
      <w:bookmarkStart w:id="24" w:name="_Toc208760063"/>
      <w:bookmarkStart w:id="25" w:name="_Toc208759126"/>
      <w:r>
        <w:rPr>
          <w:rFonts w:cs="Calibri" w:ascii="Calibri" w:hAnsi="Calibri" w:asciiTheme="majorHAnsi" w:cstheme="majorHAnsi" w:hAnsiTheme="majorHAnsi"/>
          <w:color w:themeColor="text1" w:val="000000"/>
          <w:sz w:val="24"/>
          <w:szCs w:val="24"/>
        </w:rPr>
        <w:t xml:space="preserve">Figure </w:t>
      </w:r>
      <w:r>
        <w:rPr>
          <w:rFonts w:cs="Calibri" w:ascii="Calibri" w:hAnsi="Calibri" w:asciiTheme="majorHAnsi" w:cstheme="majorHAnsi" w:hAnsiTheme="majorHAnsi"/>
          <w:color w:themeColor="text1" w:val="000000"/>
          <w:sz w:val="24"/>
          <w:szCs w:val="24"/>
        </w:rPr>
        <w:fldChar w:fldCharType="begin"/>
      </w:r>
      <w:r>
        <w:rPr>
          <w:sz w:val="24"/>
          <w:szCs w:val="24"/>
          <w:rFonts w:cs="Calibri" w:ascii="Calibri" w:hAnsi="Calibri"/>
          <w:color w:themeColor="text1" w:val="000000"/>
        </w:rPr>
        <w:instrText xml:space="preserve"> SEQ Figure \* ARABIC </w:instrText>
      </w:r>
      <w:r>
        <w:rPr>
          <w:sz w:val="24"/>
          <w:szCs w:val="24"/>
          <w:rFonts w:cs="Calibri" w:ascii="Calibri" w:hAnsi="Calibri"/>
          <w:color w:themeColor="text1" w:val="000000"/>
        </w:rPr>
        <w:fldChar w:fldCharType="separate"/>
      </w:r>
      <w:r>
        <w:rPr>
          <w:sz w:val="24"/>
          <w:szCs w:val="24"/>
          <w:rFonts w:cs="Calibri" w:ascii="Calibri" w:hAnsi="Calibri"/>
          <w:color w:themeColor="text1" w:val="000000"/>
        </w:rPr>
        <w:t>1</w:t>
      </w:r>
      <w:r>
        <w:rPr>
          <w:sz w:val="24"/>
          <w:szCs w:val="24"/>
          <w:rFonts w:cs="Calibri" w:ascii="Calibri" w:hAnsi="Calibri"/>
          <w:color w:themeColor="text1" w:val="000000"/>
        </w:rPr>
        <w:fldChar w:fldCharType="end"/>
      </w:r>
      <w:r>
        <w:rPr>
          <w:rFonts w:cs="Calibri" w:ascii="Calibri" w:hAnsi="Calibri" w:asciiTheme="majorHAnsi" w:cstheme="majorHAnsi" w:hAnsiTheme="majorHAnsi"/>
          <w:color w:themeColor="text1" w:val="000000"/>
          <w:sz w:val="24"/>
          <w:szCs w:val="24"/>
        </w:rPr>
        <w:t xml:space="preserve">.1: </w:t>
      </w:r>
      <w:r>
        <w:rPr>
          <w:rFonts w:cs="Calibri" w:ascii="Calibri" w:hAnsi="Calibri" w:asciiTheme="majorHAnsi" w:cstheme="majorHAnsi" w:hAnsiTheme="majorHAnsi"/>
          <w:b w:val="false"/>
          <w:color w:themeColor="text1" w:val="000000"/>
          <w:sz w:val="24"/>
          <w:szCs w:val="24"/>
        </w:rPr>
        <w:t>The maps showing the location of the project area</w:t>
      </w:r>
      <w:bookmarkEnd w:id="24"/>
      <w:bookmarkEnd w:id="25"/>
    </w:p>
    <w:p>
      <w:pPr>
        <w:pStyle w:val="Caption"/>
        <w:rPr>
          <w:rFonts w:ascii="Calibri" w:hAnsi="Calibri" w:cs="Calibri" w:asciiTheme="majorHAnsi" w:cstheme="majorHAnsi" w:hAnsiTheme="majorHAnsi"/>
          <w:b w:val="false"/>
          <w:color w:val="002060"/>
          <w:sz w:val="24"/>
          <w:szCs w:val="24"/>
        </w:rPr>
      </w:pPr>
      <w:r>
        <w:fldChar w:fldCharType="begin"/>
      </w:r>
      <w:r>
        <w:rPr>
          <w:sz w:val="24"/>
          <w:b w:val="false"/>
          <w:szCs w:val="24"/>
          <w:rFonts w:cs="Calibri" w:ascii="Calibri" w:hAnsi="Calibri"/>
          <w:color w:themeColor="text1" w:val="000000"/>
        </w:rPr>
        <w:instrText xml:space="preserve"> TC "Figure 1.1: The maps showing the location of the project area" \l 1 </w:instrText>
      </w:r>
      <w:r>
        <w:rPr>
          <w:sz w:val="24"/>
          <w:b w:val="false"/>
          <w:szCs w:val="24"/>
          <w:rFonts w:cs="Calibri" w:ascii="Calibri" w:hAnsi="Calibri"/>
          <w:color w:themeColor="text1" w:val="000000"/>
        </w:rPr>
        <w:fldChar w:fldCharType="separate"/>
      </w:r>
      <w:bookmarkStart w:id="26" w:name="_Toc208760064"/>
      <w:bookmarkEnd w:id="26"/>
      <w:r>
        <w:rPr>
          <w:rFonts w:cs="Calibri" w:ascii="Calibri" w:hAnsi="Calibri"/>
          <w:b w:val="false"/>
          <w:color w:themeColor="text1" w:val="000000"/>
          <w:sz w:val="24"/>
          <w:szCs w:val="24"/>
        </w:rPr>
      </w:r>
      <w:r>
        <w:rPr>
          <w:sz w:val="24"/>
          <w:b w:val="false"/>
          <w:szCs w:val="24"/>
          <w:rFonts w:cs="Calibri" w:ascii="Calibri" w:hAnsi="Calibri"/>
          <w:color w:themeColor="text1" w:val="000000"/>
        </w:rPr>
        <w:fldChar w:fldCharType="end"/>
      </w:r>
    </w:p>
    <w:p>
      <w:pPr>
        <w:pStyle w:val="Normal"/>
        <w:spacing w:before="0" w:after="0"/>
        <w:jc w:val="both"/>
        <w:rPr>
          <w:rFonts w:ascii="Calibri" w:hAnsi="Calibri" w:cs="Calibri" w:asciiTheme="majorHAnsi" w:cstheme="majorHAnsi" w:hAnsiTheme="majorHAnsi"/>
          <w:b/>
          <w:color w:val="002060"/>
          <w:sz w:val="24"/>
          <w:szCs w:val="24"/>
        </w:rPr>
      </w:pPr>
      <w:r>
        <w:rPr>
          <w:rFonts w:cs="Calibri" w:ascii="Calibri" w:hAnsi="Calibri" w:asciiTheme="majorHAnsi" w:cstheme="majorHAnsi" w:hAnsiTheme="majorHAnsi"/>
          <w:b/>
          <w:color w:val="002060"/>
          <w:sz w:val="24"/>
          <w:szCs w:val="24"/>
        </w:rPr>
        <w:t>1.3.2 Methodological Scope</w:t>
      </w:r>
      <w:r>
        <w:fldChar w:fldCharType="begin"/>
      </w:r>
      <w:r>
        <w:rPr>
          <w:sz w:val="24"/>
          <w:b/>
          <w:szCs w:val="24"/>
          <w:rFonts w:cs="Calibri" w:ascii="Calibri" w:hAnsi="Calibri"/>
          <w:color w:val="002060"/>
        </w:rPr>
        <w:instrText xml:space="preserve"> TC "1.3.2 Methodological Scope" \l 1 </w:instrText>
      </w:r>
      <w:r>
        <w:rPr>
          <w:sz w:val="24"/>
          <w:b/>
          <w:szCs w:val="24"/>
          <w:rFonts w:cs="Calibri" w:ascii="Calibri" w:hAnsi="Calibri"/>
          <w:color w:val="002060"/>
        </w:rPr>
        <w:fldChar w:fldCharType="separate"/>
      </w:r>
      <w:bookmarkStart w:id="27" w:name="_Toc208758453"/>
      <w:bookmarkEnd w:id="27"/>
      <w:r>
        <w:rPr>
          <w:rFonts w:cs="Calibri" w:ascii="Calibri" w:hAnsi="Calibri"/>
          <w:b/>
          <w:color w:val="002060"/>
          <w:sz w:val="24"/>
          <w:szCs w:val="24"/>
        </w:rPr>
      </w:r>
      <w:r>
        <w:rPr>
          <w:sz w:val="24"/>
          <w:b/>
          <w:szCs w:val="24"/>
          <w:rFonts w:cs="Calibri" w:ascii="Calibri" w:hAnsi="Calibri"/>
          <w:color w:val="002060"/>
        </w:rPr>
        <w:fldChar w:fldCharType="end"/>
      </w:r>
    </w:p>
    <w:p>
      <w:pPr>
        <w:pStyle w:val="Normal"/>
        <w:spacing w:before="0" w:after="0"/>
        <w:jc w:val="both"/>
        <w:rPr>
          <w:rFonts w:ascii="Calibri" w:hAnsi="Calibri" w:cs="Calibri" w:asciiTheme="majorHAnsi" w:cstheme="majorHAnsi" w:hAnsiTheme="majorHAnsi"/>
          <w:color w:themeColor="text1" w:val="000000"/>
          <w:sz w:val="24"/>
          <w:szCs w:val="24"/>
        </w:rPr>
      </w:pPr>
      <w:r>
        <w:rPr>
          <w:rFonts w:cs="Calibri" w:ascii="Calibri" w:hAnsi="Calibri" w:asciiTheme="majorHAnsi" w:cstheme="majorHAnsi" w:hAnsiTheme="majorHAnsi"/>
          <w:color w:themeColor="text1" w:val="000000"/>
          <w:sz w:val="24"/>
          <w:szCs w:val="24"/>
        </w:rPr>
        <w:t>The consultant will employ a mixed-methods approach, integrating spatial analysis, economic valuation, and participatory stakeholder engagement, to ensure that outputs are both scientifically robust and socially relevant. Geospatial mapping and analysis will utilize GIS and remote sensing to generate maps of biodiversity loss and gain trends, identify degraded hotspots, and overlay physical, ecological, and human activity layers. These outputs will be validated through ground-truthing and participatory processes, incorporating local ecological knowledge via workshops, participatory GIS, and focus group discussions. Ecosystem services valuation will be undertaken using comparative risk analysis, market pricing, benefit transfer, and production function approaches to quantify provisioning, regulating, and cultural services in economic terms. In parallel, a cost–benefit analysis will evaluate proposed bioeconomic interventions, such as marine protected areas, octopus closures, seaweed farming, and carbon offset initiatives, to assess their economic viability and sustainability. Ultimately, all spatial and economic data will be consolidated into an interactive, web-based dashboard, providing a practical decision-support platform for stakeholders at both local and national levels.</w:t>
      </w:r>
    </w:p>
    <w:p>
      <w:pPr>
        <w:pStyle w:val="Normal"/>
        <w:spacing w:before="0" w:after="0"/>
        <w:jc w:val="both"/>
        <w:rPr>
          <w:rFonts w:ascii="Calibri" w:hAnsi="Calibri" w:cs="Calibri" w:asciiTheme="majorHAnsi" w:cstheme="majorHAnsi" w:hAnsiTheme="majorHAnsi"/>
          <w:b/>
          <w:color w:val="002060"/>
          <w:sz w:val="24"/>
          <w:szCs w:val="24"/>
        </w:rPr>
      </w:pPr>
      <w:r>
        <w:rPr>
          <w:rFonts w:cs="Calibri" w:cstheme="majorHAnsi" w:ascii="Calibri" w:hAnsi="Calibri"/>
          <w:b/>
          <w:color w:val="002060"/>
          <w:sz w:val="24"/>
          <w:szCs w:val="24"/>
        </w:rPr>
      </w:r>
    </w:p>
    <w:p>
      <w:pPr>
        <w:pStyle w:val="Normal"/>
        <w:spacing w:before="0" w:after="0"/>
        <w:jc w:val="both"/>
        <w:rPr>
          <w:rFonts w:ascii="Calibri" w:hAnsi="Calibri" w:cs="Calibri" w:asciiTheme="majorHAnsi" w:cstheme="majorHAnsi" w:hAnsiTheme="majorHAnsi"/>
          <w:b/>
          <w:color w:val="002060"/>
          <w:sz w:val="24"/>
          <w:szCs w:val="24"/>
        </w:rPr>
      </w:pPr>
      <w:r>
        <w:rPr>
          <w:rFonts w:cs="Calibri" w:ascii="Calibri" w:hAnsi="Calibri" w:asciiTheme="majorHAnsi" w:cstheme="majorHAnsi" w:hAnsiTheme="majorHAnsi"/>
          <w:b/>
          <w:color w:val="002060"/>
          <w:sz w:val="24"/>
          <w:szCs w:val="24"/>
        </w:rPr>
        <w:t>1.3.3 Thematic Scope</w:t>
      </w:r>
      <w:r>
        <w:fldChar w:fldCharType="begin"/>
      </w:r>
      <w:r>
        <w:rPr>
          <w:sz w:val="24"/>
          <w:b/>
          <w:szCs w:val="24"/>
          <w:rFonts w:cs="Calibri" w:ascii="Calibri" w:hAnsi="Calibri"/>
          <w:color w:val="002060"/>
        </w:rPr>
        <w:instrText xml:space="preserve"> TC "1.3.3 Thematic Scope" \l 1 </w:instrText>
      </w:r>
      <w:r>
        <w:rPr>
          <w:sz w:val="24"/>
          <w:b/>
          <w:szCs w:val="24"/>
          <w:rFonts w:cs="Calibri" w:ascii="Calibri" w:hAnsi="Calibri"/>
          <w:color w:val="002060"/>
        </w:rPr>
        <w:fldChar w:fldCharType="separate"/>
      </w:r>
      <w:bookmarkStart w:id="28" w:name="_Toc208758454"/>
      <w:bookmarkEnd w:id="28"/>
      <w:r>
        <w:rPr>
          <w:rFonts w:cs="Calibri" w:ascii="Calibri" w:hAnsi="Calibri"/>
          <w:b/>
          <w:color w:val="002060"/>
          <w:sz w:val="24"/>
          <w:szCs w:val="24"/>
        </w:rPr>
      </w:r>
      <w:r>
        <w:rPr>
          <w:sz w:val="24"/>
          <w:b/>
          <w:szCs w:val="24"/>
          <w:rFonts w:cs="Calibri" w:ascii="Calibri" w:hAnsi="Calibri"/>
          <w:color w:val="002060"/>
        </w:rPr>
        <w:fldChar w:fldCharType="end"/>
      </w:r>
    </w:p>
    <w:p>
      <w:pPr>
        <w:pStyle w:val="Normal"/>
        <w:spacing w:before="0" w:after="0"/>
        <w:jc w:val="both"/>
        <w:rPr>
          <w:rFonts w:ascii="Calibri" w:hAnsi="Calibri" w:cs="Calibri" w:asciiTheme="majorHAnsi" w:cstheme="majorHAnsi" w:hAnsiTheme="majorHAnsi"/>
          <w:sz w:val="24"/>
          <w:szCs w:val="24"/>
        </w:rPr>
      </w:pPr>
      <w:r>
        <w:rPr>
          <w:rFonts w:cs="Calibri" w:ascii="Calibri" w:hAnsi="Calibri" w:asciiTheme="majorHAnsi" w:cstheme="majorHAnsi" w:hAnsiTheme="majorHAnsi"/>
          <w:sz w:val="24"/>
          <w:szCs w:val="24"/>
        </w:rPr>
        <w:t>The thematic focus of the consultancy will align with three interrelated priority areas. First, biodiversity conservation will be addressed through the mapping of marine biodiversity trends, the identification of degraded areas requiring restoration, and an analysis of key threats, including overfishing, pollution, and climate vulnerability. Second, emphasis will be placed on ecosystem services and the blue economy, with valuation of goods and services, including food provisioning, raw materials, carbon sequestration, tourism, and coastal protection, undertaken to highlight opportunities for sustainable investment in the blue economy. Third, the consultant will contribute to climate resilience and policy support by conducting cost–benefit analyses of interventions, recommending appropriate policy and management measures, and identifying green and blue finance instruments to support the implementation of national biodiversity strategies, climate action plans, and blue economy frameworks.</w:t>
      </w:r>
    </w:p>
    <w:p>
      <w:pPr>
        <w:pStyle w:val="Normal"/>
        <w:spacing w:before="0" w:after="0"/>
        <w:jc w:val="both"/>
        <w:rPr>
          <w:rFonts w:ascii="Calibri" w:hAnsi="Calibri" w:cs="Calibri" w:asciiTheme="majorHAnsi" w:cstheme="majorHAnsi" w:hAnsiTheme="majorHAnsi"/>
          <w:sz w:val="24"/>
          <w:szCs w:val="24"/>
        </w:rPr>
      </w:pPr>
      <w:r>
        <w:rPr>
          <w:rFonts w:cs="Calibri" w:cstheme="majorHAnsi" w:ascii="Calibri" w:hAnsi="Calibri"/>
          <w:sz w:val="24"/>
          <w:szCs w:val="24"/>
        </w:rPr>
      </w:r>
    </w:p>
    <w:p>
      <w:pPr>
        <w:pStyle w:val="Normal"/>
        <w:spacing w:before="0" w:after="0"/>
        <w:jc w:val="both"/>
        <w:rPr>
          <w:rFonts w:ascii="Calibri" w:hAnsi="Calibri" w:cs="Calibri" w:asciiTheme="majorHAnsi" w:cstheme="majorHAnsi" w:hAnsiTheme="majorHAnsi"/>
          <w:b/>
          <w:color w:val="002060"/>
          <w:sz w:val="24"/>
          <w:szCs w:val="24"/>
        </w:rPr>
      </w:pPr>
      <w:r>
        <w:rPr>
          <w:rFonts w:cs="Calibri" w:ascii="Calibri" w:hAnsi="Calibri" w:asciiTheme="majorHAnsi" w:cstheme="majorHAnsi" w:hAnsiTheme="majorHAnsi"/>
          <w:b/>
          <w:color w:val="002060"/>
          <w:sz w:val="24"/>
          <w:szCs w:val="24"/>
        </w:rPr>
        <w:t>1.4 Limitation</w:t>
      </w:r>
      <w:r>
        <w:fldChar w:fldCharType="begin"/>
      </w:r>
      <w:r>
        <w:rPr>
          <w:sz w:val="24"/>
          <w:b/>
          <w:szCs w:val="24"/>
          <w:rFonts w:cs="Calibri" w:ascii="Calibri" w:hAnsi="Calibri"/>
          <w:color w:val="002060"/>
        </w:rPr>
        <w:instrText xml:space="preserve"> TC "1.4 Limitation" \l 1 </w:instrText>
      </w:r>
      <w:r>
        <w:rPr>
          <w:sz w:val="24"/>
          <w:b/>
          <w:szCs w:val="24"/>
          <w:rFonts w:cs="Calibri" w:ascii="Calibri" w:hAnsi="Calibri"/>
          <w:color w:val="002060"/>
        </w:rPr>
        <w:fldChar w:fldCharType="separate"/>
      </w:r>
      <w:bookmarkStart w:id="29" w:name="_Toc208758455"/>
      <w:bookmarkEnd w:id="29"/>
      <w:r>
        <w:rPr>
          <w:rFonts w:cs="Calibri" w:ascii="Calibri" w:hAnsi="Calibri"/>
          <w:b/>
          <w:color w:val="002060"/>
          <w:sz w:val="24"/>
          <w:szCs w:val="24"/>
        </w:rPr>
      </w:r>
      <w:r>
        <w:rPr>
          <w:sz w:val="24"/>
          <w:b/>
          <w:szCs w:val="24"/>
          <w:rFonts w:cs="Calibri" w:ascii="Calibri" w:hAnsi="Calibri"/>
          <w:color w:val="002060"/>
        </w:rPr>
        <w:fldChar w:fldCharType="end"/>
      </w:r>
    </w:p>
    <w:p>
      <w:pPr>
        <w:pStyle w:val="Normal"/>
        <w:spacing w:before="0" w:after="0"/>
        <w:jc w:val="both"/>
        <w:rPr>
          <w:rFonts w:ascii="Calibri" w:hAnsi="Calibri" w:cs="Calibri" w:asciiTheme="majorHAnsi" w:cstheme="majorHAnsi" w:hAnsiTheme="majorHAnsi"/>
          <w:color w:themeColor="text1" w:val="000000"/>
          <w:sz w:val="24"/>
          <w:szCs w:val="24"/>
        </w:rPr>
      </w:pPr>
      <w:r>
        <w:rPr>
          <w:rFonts w:cs="Calibri" w:ascii="Calibri" w:hAnsi="Calibri" w:asciiTheme="majorHAnsi" w:cstheme="majorHAnsi" w:hAnsiTheme="majorHAnsi"/>
          <w:color w:themeColor="text1" w:val="000000"/>
          <w:sz w:val="24"/>
          <w:szCs w:val="24"/>
        </w:rPr>
        <w:t>To ensure clear expectations, it is essential to define the limitations of this six-month consultancy:</w:t>
      </w:r>
    </w:p>
    <w:p>
      <w:pPr>
        <w:pStyle w:val="ListParagraph"/>
        <w:numPr>
          <w:ilvl w:val="0"/>
          <w:numId w:val="9"/>
        </w:numPr>
        <w:spacing w:before="0" w:after="0"/>
        <w:contextualSpacing/>
        <w:jc w:val="both"/>
        <w:rPr>
          <w:rFonts w:ascii="Calibri" w:hAnsi="Calibri" w:cs="Calibri" w:asciiTheme="majorHAnsi" w:cstheme="majorHAnsi" w:hAnsiTheme="majorHAnsi"/>
          <w:color w:themeColor="text1" w:val="000000"/>
          <w:sz w:val="24"/>
          <w:szCs w:val="24"/>
        </w:rPr>
      </w:pPr>
      <w:r>
        <w:rPr>
          <w:rFonts w:cs="Calibri" w:ascii="Calibri" w:hAnsi="Calibri" w:asciiTheme="majorHAnsi" w:cstheme="majorHAnsi" w:hAnsiTheme="majorHAnsi"/>
          <w:b/>
          <w:color w:val="002060"/>
          <w:sz w:val="24"/>
          <w:szCs w:val="24"/>
        </w:rPr>
        <w:t>Evidence Base, Not a Final Plan:</w:t>
      </w:r>
      <w:r>
        <w:rPr>
          <w:rFonts w:cs="Calibri" w:ascii="Calibri" w:hAnsi="Calibri" w:asciiTheme="majorHAnsi" w:cstheme="majorHAnsi" w:hAnsiTheme="majorHAnsi"/>
          <w:color w:val="002060"/>
          <w:sz w:val="24"/>
          <w:szCs w:val="24"/>
        </w:rPr>
        <w:t xml:space="preserve"> </w:t>
      </w:r>
      <w:r>
        <w:rPr>
          <w:rFonts w:cs="Calibri" w:ascii="Calibri" w:hAnsi="Calibri" w:asciiTheme="majorHAnsi" w:cstheme="majorHAnsi" w:hAnsiTheme="majorHAnsi"/>
          <w:color w:themeColor="text1" w:val="000000"/>
          <w:sz w:val="24"/>
          <w:szCs w:val="24"/>
        </w:rPr>
        <w:t>This work will deliver a comprehensive evidence base, including data, maps, and economic analyses, to inform a future, formal MSP process. It will not produce a legally binding or gazetted Marine Spatial Plan.</w:t>
      </w:r>
    </w:p>
    <w:p>
      <w:pPr>
        <w:pStyle w:val="ListParagraph"/>
        <w:numPr>
          <w:ilvl w:val="0"/>
          <w:numId w:val="9"/>
        </w:numPr>
        <w:spacing w:before="0" w:after="0"/>
        <w:contextualSpacing/>
        <w:jc w:val="both"/>
        <w:rPr>
          <w:rFonts w:ascii="Calibri" w:hAnsi="Calibri" w:cs="Calibri" w:asciiTheme="majorHAnsi" w:cstheme="majorHAnsi" w:hAnsiTheme="majorHAnsi"/>
          <w:color w:themeColor="text1" w:val="000000"/>
          <w:sz w:val="24"/>
          <w:szCs w:val="24"/>
        </w:rPr>
      </w:pPr>
      <w:r>
        <w:rPr>
          <w:rFonts w:cs="Calibri" w:ascii="Calibri" w:hAnsi="Calibri" w:asciiTheme="majorHAnsi" w:cstheme="majorHAnsi" w:hAnsiTheme="majorHAnsi"/>
          <w:b/>
          <w:color w:val="002060"/>
          <w:sz w:val="24"/>
          <w:szCs w:val="24"/>
        </w:rPr>
        <w:t xml:space="preserve">Rapid Assessment: </w:t>
      </w:r>
      <w:r>
        <w:rPr>
          <w:rFonts w:cs="Calibri" w:ascii="Calibri" w:hAnsi="Calibri" w:asciiTheme="majorHAnsi" w:cstheme="majorHAnsi" w:hAnsiTheme="majorHAnsi"/>
          <w:color w:themeColor="text1" w:val="000000"/>
          <w:sz w:val="24"/>
          <w:szCs w:val="24"/>
        </w:rPr>
        <w:t>The data collection and analysis constitute a rapid assessment a "snapshot in time." It is not a long-term monitoring program and should be treated as a foundational baseline.</w:t>
      </w:r>
    </w:p>
    <w:p>
      <w:pPr>
        <w:pStyle w:val="ListParagraph"/>
        <w:numPr>
          <w:ilvl w:val="0"/>
          <w:numId w:val="9"/>
        </w:numPr>
        <w:spacing w:before="0" w:after="0"/>
        <w:contextualSpacing/>
        <w:jc w:val="both"/>
        <w:rPr>
          <w:rFonts w:ascii="Calibri" w:hAnsi="Calibri" w:cs="Calibri" w:asciiTheme="majorHAnsi" w:cstheme="majorHAnsi" w:hAnsiTheme="majorHAnsi"/>
          <w:color w:themeColor="text1" w:val="000000"/>
          <w:sz w:val="24"/>
          <w:szCs w:val="24"/>
        </w:rPr>
      </w:pPr>
      <w:r>
        <w:rPr>
          <w:rFonts w:cs="Calibri" w:ascii="Calibri" w:hAnsi="Calibri" w:asciiTheme="majorHAnsi" w:cstheme="majorHAnsi" w:hAnsiTheme="majorHAnsi"/>
          <w:b/>
          <w:color w:val="002060"/>
          <w:sz w:val="24"/>
          <w:szCs w:val="24"/>
        </w:rPr>
        <w:t xml:space="preserve">Selective Economic Valuation: </w:t>
      </w:r>
      <w:r>
        <w:rPr>
          <w:rFonts w:cs="Calibri" w:ascii="Calibri" w:hAnsi="Calibri" w:asciiTheme="majorHAnsi" w:cstheme="majorHAnsi" w:hAnsiTheme="majorHAnsi"/>
          <w:color w:themeColor="text1" w:val="000000"/>
          <w:sz w:val="24"/>
          <w:szCs w:val="24"/>
        </w:rPr>
        <w:t>The economic valuation will focus on a selection of the most significant and data-rich ecosystem goods and services. It will not be an exhaustive valuation of all possible services due to time and data constraints</w:t>
      </w:r>
      <w:r>
        <w:rPr>
          <w:rFonts w:cs="Calibri" w:ascii="Calibri" w:hAnsi="Calibri" w:asciiTheme="majorHAnsi" w:cstheme="majorHAnsi" w:hAnsiTheme="majorHAnsi"/>
          <w:b/>
          <w:color w:themeColor="text1" w:val="000000"/>
          <w:sz w:val="24"/>
          <w:szCs w:val="24"/>
        </w:rPr>
        <w:t>.</w:t>
      </w:r>
    </w:p>
    <w:p>
      <w:pPr>
        <w:pStyle w:val="ListParagraph"/>
        <w:numPr>
          <w:ilvl w:val="0"/>
          <w:numId w:val="9"/>
        </w:numPr>
        <w:spacing w:before="0" w:after="0"/>
        <w:contextualSpacing/>
        <w:jc w:val="both"/>
        <w:rPr>
          <w:rFonts w:ascii="Calibri" w:hAnsi="Calibri" w:cs="Calibri" w:asciiTheme="majorHAnsi" w:cstheme="majorHAnsi" w:hAnsiTheme="majorHAnsi"/>
          <w:color w:themeColor="text1" w:val="000000"/>
          <w:sz w:val="24"/>
          <w:szCs w:val="24"/>
        </w:rPr>
      </w:pPr>
      <w:r>
        <w:rPr>
          <w:rFonts w:cs="Calibri" w:ascii="Calibri" w:hAnsi="Calibri" w:asciiTheme="majorHAnsi" w:cstheme="majorHAnsi" w:hAnsiTheme="majorHAnsi"/>
          <w:b/>
          <w:color w:val="002060"/>
          <w:sz w:val="24"/>
          <w:szCs w:val="24"/>
        </w:rPr>
        <w:t xml:space="preserve">Visualization, Not Operational Management: </w:t>
      </w:r>
      <w:r>
        <w:rPr>
          <w:rFonts w:cs="Calibri" w:ascii="Calibri" w:hAnsi="Calibri" w:asciiTheme="majorHAnsi" w:cstheme="majorHAnsi" w:hAnsiTheme="majorHAnsi"/>
          <w:color w:themeColor="text1" w:val="000000"/>
          <w:sz w:val="24"/>
          <w:szCs w:val="24"/>
        </w:rPr>
        <w:t>The Digital Visualization tool is designed for communication, data exploration, and strategic planning. It is not a real-time operational management or enforcement tool.</w:t>
      </w:r>
    </w:p>
    <w:p>
      <w:pPr>
        <w:pStyle w:val="Normal"/>
        <w:spacing w:before="0" w:after="0"/>
        <w:jc w:val="both"/>
        <w:rPr>
          <w:rFonts w:ascii="Calibri" w:hAnsi="Calibri" w:cs="Calibri" w:asciiTheme="majorHAnsi" w:cstheme="majorHAnsi" w:hAnsiTheme="majorHAnsi"/>
          <w:b/>
          <w:color w:val="002060"/>
          <w:sz w:val="24"/>
          <w:szCs w:val="24"/>
        </w:rPr>
      </w:pPr>
      <w:r>
        <w:rPr>
          <w:rFonts w:cs="Calibri" w:cstheme="majorHAnsi" w:ascii="Calibri" w:hAnsi="Calibri"/>
          <w:b/>
          <w:color w:val="002060"/>
          <w:sz w:val="24"/>
          <w:szCs w:val="24"/>
        </w:rPr>
      </w:r>
    </w:p>
    <w:p>
      <w:pPr>
        <w:pStyle w:val="Normal"/>
        <w:tabs>
          <w:tab w:val="clear" w:pos="720"/>
          <w:tab w:val="left" w:pos="270" w:leader="none"/>
        </w:tabs>
        <w:spacing w:lineRule="auto" w:line="240" w:before="0" w:after="0"/>
        <w:rPr>
          <w:rFonts w:ascii="Calibri" w:hAnsi="Calibri" w:eastAsia="Times New Roman" w:cs="Calibri" w:asciiTheme="majorHAnsi" w:cstheme="majorHAnsi" w:hAnsiTheme="majorHAnsi"/>
          <w:b/>
          <w:bCs/>
          <w:color w:val="002060"/>
          <w:sz w:val="24"/>
          <w:szCs w:val="24"/>
        </w:rPr>
      </w:pPr>
      <w:r>
        <w:rPr>
          <w:rFonts w:eastAsia="Times New Roman" w:cs="Calibri" w:ascii="Calibri" w:hAnsi="Calibri" w:asciiTheme="majorHAnsi" w:cstheme="majorHAnsi" w:hAnsiTheme="majorHAnsi"/>
          <w:b/>
          <w:bCs/>
          <w:color w:val="002060"/>
          <w:sz w:val="24"/>
          <w:szCs w:val="24"/>
        </w:rPr>
        <w:t>1.5 Structure of the Report</w:t>
      </w:r>
      <w:r>
        <w:fldChar w:fldCharType="begin"/>
      </w:r>
      <w:r>
        <w:rPr>
          <w:sz w:val="24"/>
          <w:b/>
          <w:szCs w:val="24"/>
          <w:bCs/>
          <w:rFonts w:eastAsia="Times New Roman" w:cs="Calibri" w:ascii="Calibri" w:hAnsi="Calibri"/>
          <w:color w:val="002060"/>
        </w:rPr>
        <w:instrText xml:space="preserve"> TC "1.5 Structure of the Report" \l 1 </w:instrText>
      </w:r>
      <w:r>
        <w:rPr>
          <w:sz w:val="24"/>
          <w:b/>
          <w:szCs w:val="24"/>
          <w:bCs/>
          <w:rFonts w:eastAsia="Times New Roman" w:cs="Calibri" w:ascii="Calibri" w:hAnsi="Calibri"/>
          <w:color w:val="002060"/>
        </w:rPr>
        <w:fldChar w:fldCharType="separate"/>
      </w:r>
      <w:bookmarkStart w:id="30" w:name="_Toc208758456"/>
      <w:bookmarkEnd w:id="30"/>
      <w:r>
        <w:rPr>
          <w:rFonts w:eastAsia="Times New Roman" w:cs="Calibri" w:ascii="Calibri" w:hAnsi="Calibri"/>
          <w:b/>
          <w:bCs/>
          <w:color w:val="002060"/>
          <w:sz w:val="24"/>
          <w:szCs w:val="24"/>
        </w:rPr>
      </w:r>
      <w:r>
        <w:rPr>
          <w:sz w:val="24"/>
          <w:b/>
          <w:szCs w:val="24"/>
          <w:bCs/>
          <w:rFonts w:eastAsia="Times New Roman" w:cs="Calibri" w:ascii="Calibri" w:hAnsi="Calibri"/>
          <w:color w:val="002060"/>
        </w:rPr>
        <w:fldChar w:fldCharType="end"/>
      </w:r>
    </w:p>
    <w:p>
      <w:pPr>
        <w:pStyle w:val="Normal"/>
        <w:spacing w:before="0" w:afterAutospacing="1"/>
        <w:jc w:val="both"/>
        <w:rPr>
          <w:rFonts w:ascii="Calibri" w:hAnsi="Calibri" w:eastAsia="Times New Roman" w:cs="Calibri" w:asciiTheme="majorHAnsi" w:cstheme="majorHAnsi" w:hAnsiTheme="majorHAnsi"/>
          <w:bCs/>
          <w:sz w:val="24"/>
          <w:szCs w:val="24"/>
        </w:rPr>
      </w:pPr>
      <w:r>
        <w:rPr>
          <w:rFonts w:eastAsia="Times New Roman" w:cs="Calibri" w:ascii="Calibri" w:hAnsi="Calibri" w:asciiTheme="majorHAnsi" w:cstheme="majorHAnsi" w:hAnsiTheme="majorHAnsi"/>
          <w:bCs/>
          <w:sz w:val="24"/>
          <w:szCs w:val="24"/>
        </w:rPr>
        <w:t xml:space="preserve">There are four major sections to the report. The introduction is given in the first section and includes background information, objectives, an understanding of the Terms of Reference, expected deliverables, and the scope of the work. The the strategy for carrying out each work package, the data requirements, and the stakeholder engagement plan are all included in the second section, which also presents the methodology. The main risks that could have an impact on the consultancy are listed in the third section, along with the appropriate mitigation measures. The suggested schedule, work plan, and reporting structures for the assignment's delivery are outlined in the fourth section. A collection of annexes is also provided to offer references and supporting information. The Terms of Reference, stakeholder lists, data requirement tables, and the draft workplan are all included in these annexes. </w:t>
      </w:r>
    </w:p>
    <w:p>
      <w:pPr>
        <w:pStyle w:val="Normal"/>
        <w:spacing w:before="0" w:after="0"/>
        <w:jc w:val="both"/>
        <w:rPr>
          <w:rFonts w:ascii="Calibri" w:hAnsi="Calibri" w:cs="Calibri" w:asciiTheme="majorHAnsi" w:cstheme="majorHAnsi" w:hAnsiTheme="majorHAnsi"/>
          <w:b/>
          <w:color w:val="002060"/>
          <w:sz w:val="24"/>
          <w:szCs w:val="24"/>
        </w:rPr>
      </w:pPr>
      <w:r>
        <w:rPr>
          <w:rFonts w:cs="Calibri" w:cstheme="majorHAnsi" w:ascii="Calibri" w:hAnsi="Calibri"/>
          <w:b/>
          <w:color w:val="002060"/>
          <w:sz w:val="24"/>
          <w:szCs w:val="24"/>
        </w:rPr>
      </w:r>
    </w:p>
    <w:p>
      <w:pPr>
        <w:pStyle w:val="Normal"/>
        <w:spacing w:before="0" w:after="0"/>
        <w:jc w:val="both"/>
        <w:rPr>
          <w:rFonts w:ascii="Calibri" w:hAnsi="Calibri" w:cs="Calibri" w:asciiTheme="majorHAnsi" w:cstheme="majorHAnsi" w:hAnsiTheme="majorHAnsi"/>
          <w:b/>
          <w:color w:val="002060"/>
          <w:sz w:val="24"/>
          <w:szCs w:val="24"/>
        </w:rPr>
      </w:pPr>
      <w:r>
        <w:rPr>
          <w:rFonts w:cs="Calibri" w:cstheme="majorHAnsi" w:ascii="Calibri" w:hAnsi="Calibri"/>
          <w:b/>
          <w:color w:val="002060"/>
          <w:sz w:val="24"/>
          <w:szCs w:val="24"/>
        </w:rPr>
      </w:r>
    </w:p>
    <w:p>
      <w:pPr>
        <w:pStyle w:val="Normal"/>
        <w:spacing w:before="0" w:after="0"/>
        <w:jc w:val="both"/>
        <w:rPr>
          <w:rFonts w:ascii="Calibri" w:hAnsi="Calibri" w:cs="Calibri" w:asciiTheme="majorHAnsi" w:cstheme="majorHAnsi" w:hAnsiTheme="majorHAnsi"/>
          <w:b/>
          <w:color w:val="002060"/>
          <w:sz w:val="24"/>
          <w:szCs w:val="24"/>
        </w:rPr>
      </w:pPr>
      <w:r>
        <w:rPr>
          <w:rFonts w:cs="Calibri" w:cstheme="majorHAnsi" w:ascii="Calibri" w:hAnsi="Calibri"/>
          <w:b/>
          <w:color w:val="002060"/>
          <w:sz w:val="24"/>
          <w:szCs w:val="24"/>
        </w:rPr>
      </w:r>
    </w:p>
    <w:p>
      <w:pPr>
        <w:pStyle w:val="Normal"/>
        <w:spacing w:before="0" w:after="0"/>
        <w:jc w:val="both"/>
        <w:rPr>
          <w:rFonts w:ascii="Calibri" w:hAnsi="Calibri" w:cs="Calibri" w:asciiTheme="majorHAnsi" w:cstheme="majorHAnsi" w:hAnsiTheme="majorHAnsi"/>
          <w:b/>
          <w:color w:val="002060"/>
          <w:sz w:val="24"/>
          <w:szCs w:val="24"/>
        </w:rPr>
      </w:pPr>
      <w:r>
        <w:rPr>
          <w:rFonts w:cs="Calibri" w:cstheme="majorHAnsi" w:ascii="Calibri" w:hAnsi="Calibri"/>
          <w:b/>
          <w:color w:val="002060"/>
          <w:sz w:val="24"/>
          <w:szCs w:val="24"/>
        </w:rPr>
      </w:r>
    </w:p>
    <w:p>
      <w:pPr>
        <w:pStyle w:val="Normal"/>
        <w:spacing w:before="0" w:after="0"/>
        <w:jc w:val="both"/>
        <w:rPr>
          <w:rFonts w:ascii="Calibri" w:hAnsi="Calibri" w:cs="Calibri" w:asciiTheme="majorHAnsi" w:cstheme="majorHAnsi" w:hAnsiTheme="majorHAnsi"/>
          <w:b/>
          <w:color w:val="002060"/>
          <w:sz w:val="24"/>
          <w:szCs w:val="24"/>
        </w:rPr>
      </w:pPr>
      <w:r>
        <w:rPr>
          <w:rFonts w:cs="Calibri" w:cstheme="majorHAnsi" w:ascii="Calibri" w:hAnsi="Calibri"/>
          <w:b/>
          <w:color w:val="002060"/>
          <w:sz w:val="24"/>
          <w:szCs w:val="24"/>
        </w:rPr>
      </w:r>
    </w:p>
    <w:p>
      <w:pPr>
        <w:pStyle w:val="Normal"/>
        <w:spacing w:before="0" w:after="0"/>
        <w:jc w:val="both"/>
        <w:rPr>
          <w:rFonts w:ascii="Calibri" w:hAnsi="Calibri" w:cs="Calibri" w:asciiTheme="majorHAnsi" w:cstheme="majorHAnsi" w:hAnsiTheme="majorHAnsi"/>
          <w:b/>
          <w:color w:val="002060"/>
          <w:sz w:val="24"/>
          <w:szCs w:val="24"/>
        </w:rPr>
      </w:pPr>
      <w:r>
        <w:rPr>
          <w:rFonts w:cs="Calibri" w:cstheme="majorHAnsi" w:ascii="Calibri" w:hAnsi="Calibri"/>
          <w:b/>
          <w:color w:val="002060"/>
          <w:sz w:val="24"/>
          <w:szCs w:val="24"/>
        </w:rPr>
      </w:r>
    </w:p>
    <w:p>
      <w:pPr>
        <w:pStyle w:val="Normal"/>
        <w:spacing w:before="0" w:after="0"/>
        <w:jc w:val="both"/>
        <w:rPr>
          <w:rFonts w:ascii="Calibri" w:hAnsi="Calibri" w:cs="Calibri" w:asciiTheme="majorHAnsi" w:cstheme="majorHAnsi" w:hAnsiTheme="majorHAnsi"/>
          <w:b/>
          <w:color w:val="002060"/>
          <w:sz w:val="24"/>
          <w:szCs w:val="24"/>
        </w:rPr>
      </w:pPr>
      <w:r>
        <w:rPr>
          <w:rFonts w:cs="Calibri" w:cstheme="majorHAnsi" w:ascii="Calibri" w:hAnsi="Calibri"/>
          <w:b/>
          <w:color w:val="002060"/>
          <w:sz w:val="24"/>
          <w:szCs w:val="24"/>
        </w:rPr>
      </w:r>
    </w:p>
    <w:p>
      <w:pPr>
        <w:pStyle w:val="Normal"/>
        <w:spacing w:before="0" w:after="0"/>
        <w:jc w:val="both"/>
        <w:rPr>
          <w:rFonts w:ascii="Calibri" w:hAnsi="Calibri" w:cs="Calibri" w:asciiTheme="majorHAnsi" w:cstheme="majorHAnsi" w:hAnsiTheme="majorHAnsi"/>
          <w:b/>
          <w:color w:val="002060"/>
          <w:sz w:val="24"/>
          <w:szCs w:val="24"/>
        </w:rPr>
      </w:pPr>
      <w:r>
        <w:rPr>
          <w:rFonts w:cs="Calibri" w:cstheme="majorHAnsi" w:ascii="Calibri" w:hAnsi="Calibri"/>
          <w:b/>
          <w:color w:val="002060"/>
          <w:sz w:val="24"/>
          <w:szCs w:val="24"/>
        </w:rPr>
      </w:r>
    </w:p>
    <w:p>
      <w:pPr>
        <w:pStyle w:val="Normal"/>
        <w:spacing w:before="0" w:after="0"/>
        <w:jc w:val="both"/>
        <w:rPr>
          <w:rFonts w:ascii="Calibri" w:hAnsi="Calibri" w:cs="Calibri" w:asciiTheme="majorHAnsi" w:cstheme="majorHAnsi" w:hAnsiTheme="majorHAnsi"/>
          <w:b/>
          <w:color w:val="002060"/>
          <w:sz w:val="24"/>
          <w:szCs w:val="24"/>
        </w:rPr>
      </w:pPr>
      <w:r>
        <w:rPr>
          <w:rFonts w:cs="Calibri" w:cstheme="majorHAnsi" w:ascii="Calibri" w:hAnsi="Calibri"/>
          <w:b/>
          <w:color w:val="002060"/>
          <w:sz w:val="24"/>
          <w:szCs w:val="24"/>
        </w:rPr>
      </w:r>
    </w:p>
    <w:p>
      <w:pPr>
        <w:pStyle w:val="Normal"/>
        <w:spacing w:before="0" w:after="0"/>
        <w:jc w:val="both"/>
        <w:rPr>
          <w:rFonts w:ascii="Calibri" w:hAnsi="Calibri" w:cs="Calibri" w:asciiTheme="majorHAnsi" w:cstheme="majorHAnsi" w:hAnsiTheme="majorHAnsi"/>
          <w:b/>
          <w:color w:val="002060"/>
          <w:sz w:val="24"/>
          <w:szCs w:val="24"/>
        </w:rPr>
      </w:pPr>
      <w:r>
        <w:rPr>
          <w:rFonts w:cs="Calibri" w:cstheme="majorHAnsi" w:ascii="Calibri" w:hAnsi="Calibri"/>
          <w:b/>
          <w:color w:val="002060"/>
          <w:sz w:val="24"/>
          <w:szCs w:val="24"/>
        </w:rPr>
      </w:r>
    </w:p>
    <w:p>
      <w:pPr>
        <w:pStyle w:val="Normal"/>
        <w:spacing w:before="0" w:after="0"/>
        <w:jc w:val="both"/>
        <w:rPr>
          <w:rFonts w:ascii="Calibri" w:hAnsi="Calibri" w:cs="Calibri" w:asciiTheme="majorHAnsi" w:cstheme="majorHAnsi" w:hAnsiTheme="majorHAnsi"/>
          <w:b/>
          <w:color w:val="002060"/>
          <w:sz w:val="24"/>
          <w:szCs w:val="24"/>
        </w:rPr>
      </w:pPr>
      <w:r>
        <w:rPr>
          <w:rFonts w:cs="Calibri" w:cstheme="majorHAnsi" w:ascii="Calibri" w:hAnsi="Calibri"/>
          <w:b/>
          <w:color w:val="002060"/>
          <w:sz w:val="24"/>
          <w:szCs w:val="24"/>
        </w:rPr>
      </w:r>
    </w:p>
    <w:p>
      <w:pPr>
        <w:pStyle w:val="Normal"/>
        <w:spacing w:lineRule="auto" w:line="240" w:beforeAutospacing="1" w:afterAutospacing="1"/>
        <w:rPr>
          <w:rFonts w:ascii="Times New Roman" w:hAnsi="Times New Roman" w:eastAsia="Times New Roman" w:cs="Times New Roman"/>
          <w:b/>
          <w:sz w:val="24"/>
          <w:szCs w:val="24"/>
        </w:rPr>
      </w:pPr>
      <w:r>
        <w:rPr>
          <w:rFonts w:eastAsia="Times New Roman" w:cs="Times New Roman" w:ascii="Times New Roman" w:hAnsi="Times New Roman"/>
          <w:b/>
          <w:sz w:val="24"/>
          <w:szCs w:val="24"/>
        </w:rPr>
      </w:r>
    </w:p>
    <w:p>
      <w:pPr>
        <w:pStyle w:val="Normal"/>
        <w:spacing w:lineRule="auto" w:line="240" w:beforeAutospacing="1" w:afterAutospacing="1"/>
        <w:rPr>
          <w:rFonts w:ascii="Times New Roman" w:hAnsi="Times New Roman" w:eastAsia="Times New Roman" w:cs="Times New Roman"/>
          <w:b/>
          <w:sz w:val="24"/>
          <w:szCs w:val="24"/>
        </w:rPr>
      </w:pPr>
      <w:r>
        <w:rPr>
          <w:rFonts w:eastAsia="Times New Roman" w:cs="Times New Roman" w:ascii="Times New Roman" w:hAnsi="Times New Roman"/>
          <w:b/>
          <w:sz w:val="24"/>
          <w:szCs w:val="24"/>
        </w:rPr>
      </w:r>
    </w:p>
    <w:p>
      <w:pPr>
        <w:pStyle w:val="Normal"/>
        <w:spacing w:lineRule="auto" w:line="240" w:beforeAutospacing="1" w:afterAutospacing="1"/>
        <w:rPr>
          <w:rFonts w:ascii="Times New Roman" w:hAnsi="Times New Roman" w:eastAsia="Times New Roman" w:cs="Times New Roman"/>
          <w:b/>
          <w:sz w:val="24"/>
          <w:szCs w:val="24"/>
        </w:rPr>
      </w:pPr>
      <w:r>
        <w:rPr>
          <w:rFonts w:eastAsia="Times New Roman" w:cs="Times New Roman" w:ascii="Times New Roman" w:hAnsi="Times New Roman"/>
          <w:b/>
          <w:sz w:val="24"/>
          <w:szCs w:val="24"/>
        </w:rPr>
      </w:r>
    </w:p>
    <w:p>
      <w:pPr>
        <w:pStyle w:val="Normal"/>
        <w:spacing w:lineRule="auto" w:line="240" w:beforeAutospacing="1" w:afterAutospacing="1"/>
        <w:rPr>
          <w:rFonts w:ascii="Times New Roman" w:hAnsi="Times New Roman" w:eastAsia="Times New Roman" w:cs="Times New Roman"/>
          <w:b/>
          <w:sz w:val="24"/>
          <w:szCs w:val="24"/>
        </w:rPr>
      </w:pPr>
      <w:r>
        <w:rPr>
          <w:rFonts w:eastAsia="Times New Roman" w:cs="Times New Roman" w:ascii="Times New Roman" w:hAnsi="Times New Roman"/>
          <w:b/>
          <w:sz w:val="24"/>
          <w:szCs w:val="24"/>
        </w:rPr>
      </w:r>
      <w:bookmarkStart w:id="31" w:name="_GoBack"/>
      <w:bookmarkStart w:id="32" w:name="_GoBack"/>
      <w:bookmarkEnd w:id="32"/>
    </w:p>
    <w:p>
      <w:pPr>
        <w:pStyle w:val="Normal"/>
        <w:spacing w:beforeAutospacing="1" w:after="200"/>
        <w:rPr>
          <w:rFonts w:ascii="Calibri" w:hAnsi="Calibri" w:eastAsia="Times New Roman" w:cs="Calibri" w:asciiTheme="majorHAnsi" w:cstheme="majorHAnsi" w:hAnsiTheme="majorHAnsi"/>
          <w:b/>
          <w:color w:val="002060"/>
          <w:sz w:val="24"/>
          <w:szCs w:val="24"/>
        </w:rPr>
      </w:pPr>
      <w:r>
        <w:rPr>
          <w:rFonts w:eastAsia="Times New Roman" w:cs="Calibri" w:ascii="Calibri" w:hAnsi="Calibri" w:asciiTheme="majorHAnsi" w:cstheme="majorHAnsi" w:hAnsiTheme="majorHAnsi"/>
          <w:b/>
          <w:color w:val="002060"/>
          <w:sz w:val="24"/>
          <w:szCs w:val="24"/>
        </w:rPr>
        <w:t>2.0 METHODOLOGY AND APPROACHES</w:t>
      </w:r>
      <w:r>
        <w:fldChar w:fldCharType="begin"/>
      </w:r>
      <w:r>
        <w:rPr>
          <w:sz w:val="24"/>
          <w:b/>
          <w:szCs w:val="24"/>
          <w:rFonts w:eastAsia="Times New Roman" w:cs="Calibri" w:ascii="Calibri" w:hAnsi="Calibri"/>
          <w:color w:val="002060"/>
        </w:rPr>
        <w:instrText xml:space="preserve"> TC "2.0 METHODOLOGY AND APPROACHES" \l 1 </w:instrText>
      </w:r>
      <w:r>
        <w:rPr>
          <w:sz w:val="24"/>
          <w:b/>
          <w:szCs w:val="24"/>
          <w:rFonts w:eastAsia="Times New Roman" w:cs="Calibri" w:ascii="Calibri" w:hAnsi="Calibri"/>
          <w:color w:val="002060"/>
        </w:rPr>
        <w:fldChar w:fldCharType="separate"/>
      </w:r>
      <w:bookmarkStart w:id="33" w:name="_Toc208758457"/>
      <w:bookmarkEnd w:id="33"/>
      <w:r>
        <w:rPr>
          <w:rFonts w:eastAsia="Times New Roman" w:cs="Calibri" w:ascii="Calibri" w:hAnsi="Calibri"/>
          <w:b/>
          <w:color w:val="002060"/>
          <w:sz w:val="24"/>
          <w:szCs w:val="24"/>
        </w:rPr>
      </w:r>
      <w:r>
        <w:rPr>
          <w:sz w:val="24"/>
          <w:b/>
          <w:szCs w:val="24"/>
          <w:rFonts w:eastAsia="Times New Roman" w:cs="Calibri" w:ascii="Calibri" w:hAnsi="Calibri"/>
          <w:color w:val="002060"/>
        </w:rPr>
        <w:fldChar w:fldCharType="end"/>
      </w:r>
    </w:p>
    <w:p>
      <w:pPr>
        <w:pStyle w:val="Normal"/>
        <w:spacing w:before="0" w:after="0"/>
        <w:jc w:val="both"/>
        <w:rPr>
          <w:rFonts w:ascii="Calibri" w:hAnsi="Calibri" w:cs="Calibri" w:asciiTheme="majorHAnsi" w:cstheme="majorHAnsi" w:hAnsiTheme="majorHAnsi"/>
          <w:color w:themeColor="text1" w:val="000000"/>
          <w:sz w:val="24"/>
          <w:szCs w:val="24"/>
        </w:rPr>
      </w:pPr>
      <w:r>
        <w:rPr>
          <w:rFonts w:cs="Calibri" w:ascii="Calibri" w:hAnsi="Calibri" w:asciiTheme="majorHAnsi" w:cstheme="majorHAnsi" w:hAnsiTheme="majorHAnsi"/>
          <w:color w:themeColor="text1" w:val="000000"/>
          <w:sz w:val="24"/>
          <w:szCs w:val="24"/>
        </w:rPr>
        <w:t>The work's methodology is designed to deliver an evidence base for future Marine Spatial Planning within a six-month timeframe. The approach is centered on five core work packages (WPs) that directly map to the project's key deliverables: ecological and human use data layer inventory, stakeholder engagement, Field data collection and analysis, economic valuation, and cost-benefit analysis. The core principles are participation, transparency, and the use of the best available evidence.</w:t>
      </w:r>
    </w:p>
    <w:p>
      <w:pPr>
        <w:pStyle w:val="Normal"/>
        <w:spacing w:before="0" w:after="0"/>
        <w:jc w:val="both"/>
        <w:rPr>
          <w:rFonts w:ascii="Calibri" w:hAnsi="Calibri" w:cs="Calibri" w:asciiTheme="majorHAnsi" w:cstheme="majorHAnsi" w:hAnsiTheme="majorHAnsi"/>
          <w:color w:themeColor="text1" w:val="000000"/>
          <w:sz w:val="24"/>
          <w:szCs w:val="24"/>
        </w:rPr>
      </w:pPr>
      <w:r>
        <w:rPr>
          <w:rFonts w:cs="Calibri" w:cstheme="majorHAnsi" w:ascii="Calibri" w:hAnsi="Calibri"/>
          <w:color w:themeColor="text1" w:val="000000"/>
          <w:sz w:val="24"/>
          <w:szCs w:val="24"/>
        </w:rPr>
      </w:r>
    </w:p>
    <w:p>
      <w:pPr>
        <w:pStyle w:val="Normal"/>
        <w:spacing w:before="0" w:after="0"/>
        <w:jc w:val="both"/>
        <w:rPr>
          <w:rFonts w:ascii="Calibri" w:hAnsi="Calibri" w:cs="Calibri" w:asciiTheme="majorHAnsi" w:cstheme="majorHAnsi" w:hAnsiTheme="majorHAnsi"/>
          <w:b/>
          <w:color w:val="002060"/>
          <w:sz w:val="24"/>
          <w:szCs w:val="24"/>
        </w:rPr>
      </w:pPr>
      <w:r>
        <w:rPr>
          <w:rFonts w:cs="Calibri" w:ascii="Calibri" w:hAnsi="Calibri" w:asciiTheme="majorHAnsi" w:cstheme="majorHAnsi" w:hAnsiTheme="majorHAnsi"/>
          <w:b/>
          <w:color w:val="002060"/>
          <w:sz w:val="24"/>
          <w:szCs w:val="24"/>
        </w:rPr>
        <w:t>2.1 WP1: Data Requirements</w:t>
      </w:r>
      <w:r>
        <w:fldChar w:fldCharType="begin"/>
      </w:r>
      <w:r>
        <w:rPr>
          <w:sz w:val="24"/>
          <w:b/>
          <w:szCs w:val="24"/>
          <w:rFonts w:cs="Calibri" w:ascii="Calibri" w:hAnsi="Calibri"/>
          <w:color w:val="002060"/>
        </w:rPr>
        <w:instrText xml:space="preserve"> TC "2.1 WP1: Data Requirements" \l 1 </w:instrText>
      </w:r>
      <w:r>
        <w:rPr>
          <w:sz w:val="24"/>
          <w:b/>
          <w:szCs w:val="24"/>
          <w:rFonts w:cs="Calibri" w:ascii="Calibri" w:hAnsi="Calibri"/>
          <w:color w:val="002060"/>
        </w:rPr>
        <w:fldChar w:fldCharType="separate"/>
      </w:r>
      <w:bookmarkStart w:id="34" w:name="_Toc208758458"/>
      <w:bookmarkEnd w:id="34"/>
      <w:r>
        <w:rPr>
          <w:rFonts w:cs="Calibri" w:ascii="Calibri" w:hAnsi="Calibri"/>
          <w:b/>
          <w:color w:val="002060"/>
          <w:sz w:val="24"/>
          <w:szCs w:val="24"/>
        </w:rPr>
      </w:r>
      <w:r>
        <w:rPr>
          <w:sz w:val="24"/>
          <w:b/>
          <w:szCs w:val="24"/>
          <w:rFonts w:cs="Calibri" w:ascii="Calibri" w:hAnsi="Calibri"/>
          <w:color w:val="002060"/>
        </w:rPr>
        <w:fldChar w:fldCharType="end"/>
      </w:r>
    </w:p>
    <w:p>
      <w:pPr>
        <w:pStyle w:val="Normal"/>
        <w:spacing w:before="0" w:after="0"/>
        <w:jc w:val="both"/>
        <w:rPr>
          <w:rFonts w:ascii="Calibri" w:hAnsi="Calibri" w:cs="Calibri" w:asciiTheme="majorHAnsi" w:cstheme="majorHAnsi" w:hAnsiTheme="majorHAnsi"/>
          <w:color w:themeColor="text1" w:val="000000"/>
          <w:sz w:val="24"/>
          <w:szCs w:val="24"/>
        </w:rPr>
      </w:pPr>
      <w:r>
        <w:rPr>
          <w:rFonts w:cs="Calibri" w:ascii="Calibri" w:hAnsi="Calibri" w:asciiTheme="majorHAnsi" w:cstheme="majorHAnsi" w:hAnsiTheme="majorHAnsi"/>
          <w:color w:themeColor="text1" w:val="000000"/>
          <w:sz w:val="24"/>
          <w:szCs w:val="24"/>
        </w:rPr>
        <w:t xml:space="preserve"> </w:t>
      </w:r>
      <w:r>
        <w:rPr>
          <w:rFonts w:cs="Calibri" w:ascii="Calibri" w:hAnsi="Calibri" w:asciiTheme="majorHAnsi" w:cstheme="majorHAnsi" w:hAnsiTheme="majorHAnsi"/>
          <w:color w:themeColor="text1" w:val="000000"/>
          <w:sz w:val="24"/>
          <w:szCs w:val="24"/>
        </w:rPr>
        <w:t>The collection and integration of both secondary and primary data will underpin the project's analytical work.</w:t>
      </w:r>
    </w:p>
    <w:p>
      <w:pPr>
        <w:pStyle w:val="Normal"/>
        <w:spacing w:before="0" w:after="0"/>
        <w:jc w:val="both"/>
        <w:rPr>
          <w:rFonts w:ascii="Calibri" w:hAnsi="Calibri" w:cs="Calibri" w:asciiTheme="majorHAnsi" w:cstheme="majorHAnsi" w:hAnsiTheme="majorHAnsi"/>
          <w:color w:themeColor="text1" w:val="000000"/>
          <w:sz w:val="24"/>
          <w:szCs w:val="24"/>
        </w:rPr>
      </w:pPr>
      <w:r>
        <w:rPr>
          <w:rFonts w:cs="Calibri" w:cstheme="majorHAnsi" w:ascii="Calibri" w:hAnsi="Calibri"/>
          <w:color w:themeColor="text1" w:val="000000"/>
          <w:sz w:val="24"/>
          <w:szCs w:val="24"/>
        </w:rPr>
      </w:r>
    </w:p>
    <w:p>
      <w:pPr>
        <w:pStyle w:val="Normal"/>
        <w:spacing w:before="0" w:after="0"/>
        <w:jc w:val="both"/>
        <w:rPr>
          <w:rFonts w:ascii="Calibri" w:hAnsi="Calibri" w:cs="Calibri" w:asciiTheme="majorHAnsi" w:cstheme="majorHAnsi" w:hAnsiTheme="majorHAnsi"/>
          <w:b/>
          <w:color w:val="002060"/>
          <w:sz w:val="24"/>
          <w:szCs w:val="24"/>
        </w:rPr>
      </w:pPr>
      <w:r>
        <w:rPr>
          <w:rFonts w:cs="Calibri" w:ascii="Calibri" w:hAnsi="Calibri" w:asciiTheme="majorHAnsi" w:cstheme="majorHAnsi" w:hAnsiTheme="majorHAnsi"/>
          <w:b/>
          <w:color w:val="002060"/>
          <w:sz w:val="24"/>
          <w:szCs w:val="24"/>
        </w:rPr>
        <w:t>2.1.1 Secondary Data Collection</w:t>
      </w:r>
      <w:r>
        <w:fldChar w:fldCharType="begin"/>
      </w:r>
      <w:r>
        <w:rPr>
          <w:sz w:val="24"/>
          <w:b/>
          <w:szCs w:val="24"/>
          <w:rFonts w:cs="Calibri" w:ascii="Calibri" w:hAnsi="Calibri"/>
          <w:color w:val="002060"/>
        </w:rPr>
        <w:instrText xml:space="preserve"> TC "2.1.1 Secondary Data Collection" \l 1 </w:instrText>
      </w:r>
      <w:r>
        <w:rPr>
          <w:sz w:val="24"/>
          <w:b/>
          <w:szCs w:val="24"/>
          <w:rFonts w:cs="Calibri" w:ascii="Calibri" w:hAnsi="Calibri"/>
          <w:color w:val="002060"/>
        </w:rPr>
        <w:fldChar w:fldCharType="separate"/>
      </w:r>
      <w:bookmarkStart w:id="35" w:name="_Toc208758459"/>
      <w:bookmarkEnd w:id="35"/>
      <w:r>
        <w:rPr>
          <w:rFonts w:cs="Calibri" w:ascii="Calibri" w:hAnsi="Calibri"/>
          <w:b/>
          <w:color w:val="002060"/>
          <w:sz w:val="24"/>
          <w:szCs w:val="24"/>
        </w:rPr>
      </w:r>
      <w:r>
        <w:rPr>
          <w:sz w:val="24"/>
          <w:b/>
          <w:szCs w:val="24"/>
          <w:rFonts w:cs="Calibri" w:ascii="Calibri" w:hAnsi="Calibri"/>
          <w:color w:val="002060"/>
        </w:rPr>
        <w:fldChar w:fldCharType="end"/>
      </w:r>
    </w:p>
    <w:p>
      <w:pPr>
        <w:pStyle w:val="Normal"/>
        <w:spacing w:before="0" w:after="0"/>
        <w:jc w:val="both"/>
        <w:rPr>
          <w:rFonts w:ascii="Calibri" w:hAnsi="Calibri" w:cs="Calibri" w:asciiTheme="majorHAnsi" w:cstheme="majorHAnsi" w:hAnsiTheme="majorHAnsi"/>
          <w:color w:themeColor="text1" w:val="000000"/>
          <w:sz w:val="24"/>
          <w:szCs w:val="24"/>
        </w:rPr>
      </w:pPr>
      <w:r>
        <w:rPr>
          <w:rFonts w:cs="Calibri" w:ascii="Calibri" w:hAnsi="Calibri" w:asciiTheme="majorHAnsi" w:cstheme="majorHAnsi" w:hAnsiTheme="majorHAnsi"/>
          <w:color w:themeColor="text1" w:val="000000"/>
          <w:sz w:val="24"/>
          <w:szCs w:val="24"/>
        </w:rPr>
        <w:t>The consultancy will draw upon a combination of geospatial, ecological, and socioeconomic datasets to inform the analysis and outputs (Table 2.1).</w:t>
      </w:r>
    </w:p>
    <w:p>
      <w:pPr>
        <w:pStyle w:val="Normal"/>
        <w:numPr>
          <w:ilvl w:val="0"/>
          <w:numId w:val="10"/>
        </w:numPr>
        <w:spacing w:before="0" w:after="0"/>
        <w:jc w:val="both"/>
        <w:rPr>
          <w:rFonts w:ascii="Calibri" w:hAnsi="Calibri" w:cs="Calibri" w:asciiTheme="majorHAnsi" w:cstheme="majorHAnsi" w:hAnsiTheme="majorHAnsi"/>
          <w:color w:themeColor="text1" w:val="000000"/>
          <w:sz w:val="24"/>
          <w:szCs w:val="24"/>
        </w:rPr>
      </w:pPr>
      <w:r>
        <w:rPr>
          <w:rFonts w:cs="Calibri" w:ascii="Calibri" w:hAnsi="Calibri" w:asciiTheme="majorHAnsi" w:cstheme="majorHAnsi" w:hAnsiTheme="majorHAnsi"/>
          <w:bCs/>
          <w:i/>
          <w:color w:val="002060"/>
          <w:sz w:val="24"/>
          <w:szCs w:val="24"/>
        </w:rPr>
        <w:t>Geospatial Data:</w:t>
      </w:r>
      <w:r>
        <w:rPr>
          <w:rFonts w:cs="Calibri" w:ascii="Calibri" w:hAnsi="Calibri" w:asciiTheme="majorHAnsi" w:cstheme="majorHAnsi" w:hAnsiTheme="majorHAnsi"/>
          <w:color w:val="002060"/>
          <w:sz w:val="24"/>
          <w:szCs w:val="24"/>
        </w:rPr>
        <w:t xml:space="preserve"> </w:t>
      </w:r>
      <w:r>
        <w:rPr>
          <w:rFonts w:cs="Calibri" w:ascii="Calibri" w:hAnsi="Calibri" w:asciiTheme="majorHAnsi" w:cstheme="majorHAnsi" w:hAnsiTheme="majorHAnsi"/>
          <w:color w:themeColor="text1" w:val="000000"/>
          <w:sz w:val="24"/>
          <w:szCs w:val="24"/>
        </w:rPr>
        <w:t>High-resolution satellite imagery (e.g., Sentinel, Landsat) will be utilized for decadal habitat mapping of mangroves, seagrass beds, and coral reefs. Additional layers, including bathymetric data, administrative boundaries, and coastal infrastructure, will be sourced from government repositories and open-source portals.</w:t>
      </w:r>
    </w:p>
    <w:p>
      <w:pPr>
        <w:pStyle w:val="Normal"/>
        <w:numPr>
          <w:ilvl w:val="0"/>
          <w:numId w:val="10"/>
        </w:numPr>
        <w:spacing w:before="0" w:after="0"/>
        <w:jc w:val="both"/>
        <w:rPr>
          <w:rFonts w:ascii="Calibri" w:hAnsi="Calibri" w:cs="Calibri" w:asciiTheme="majorHAnsi" w:cstheme="majorHAnsi" w:hAnsiTheme="majorHAnsi"/>
          <w:color w:themeColor="text1" w:val="000000"/>
          <w:sz w:val="24"/>
          <w:szCs w:val="24"/>
        </w:rPr>
      </w:pPr>
      <w:r>
        <w:rPr>
          <w:rFonts w:cs="Calibri" w:ascii="Calibri" w:hAnsi="Calibri" w:asciiTheme="majorHAnsi" w:cstheme="majorHAnsi" w:hAnsiTheme="majorHAnsi"/>
          <w:bCs/>
          <w:i/>
          <w:color w:val="002060"/>
          <w:sz w:val="24"/>
          <w:szCs w:val="24"/>
        </w:rPr>
        <w:t>Ecological Data:</w:t>
      </w:r>
      <w:r>
        <w:rPr>
          <w:rFonts w:cs="Calibri" w:ascii="Calibri" w:hAnsi="Calibri" w:asciiTheme="majorHAnsi" w:cstheme="majorHAnsi" w:hAnsiTheme="majorHAnsi"/>
          <w:color w:val="002060"/>
          <w:sz w:val="24"/>
          <w:szCs w:val="24"/>
        </w:rPr>
        <w:t xml:space="preserve"> </w:t>
      </w:r>
      <w:r>
        <w:rPr>
          <w:rFonts w:cs="Calibri" w:ascii="Calibri" w:hAnsi="Calibri" w:asciiTheme="majorHAnsi" w:cstheme="majorHAnsi" w:hAnsiTheme="majorHAnsi"/>
          <w:color w:themeColor="text1" w:val="000000"/>
          <w:sz w:val="24"/>
          <w:szCs w:val="24"/>
        </w:rPr>
        <w:t>Historical reports and datasets on biodiversity, species distribution, and habitat health will be obtained from national research institutions such as the Tanzania Fisheries Research Institute (TAFIRI) and the Institute of Marine Sciences (IMS), as well as from international databases including the Ocean Biodiversity Information System (OBIS).</w:t>
      </w:r>
    </w:p>
    <w:p>
      <w:pPr>
        <w:pStyle w:val="Normal"/>
        <w:numPr>
          <w:ilvl w:val="0"/>
          <w:numId w:val="10"/>
        </w:numPr>
        <w:spacing w:before="0" w:after="0"/>
        <w:jc w:val="both"/>
        <w:rPr>
          <w:rFonts w:ascii="Calibri" w:hAnsi="Calibri" w:cs="Calibri" w:asciiTheme="majorHAnsi" w:cstheme="majorHAnsi" w:hAnsiTheme="majorHAnsi"/>
          <w:color w:themeColor="text1" w:val="000000"/>
          <w:sz w:val="24"/>
          <w:szCs w:val="24"/>
        </w:rPr>
      </w:pPr>
      <w:r>
        <w:rPr>
          <w:rFonts w:cs="Calibri" w:ascii="Calibri" w:hAnsi="Calibri" w:asciiTheme="majorHAnsi" w:cstheme="majorHAnsi" w:hAnsiTheme="majorHAnsi"/>
          <w:bCs/>
          <w:i/>
          <w:color w:val="002060"/>
          <w:sz w:val="24"/>
          <w:szCs w:val="24"/>
        </w:rPr>
        <w:t>Socioeconomic Data</w:t>
      </w:r>
      <w:r>
        <w:rPr>
          <w:rFonts w:cs="Calibri" w:ascii="Calibri" w:hAnsi="Calibri" w:asciiTheme="majorHAnsi" w:cstheme="majorHAnsi" w:hAnsiTheme="majorHAnsi"/>
          <w:bCs/>
          <w:i/>
          <w:color w:themeColor="text1" w:val="000000"/>
          <w:sz w:val="24"/>
          <w:szCs w:val="24"/>
        </w:rPr>
        <w:t>:</w:t>
      </w:r>
      <w:r>
        <w:rPr>
          <w:rFonts w:cs="Calibri" w:ascii="Calibri" w:hAnsi="Calibri" w:asciiTheme="majorHAnsi" w:cstheme="majorHAnsi" w:hAnsiTheme="majorHAnsi"/>
          <w:color w:themeColor="text1" w:val="000000"/>
          <w:sz w:val="24"/>
          <w:szCs w:val="24"/>
        </w:rPr>
        <w:t xml:space="preserve"> National- and district-level statistics on population dynamics, fisheries catch and effort, tourism activity, and maritime traffic will be compiled from the National Bureau of Statistics (NBS), fisheries authorities, and port authorities.</w:t>
      </w:r>
    </w:p>
    <w:p>
      <w:pPr>
        <w:pStyle w:val="Normal"/>
        <w:spacing w:before="0" w:after="0"/>
        <w:ind w:start="720"/>
        <w:jc w:val="both"/>
        <w:rPr>
          <w:rFonts w:ascii="Calibri" w:hAnsi="Calibri" w:cs="Calibri" w:asciiTheme="majorHAnsi" w:cstheme="majorHAnsi" w:hAnsiTheme="majorHAnsi"/>
          <w:color w:themeColor="text1" w:val="000000"/>
          <w:sz w:val="24"/>
          <w:szCs w:val="24"/>
        </w:rPr>
      </w:pPr>
      <w:r>
        <w:rPr>
          <w:rFonts w:cs="Calibri" w:cstheme="majorHAnsi" w:ascii="Calibri" w:hAnsi="Calibri"/>
          <w:color w:themeColor="text1" w:val="000000"/>
          <w:sz w:val="24"/>
          <w:szCs w:val="24"/>
        </w:rPr>
      </w:r>
    </w:p>
    <w:p>
      <w:pPr>
        <w:pStyle w:val="Normal"/>
        <w:spacing w:before="0" w:after="0"/>
        <w:jc w:val="both"/>
        <w:rPr>
          <w:rFonts w:ascii="Calibri" w:hAnsi="Calibri" w:cs="Calibri" w:asciiTheme="majorHAnsi" w:cstheme="majorHAnsi" w:hAnsiTheme="majorHAnsi"/>
          <w:b/>
          <w:color w:val="002060"/>
          <w:sz w:val="24"/>
          <w:szCs w:val="24"/>
        </w:rPr>
      </w:pPr>
      <w:r>
        <w:rPr>
          <w:rFonts w:cs="Calibri" w:ascii="Calibri" w:hAnsi="Calibri" w:asciiTheme="majorHAnsi" w:cstheme="majorHAnsi" w:hAnsiTheme="majorHAnsi"/>
          <w:b/>
          <w:color w:val="002060"/>
          <w:sz w:val="24"/>
          <w:szCs w:val="24"/>
        </w:rPr>
        <w:t>2.1.2 Primary Data Collection</w:t>
      </w:r>
      <w:r>
        <w:fldChar w:fldCharType="begin"/>
      </w:r>
      <w:r>
        <w:rPr>
          <w:sz w:val="24"/>
          <w:b/>
          <w:szCs w:val="24"/>
          <w:rFonts w:cs="Calibri" w:ascii="Calibri" w:hAnsi="Calibri"/>
          <w:color w:val="002060"/>
        </w:rPr>
        <w:instrText xml:space="preserve"> TC "2.1.2 Primary Data Collection" \l 1 </w:instrText>
      </w:r>
      <w:r>
        <w:rPr>
          <w:sz w:val="24"/>
          <w:b/>
          <w:szCs w:val="24"/>
          <w:rFonts w:cs="Calibri" w:ascii="Calibri" w:hAnsi="Calibri"/>
          <w:color w:val="002060"/>
        </w:rPr>
        <w:fldChar w:fldCharType="separate"/>
      </w:r>
      <w:bookmarkStart w:id="36" w:name="_Toc208758460"/>
      <w:bookmarkEnd w:id="36"/>
      <w:r>
        <w:rPr>
          <w:rFonts w:cs="Calibri" w:ascii="Calibri" w:hAnsi="Calibri"/>
          <w:b/>
          <w:color w:val="002060"/>
          <w:sz w:val="24"/>
          <w:szCs w:val="24"/>
        </w:rPr>
      </w:r>
      <w:r>
        <w:rPr>
          <w:sz w:val="24"/>
          <w:b/>
          <w:szCs w:val="24"/>
          <w:rFonts w:cs="Calibri" w:ascii="Calibri" w:hAnsi="Calibri"/>
          <w:color w:val="002060"/>
        </w:rPr>
        <w:fldChar w:fldCharType="end"/>
      </w:r>
    </w:p>
    <w:p>
      <w:pPr>
        <w:pStyle w:val="Normal"/>
        <w:spacing w:before="0" w:after="0"/>
        <w:jc w:val="both"/>
        <w:rPr>
          <w:rFonts w:ascii="Calibri" w:hAnsi="Calibri" w:cs="Calibri" w:asciiTheme="majorHAnsi" w:cstheme="majorHAnsi" w:hAnsiTheme="majorHAnsi"/>
          <w:color w:themeColor="text1" w:val="000000"/>
          <w:sz w:val="24"/>
          <w:szCs w:val="24"/>
        </w:rPr>
      </w:pPr>
      <w:r>
        <w:rPr>
          <w:rFonts w:cs="Calibri" w:ascii="Calibri" w:hAnsi="Calibri" w:asciiTheme="majorHAnsi" w:cstheme="majorHAnsi" w:hAnsiTheme="majorHAnsi"/>
          <w:color w:themeColor="text1" w:val="000000"/>
          <w:sz w:val="24"/>
          <w:szCs w:val="24"/>
        </w:rPr>
        <w:t>In addition to secondary sources, the consultancy will undertake targeted primary data collection to fill critical information gaps and validate spatial analyses.</w:t>
      </w:r>
    </w:p>
    <w:p>
      <w:pPr>
        <w:pStyle w:val="Normal"/>
        <w:numPr>
          <w:ilvl w:val="0"/>
          <w:numId w:val="11"/>
        </w:numPr>
        <w:spacing w:before="0" w:after="0"/>
        <w:jc w:val="both"/>
        <w:rPr>
          <w:rFonts w:ascii="Calibri" w:hAnsi="Calibri" w:cs="Calibri" w:asciiTheme="majorHAnsi" w:cstheme="majorHAnsi" w:hAnsiTheme="majorHAnsi"/>
          <w:color w:themeColor="text1" w:val="000000"/>
          <w:sz w:val="24"/>
          <w:szCs w:val="24"/>
        </w:rPr>
      </w:pPr>
      <w:r>
        <w:rPr>
          <w:rFonts w:cs="Calibri" w:ascii="Calibri" w:hAnsi="Calibri" w:asciiTheme="majorHAnsi" w:cstheme="majorHAnsi" w:hAnsiTheme="majorHAnsi"/>
          <w:bCs/>
          <w:i/>
          <w:color w:val="002060"/>
          <w:sz w:val="24"/>
          <w:szCs w:val="24"/>
        </w:rPr>
        <w:t>Ecological Field Data</w:t>
      </w:r>
      <w:r>
        <w:rPr>
          <w:rFonts w:cs="Calibri" w:ascii="Calibri" w:hAnsi="Calibri" w:asciiTheme="majorHAnsi" w:cstheme="majorHAnsi" w:hAnsiTheme="majorHAnsi"/>
          <w:b/>
          <w:bCs/>
          <w:color w:themeColor="text1" w:val="000000"/>
          <w:sz w:val="24"/>
          <w:szCs w:val="24"/>
        </w:rPr>
        <w:t>:</w:t>
      </w:r>
      <w:r>
        <w:rPr>
          <w:rFonts w:cs="Calibri" w:ascii="Calibri" w:hAnsi="Calibri" w:asciiTheme="majorHAnsi" w:cstheme="majorHAnsi" w:hAnsiTheme="majorHAnsi"/>
          <w:color w:themeColor="text1" w:val="000000"/>
          <w:sz w:val="24"/>
          <w:szCs w:val="24"/>
        </w:rPr>
        <w:t xml:space="preserve"> Ground-truthing will be carried out in Mkuranga and Mkoani to validate remote sensing outputs. This will include habitat assessments such as quadrat surveys for seagrass and coral reefs and species verification to ensure accuracy of biodiversity mapping.</w:t>
      </w:r>
    </w:p>
    <w:p>
      <w:pPr>
        <w:pStyle w:val="Normal"/>
        <w:numPr>
          <w:ilvl w:val="0"/>
          <w:numId w:val="11"/>
        </w:numPr>
        <w:spacing w:before="0" w:after="0"/>
        <w:jc w:val="both"/>
        <w:rPr>
          <w:rFonts w:ascii="Calibri" w:hAnsi="Calibri" w:cs="Calibri" w:asciiTheme="majorHAnsi" w:cstheme="majorHAnsi" w:hAnsiTheme="majorHAnsi"/>
          <w:color w:themeColor="text1" w:val="000000"/>
          <w:sz w:val="24"/>
          <w:szCs w:val="24"/>
        </w:rPr>
      </w:pPr>
      <w:r>
        <w:rPr>
          <w:rFonts w:cs="Calibri" w:ascii="Calibri" w:hAnsi="Calibri" w:asciiTheme="majorHAnsi" w:cstheme="majorHAnsi" w:hAnsiTheme="majorHAnsi"/>
          <w:bCs/>
          <w:i/>
          <w:color w:val="002060"/>
          <w:sz w:val="24"/>
          <w:szCs w:val="24"/>
        </w:rPr>
        <w:t>Resource Use and Traditional Knowledge:</w:t>
      </w:r>
      <w:r>
        <w:rPr>
          <w:rFonts w:cs="Calibri" w:ascii="Calibri" w:hAnsi="Calibri" w:asciiTheme="majorHAnsi" w:cstheme="majorHAnsi" w:hAnsiTheme="majorHAnsi"/>
          <w:color w:themeColor="text1" w:val="000000"/>
          <w:sz w:val="24"/>
          <w:szCs w:val="24"/>
        </w:rPr>
        <w:t xml:space="preserve"> Participatory GIS (PGIS) workshops will be organized with local communities to map key fishing grounds, aquaculture sites, tourism zones, navigation routes, and culturally significant areas. This will capture local ecological knowledge and provide context to geospatial layers.</w:t>
      </w:r>
    </w:p>
    <w:p>
      <w:pPr>
        <w:pStyle w:val="Normal"/>
        <w:numPr>
          <w:ilvl w:val="0"/>
          <w:numId w:val="11"/>
        </w:numPr>
        <w:spacing w:before="0" w:after="0"/>
        <w:jc w:val="both"/>
        <w:rPr>
          <w:rFonts w:ascii="Calibri" w:hAnsi="Calibri" w:cs="Calibri" w:asciiTheme="majorHAnsi" w:cstheme="majorHAnsi" w:hAnsiTheme="majorHAnsi"/>
          <w:color w:themeColor="text1" w:val="000000"/>
          <w:sz w:val="24"/>
          <w:szCs w:val="24"/>
        </w:rPr>
      </w:pPr>
      <w:r>
        <w:rPr>
          <w:rFonts w:cs="Calibri" w:ascii="Calibri" w:hAnsi="Calibri" w:asciiTheme="majorHAnsi" w:cstheme="majorHAnsi" w:hAnsiTheme="majorHAnsi"/>
          <w:bCs/>
          <w:i/>
          <w:color w:val="002060"/>
          <w:sz w:val="24"/>
          <w:szCs w:val="24"/>
        </w:rPr>
        <w:t>Socioeconomic Data:</w:t>
      </w:r>
      <w:r>
        <w:rPr>
          <w:rFonts w:cs="Calibri" w:ascii="Calibri" w:hAnsi="Calibri" w:asciiTheme="majorHAnsi" w:cstheme="majorHAnsi" w:hAnsiTheme="majorHAnsi"/>
          <w:color w:val="002060"/>
          <w:sz w:val="24"/>
          <w:szCs w:val="24"/>
        </w:rPr>
        <w:t xml:space="preserve"> </w:t>
      </w:r>
      <w:r>
        <w:rPr>
          <w:rFonts w:cs="Calibri" w:ascii="Calibri" w:hAnsi="Calibri" w:asciiTheme="majorHAnsi" w:cstheme="majorHAnsi" w:hAnsiTheme="majorHAnsi"/>
          <w:color w:themeColor="text1" w:val="000000"/>
          <w:sz w:val="24"/>
          <w:szCs w:val="24"/>
        </w:rPr>
        <w:t>Key informant interviews and focus group discussions will be conducted to document livelihood dependencies, access rights, user conflicts, and community perceptions of environmental change. These insights will strengthen the analysis of ecosystem services and conflict dynamics.</w:t>
      </w:r>
    </w:p>
    <w:p>
      <w:pPr>
        <w:pStyle w:val="Normal"/>
        <w:numPr>
          <w:ilvl w:val="0"/>
          <w:numId w:val="11"/>
        </w:numPr>
        <w:spacing w:before="0" w:after="0"/>
        <w:jc w:val="both"/>
        <w:rPr>
          <w:rFonts w:ascii="Calibri" w:hAnsi="Calibri" w:cs="Calibri" w:asciiTheme="majorHAnsi" w:cstheme="majorHAnsi" w:hAnsiTheme="majorHAnsi"/>
          <w:color w:themeColor="text1" w:val="000000"/>
          <w:sz w:val="24"/>
          <w:szCs w:val="24"/>
        </w:rPr>
      </w:pPr>
      <w:r>
        <w:rPr>
          <w:rFonts w:cs="Calibri" w:ascii="Calibri" w:hAnsi="Calibri" w:asciiTheme="majorHAnsi" w:cstheme="majorHAnsi" w:hAnsiTheme="majorHAnsi"/>
          <w:bCs/>
          <w:i/>
          <w:color w:val="002060"/>
          <w:sz w:val="24"/>
          <w:szCs w:val="24"/>
        </w:rPr>
        <w:t>Economic Data:</w:t>
      </w:r>
      <w:r>
        <w:rPr>
          <w:rFonts w:cs="Calibri" w:ascii="Calibri" w:hAnsi="Calibri" w:asciiTheme="majorHAnsi" w:cstheme="majorHAnsi" w:hAnsiTheme="majorHAnsi"/>
          <w:color w:val="002060"/>
          <w:sz w:val="24"/>
          <w:szCs w:val="24"/>
        </w:rPr>
        <w:t xml:space="preserve"> </w:t>
      </w:r>
      <w:r>
        <w:rPr>
          <w:rFonts w:cs="Calibri" w:ascii="Calibri" w:hAnsi="Calibri" w:asciiTheme="majorHAnsi" w:cstheme="majorHAnsi" w:hAnsiTheme="majorHAnsi"/>
          <w:color w:themeColor="text1" w:val="000000"/>
          <w:sz w:val="24"/>
          <w:szCs w:val="24"/>
        </w:rPr>
        <w:t>Market price data for key marine products, operational costs associated with fishing and tourism, and visitor expenditure patterns will be collected through targeted household and enterprise surveys. These data will directly support ecosystem service valuation and the cost–benefit analysis of proposed bioeconomic interventions.</w:t>
      </w:r>
    </w:p>
    <w:p>
      <w:pPr>
        <w:pStyle w:val="Normal"/>
        <w:spacing w:before="0" w:after="0"/>
        <w:jc w:val="both"/>
        <w:rPr>
          <w:rFonts w:ascii="Calibri" w:hAnsi="Calibri" w:cs="Calibri" w:asciiTheme="majorHAnsi" w:cstheme="majorHAnsi" w:hAnsiTheme="majorHAnsi"/>
          <w:color w:themeColor="text1" w:val="000000"/>
          <w:sz w:val="24"/>
          <w:szCs w:val="24"/>
        </w:rPr>
      </w:pPr>
      <w:r>
        <w:rPr>
          <w:rFonts w:cs="Calibri" w:cstheme="majorHAnsi" w:ascii="Calibri" w:hAnsi="Calibri"/>
          <w:color w:themeColor="text1" w:val="000000"/>
          <w:sz w:val="24"/>
          <w:szCs w:val="24"/>
        </w:rPr>
      </w:r>
    </w:p>
    <w:p>
      <w:pPr>
        <w:pStyle w:val="Normal"/>
        <w:spacing w:before="0" w:after="0"/>
        <w:jc w:val="both"/>
        <w:rPr>
          <w:rFonts w:ascii="Calibri" w:hAnsi="Calibri" w:cs="Calibri" w:asciiTheme="majorHAnsi" w:cstheme="majorHAnsi" w:hAnsiTheme="majorHAnsi"/>
          <w:color w:themeColor="text1" w:val="000000"/>
          <w:sz w:val="24"/>
          <w:szCs w:val="24"/>
        </w:rPr>
      </w:pPr>
      <w:r>
        <w:rPr>
          <w:rFonts w:cs="Calibri" w:ascii="Calibri" w:hAnsi="Calibri" w:asciiTheme="majorHAnsi" w:cstheme="majorHAnsi" w:hAnsiTheme="majorHAnsi"/>
          <w:color w:val="002060"/>
          <w:sz w:val="24"/>
          <w:szCs w:val="24"/>
        </w:rPr>
        <w:t>Table 2.1: Data requirements for Main activities</w:t>
      </w:r>
      <w:r>
        <w:fldChar w:fldCharType="begin"/>
      </w:r>
      <w:r>
        <w:rPr>
          <w:sz w:val="24"/>
          <w:szCs w:val="24"/>
          <w:rFonts w:cs="Calibri" w:ascii="Calibri" w:hAnsi="Calibri"/>
          <w:color w:val="002060"/>
        </w:rPr>
        <w:instrText xml:space="preserve"> TC "Table 2.1: Data requirements for Main activities" \l 1 </w:instrText>
      </w:r>
      <w:r>
        <w:rPr>
          <w:sz w:val="24"/>
          <w:szCs w:val="24"/>
          <w:rFonts w:cs="Calibri" w:ascii="Calibri" w:hAnsi="Calibri"/>
          <w:color w:val="002060"/>
        </w:rPr>
        <w:fldChar w:fldCharType="separate"/>
      </w:r>
      <w:bookmarkStart w:id="37" w:name="_Toc208759127"/>
      <w:bookmarkEnd w:id="37"/>
      <w:r>
        <w:rPr>
          <w:rFonts w:cs="Calibri" w:ascii="Calibri" w:hAnsi="Calibri"/>
          <w:color w:val="002060"/>
          <w:sz w:val="24"/>
          <w:szCs w:val="24"/>
        </w:rPr>
      </w:r>
      <w:r>
        <w:rPr>
          <w:sz w:val="24"/>
          <w:szCs w:val="24"/>
          <w:rFonts w:cs="Calibri" w:ascii="Calibri" w:hAnsi="Calibri"/>
          <w:color w:val="002060"/>
        </w:rPr>
        <w:fldChar w:fldCharType="end"/>
      </w:r>
      <w:r>
        <w:rPr>
          <w:rFonts w:cs="Calibri" w:ascii="Calibri" w:hAnsi="Calibri" w:asciiTheme="majorHAnsi" w:cstheme="majorHAnsi" w:hAnsiTheme="majorHAnsi"/>
          <w:color w:val="002060"/>
          <w:sz w:val="24"/>
          <w:szCs w:val="24"/>
        </w:rPr>
        <w:t xml:space="preserve"> </w:t>
      </w:r>
    </w:p>
    <w:tbl>
      <w:tblPr>
        <w:tblStyle w:val="GridTable4-Accent3"/>
        <w:tblW w:w="8995" w:type="dxa"/>
        <w:jc w:val="start"/>
        <w:tblInd w:w="0" w:type="dxa"/>
        <w:tblLayout w:type="fixed"/>
        <w:tblCellMar>
          <w:top w:w="0" w:type="dxa"/>
          <w:start w:w="108" w:type="dxa"/>
          <w:bottom w:w="0" w:type="dxa"/>
          <w:end w:w="108" w:type="dxa"/>
        </w:tblCellMar>
        <w:tblLook w:firstRow="1" w:noVBand="1" w:lastRow="0" w:firstColumn="1" w:lastColumn="0" w:noHBand="0" w:val="04a0"/>
      </w:tblPr>
      <w:tblGrid>
        <w:gridCol w:w="1254"/>
        <w:gridCol w:w="2251"/>
        <w:gridCol w:w="1800"/>
        <w:gridCol w:w="1980"/>
        <w:gridCol w:w="1710"/>
      </w:tblGrid>
      <w:tr>
        <w:trPr>
          <w:cnfStyle w:val="100000000000" w:firstRow="1" w:lastRow="0" w:firstColumn="0" w:lastColumn="0" w:oddVBand="0" w:evenVBand="0" w:oddHBand="0" w:evenHBand="0" w:firstRowFirstColumn="0" w:firstRowLastColumn="0" w:lastRowFirstColumn="0" w:lastRowLastColumn="0"/>
        </w:trPr>
        <w:tc>
          <w:tcPr>
            <w:tcW w:w="1254" w:type="dxa"/>
            <w:cnfStyle w:val="001000000000" w:firstRow="0" w:lastRow="0" w:firstColumn="1" w:lastColumn="0" w:oddVBand="0" w:evenVBand="0" w:oddHBand="0" w:evenHBand="0" w:firstRowFirstColumn="0" w:firstRowLastColumn="0" w:lastRowFirstColumn="0" w:lastRowLastColumn="0"/>
            <w:tcBorders>
              <w:top w:val="single" w:sz="4" w:space="0" w:color="9BBB59"/>
              <w:start w:val="single" w:sz="4" w:space="0" w:color="9BBB59"/>
              <w:bottom w:val="single" w:sz="4" w:space="0" w:color="9BBB59"/>
              <w:end w:val="single" w:sz="4" w:space="0" w:color="9BBB59"/>
            </w:tcBorders>
            <w:shd w:color="auto" w:fill="9BBB59" w:themeFill="accent3" w:val="clear"/>
          </w:tcPr>
          <w:p>
            <w:pPr>
              <w:pStyle w:val="Normal"/>
              <w:widowControl/>
              <w:spacing w:lineRule="auto" w:line="240" w:before="0" w:after="0"/>
              <w:jc w:val="center"/>
              <w:rPr>
                <w:rFonts w:ascii="Calibri" w:hAnsi="Calibri" w:eastAsia="Times New Roman" w:cs="Calibri" w:asciiTheme="majorHAnsi" w:cstheme="majorHAnsi" w:hAnsiTheme="majorHAnsi"/>
                <w:sz w:val="20"/>
                <w:szCs w:val="20"/>
              </w:rPr>
            </w:pPr>
            <w:r>
              <w:rPr>
                <w:rFonts w:eastAsia="Times New Roman" w:cs="Calibri" w:ascii="Calibri" w:hAnsi="Calibri" w:asciiTheme="majorHAnsi" w:cstheme="majorHAnsi" w:hAnsiTheme="majorHAnsi"/>
                <w:b/>
                <w:bCs/>
                <w:color w:themeColor="background1" w:val="FFFFFF"/>
                <w:kern w:val="0"/>
                <w:sz w:val="20"/>
                <w:szCs w:val="20"/>
                <w:lang w:val="en-US" w:eastAsia="en-US" w:bidi="ar-SA"/>
              </w:rPr>
              <w:t>Work Package / Output</w:t>
            </w:r>
          </w:p>
        </w:tc>
        <w:tc>
          <w:tcPr>
            <w:tcW w:w="2251" w:type="dxa"/>
            <w:tcBorders>
              <w:top w:val="single" w:sz="4" w:space="0" w:color="9BBB59"/>
              <w:start w:val="single" w:sz="4" w:space="0" w:color="9BBB59"/>
              <w:bottom w:val="single" w:sz="4" w:space="0" w:color="9BBB59"/>
              <w:end w:val="single" w:sz="4" w:space="0" w:color="9BBB59"/>
            </w:tcBorders>
            <w:shd w:color="auto" w:fill="9BBB59" w:themeFill="accent3" w:val="clear"/>
          </w:tcPr>
          <w:p>
            <w:pPr>
              <w:pStyle w:val="Normal"/>
              <w:widowContro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Calibri" w:hAnsi="Calibri" w:eastAsia="Times New Roman" w:cs="Calibri" w:asciiTheme="majorHAnsi" w:cstheme="majorHAnsi" w:hAnsiTheme="majorHAnsi"/>
                <w:sz w:val="20"/>
                <w:szCs w:val="20"/>
              </w:rPr>
            </w:pPr>
            <w:r>
              <w:rPr>
                <w:rFonts w:eastAsia="Times New Roman" w:cs="Calibri" w:ascii="Calibri" w:hAnsi="Calibri" w:asciiTheme="majorHAnsi" w:cstheme="majorHAnsi" w:hAnsiTheme="majorHAnsi"/>
                <w:b/>
                <w:bCs/>
                <w:color w:themeColor="background1" w:val="FFFFFF"/>
                <w:kern w:val="0"/>
                <w:sz w:val="20"/>
                <w:szCs w:val="20"/>
                <w:lang w:val="en-US" w:eastAsia="en-US" w:bidi="ar-SA"/>
              </w:rPr>
              <w:t>Data Needed</w:t>
            </w:r>
          </w:p>
        </w:tc>
        <w:tc>
          <w:tcPr>
            <w:tcW w:w="1800" w:type="dxa"/>
            <w:tcBorders>
              <w:top w:val="single" w:sz="4" w:space="0" w:color="9BBB59"/>
              <w:start w:val="single" w:sz="4" w:space="0" w:color="9BBB59"/>
              <w:bottom w:val="single" w:sz="4" w:space="0" w:color="9BBB59"/>
              <w:end w:val="single" w:sz="4" w:space="0" w:color="9BBB59"/>
            </w:tcBorders>
            <w:shd w:color="auto" w:fill="9BBB59" w:themeFill="accent3" w:val="clear"/>
          </w:tcPr>
          <w:p>
            <w:pPr>
              <w:pStyle w:val="Normal"/>
              <w:widowContro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Calibri" w:hAnsi="Calibri" w:eastAsia="Times New Roman" w:cs="Calibri" w:asciiTheme="majorHAnsi" w:cstheme="majorHAnsi" w:hAnsiTheme="majorHAnsi"/>
                <w:sz w:val="20"/>
                <w:szCs w:val="20"/>
              </w:rPr>
            </w:pPr>
            <w:r>
              <w:rPr>
                <w:rFonts w:eastAsia="Times New Roman" w:cs="Calibri" w:ascii="Calibri" w:hAnsi="Calibri" w:asciiTheme="majorHAnsi" w:cstheme="majorHAnsi" w:hAnsiTheme="majorHAnsi"/>
                <w:b/>
                <w:bCs/>
                <w:color w:themeColor="background1" w:val="FFFFFF"/>
                <w:kern w:val="0"/>
                <w:sz w:val="20"/>
                <w:szCs w:val="20"/>
                <w:lang w:val="en-US" w:eastAsia="en-US" w:bidi="ar-SA"/>
              </w:rPr>
              <w:t>Source</w:t>
            </w:r>
          </w:p>
        </w:tc>
        <w:tc>
          <w:tcPr>
            <w:tcW w:w="1980" w:type="dxa"/>
            <w:tcBorders>
              <w:top w:val="single" w:sz="4" w:space="0" w:color="9BBB59"/>
              <w:start w:val="single" w:sz="4" w:space="0" w:color="9BBB59"/>
              <w:bottom w:val="single" w:sz="4" w:space="0" w:color="9BBB59"/>
              <w:end w:val="single" w:sz="4" w:space="0" w:color="9BBB59"/>
            </w:tcBorders>
            <w:shd w:color="auto" w:fill="9BBB59" w:themeFill="accent3" w:val="clear"/>
          </w:tcPr>
          <w:p>
            <w:pPr>
              <w:pStyle w:val="Normal"/>
              <w:widowContro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Calibri" w:hAnsi="Calibri" w:eastAsia="Times New Roman" w:cs="Calibri" w:asciiTheme="majorHAnsi" w:cstheme="majorHAnsi" w:hAnsiTheme="majorHAnsi"/>
                <w:sz w:val="20"/>
                <w:szCs w:val="20"/>
              </w:rPr>
            </w:pPr>
            <w:r>
              <w:rPr>
                <w:rFonts w:eastAsia="Times New Roman" w:cs="Calibri" w:ascii="Calibri" w:hAnsi="Calibri" w:asciiTheme="majorHAnsi" w:cstheme="majorHAnsi" w:hAnsiTheme="majorHAnsi"/>
                <w:b/>
                <w:bCs/>
                <w:color w:themeColor="background1" w:val="FFFFFF"/>
                <w:kern w:val="0"/>
                <w:sz w:val="20"/>
                <w:szCs w:val="20"/>
                <w:lang w:val="en-US" w:eastAsia="en-US" w:bidi="ar-SA"/>
              </w:rPr>
              <w:t>Collection Method</w:t>
            </w:r>
          </w:p>
        </w:tc>
        <w:tc>
          <w:tcPr>
            <w:tcW w:w="1710" w:type="dxa"/>
            <w:tcBorders>
              <w:top w:val="single" w:sz="4" w:space="0" w:color="9BBB59"/>
              <w:start w:val="single" w:sz="4" w:space="0" w:color="9BBB59"/>
              <w:bottom w:val="single" w:sz="4" w:space="0" w:color="9BBB59"/>
              <w:end w:val="single" w:sz="4" w:space="0" w:color="9BBB59"/>
            </w:tcBorders>
            <w:shd w:color="auto" w:fill="9BBB59" w:themeFill="accent3" w:val="clear"/>
          </w:tcPr>
          <w:p>
            <w:pPr>
              <w:pStyle w:val="Normal"/>
              <w:widowContro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Calibri" w:hAnsi="Calibri" w:eastAsia="Times New Roman" w:cs="Calibri" w:asciiTheme="majorHAnsi" w:cstheme="majorHAnsi" w:hAnsiTheme="majorHAnsi"/>
                <w:sz w:val="20"/>
                <w:szCs w:val="20"/>
              </w:rPr>
            </w:pPr>
            <w:r>
              <w:rPr>
                <w:rFonts w:eastAsia="Times New Roman" w:cs="Calibri" w:ascii="Calibri" w:hAnsi="Calibri" w:asciiTheme="majorHAnsi" w:cstheme="majorHAnsi" w:hAnsiTheme="majorHAnsi"/>
                <w:b/>
                <w:bCs/>
                <w:color w:themeColor="background1" w:val="FFFFFF"/>
                <w:kern w:val="0"/>
                <w:sz w:val="20"/>
                <w:szCs w:val="20"/>
                <w:lang w:val="en-US" w:eastAsia="en-US" w:bidi="ar-SA"/>
              </w:rPr>
              <w:t>Format/Standard</w:t>
            </w:r>
          </w:p>
        </w:tc>
      </w:tr>
      <w:tr>
        <w:trPr>
          <w:cnfStyle w:val="000000100000" w:firstRow="0" w:lastRow="0" w:firstColumn="0" w:lastColumn="0" w:oddVBand="0" w:evenVBand="0" w:oddHBand="1" w:evenHBand="0" w:firstRowFirstColumn="0" w:firstRowLastColumn="0" w:lastRowFirstColumn="0" w:lastRowLastColumn="0"/>
        </w:trPr>
        <w:tc>
          <w:tcPr>
            <w:tcW w:w="1254" w:type="dxa"/>
            <w:cnfStyle w:val="001000000000" w:firstRow="0" w:lastRow="0" w:firstColumn="1" w:lastColumn="0" w:oddVBand="0" w:evenVBand="0" w:oddHBand="0" w:evenHBand="0" w:firstRowFirstColumn="0" w:firstRowLastColumn="0" w:lastRowFirstColumn="0" w:lastRowLastColumn="0"/>
            <w:tcBorders/>
            <w:shd w:color="auto" w:fill="EAF1DD" w:themeFill="accent3" w:themeFillTint="33" w:val="clear"/>
          </w:tcPr>
          <w:p>
            <w:pPr>
              <w:pStyle w:val="Normal"/>
              <w:widowControl/>
              <w:spacing w:lineRule="auto" w:line="240" w:before="0" w:after="0"/>
              <w:jc w:val="start"/>
              <w:rPr>
                <w:rFonts w:ascii="Calibri" w:hAnsi="Calibri" w:eastAsia="Times New Roman" w:cs="Calibri" w:asciiTheme="majorHAnsi" w:cstheme="majorHAnsi" w:hAnsiTheme="majorHAnsi"/>
                <w:b w:val="false"/>
                <w:sz w:val="20"/>
                <w:szCs w:val="20"/>
              </w:rPr>
            </w:pPr>
            <w:r>
              <w:rPr>
                <w:rFonts w:eastAsia="Times New Roman" w:cs="Calibri" w:ascii="Calibri" w:hAnsi="Calibri" w:asciiTheme="majorHAnsi" w:cstheme="majorHAnsi" w:hAnsiTheme="majorHAnsi"/>
                <w:b w:val="false"/>
                <w:bCs/>
                <w:kern w:val="0"/>
                <w:sz w:val="20"/>
                <w:szCs w:val="20"/>
                <w:lang w:val="en-US" w:eastAsia="en-US" w:bidi="ar-SA"/>
              </w:rPr>
              <w:t>WP1: Geospatial Mapping</w:t>
            </w:r>
          </w:p>
        </w:tc>
        <w:tc>
          <w:tcPr>
            <w:tcW w:w="2251" w:type="dxa"/>
            <w:tcBorders/>
            <w:shd w:color="auto" w:fill="EAF1DD" w:themeFill="accent3" w:themeFillTint="33" w:val="clear"/>
          </w:tcPr>
          <w:p>
            <w:pPr>
              <w:pStyle w:val="Normal"/>
              <w:widowControl/>
              <w:spacing w:lineRule="auto" w:line="240" w:before="0" w:after="0"/>
              <w:jc w:val="start"/>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asciiTheme="majorHAnsi" w:cstheme="majorHAnsi" w:hAnsiTheme="majorHAnsi"/>
                <w:sz w:val="20"/>
                <w:szCs w:val="20"/>
              </w:rPr>
            </w:pPr>
            <w:r>
              <w:rPr>
                <w:rFonts w:eastAsia="Times New Roman" w:cs="Calibri" w:ascii="Calibri" w:hAnsi="Calibri" w:asciiTheme="majorHAnsi" w:cstheme="majorHAnsi" w:hAnsiTheme="majorHAnsi"/>
                <w:kern w:val="0"/>
                <w:sz w:val="20"/>
                <w:szCs w:val="20"/>
                <w:lang w:val="en-US" w:eastAsia="en-US" w:bidi="ar-SA"/>
              </w:rPr>
              <w:t>Satellite imagery (Sentinel-2, Landsat 9), bathymetry, mangrove/seagrass/coral extent</w:t>
            </w:r>
          </w:p>
        </w:tc>
        <w:tc>
          <w:tcPr>
            <w:tcW w:w="1800" w:type="dxa"/>
            <w:tcBorders/>
            <w:shd w:color="auto" w:fill="EAF1DD" w:themeFill="accent3" w:themeFillTint="33" w:val="clear"/>
          </w:tcPr>
          <w:p>
            <w:pPr>
              <w:pStyle w:val="Normal"/>
              <w:widowControl/>
              <w:spacing w:lineRule="auto" w:line="240" w:before="0" w:after="0"/>
              <w:jc w:val="start"/>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asciiTheme="majorHAnsi" w:cstheme="majorHAnsi" w:hAnsiTheme="majorHAnsi"/>
                <w:sz w:val="20"/>
                <w:szCs w:val="20"/>
              </w:rPr>
            </w:pPr>
            <w:r>
              <w:rPr>
                <w:rFonts w:eastAsia="Times New Roman" w:cs="Calibri" w:ascii="Calibri" w:hAnsi="Calibri" w:asciiTheme="majorHAnsi" w:cstheme="majorHAnsi" w:hAnsiTheme="majorHAnsi"/>
                <w:kern w:val="0"/>
                <w:sz w:val="20"/>
                <w:szCs w:val="20"/>
                <w:lang w:val="en-US" w:eastAsia="en-US" w:bidi="ar-SA"/>
              </w:rPr>
              <w:t>Open-access EO, TAFIRI, ZAFIRI, NGOs</w:t>
            </w:r>
          </w:p>
        </w:tc>
        <w:tc>
          <w:tcPr>
            <w:tcW w:w="1980" w:type="dxa"/>
            <w:tcBorders/>
            <w:shd w:color="auto" w:fill="EAF1DD" w:themeFill="accent3" w:themeFillTint="33" w:val="clear"/>
          </w:tcPr>
          <w:p>
            <w:pPr>
              <w:pStyle w:val="Normal"/>
              <w:widowControl/>
              <w:spacing w:lineRule="auto" w:line="240" w:before="0" w:after="0"/>
              <w:jc w:val="start"/>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asciiTheme="majorHAnsi" w:cstheme="majorHAnsi" w:hAnsiTheme="majorHAnsi"/>
                <w:sz w:val="20"/>
                <w:szCs w:val="20"/>
              </w:rPr>
            </w:pPr>
            <w:r>
              <w:rPr>
                <w:rFonts w:eastAsia="Times New Roman" w:cs="Calibri" w:ascii="Calibri" w:hAnsi="Calibri" w:asciiTheme="majorHAnsi" w:cstheme="majorHAnsi" w:hAnsiTheme="majorHAnsi"/>
                <w:kern w:val="0"/>
                <w:sz w:val="20"/>
                <w:szCs w:val="20"/>
                <w:lang w:val="en-US" w:eastAsia="en-US" w:bidi="ar-SA"/>
              </w:rPr>
              <w:t>Remote sensing, GIS classification, ground-truthing</w:t>
            </w:r>
          </w:p>
        </w:tc>
        <w:tc>
          <w:tcPr>
            <w:tcW w:w="1710" w:type="dxa"/>
            <w:tcBorders/>
            <w:shd w:color="auto" w:fill="EAF1DD" w:themeFill="accent3" w:themeFillTint="33" w:val="clear"/>
          </w:tcPr>
          <w:p>
            <w:pPr>
              <w:pStyle w:val="Normal"/>
              <w:widowControl/>
              <w:spacing w:lineRule="auto" w:line="240" w:before="0" w:after="0"/>
              <w:jc w:val="start"/>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asciiTheme="majorHAnsi" w:cstheme="majorHAnsi" w:hAnsiTheme="majorHAnsi"/>
                <w:sz w:val="20"/>
                <w:szCs w:val="20"/>
              </w:rPr>
            </w:pPr>
            <w:r>
              <w:rPr>
                <w:rFonts w:eastAsia="Times New Roman" w:cs="Calibri" w:ascii="Calibri" w:hAnsi="Calibri" w:asciiTheme="majorHAnsi" w:cstheme="majorHAnsi" w:hAnsiTheme="majorHAnsi"/>
                <w:kern w:val="0"/>
                <w:sz w:val="20"/>
                <w:szCs w:val="20"/>
                <w:lang w:val="en-US" w:eastAsia="en-US" w:bidi="ar-SA"/>
              </w:rPr>
              <w:t>GeoTIFF, Shapefile, ISO 19115 metadata</w:t>
            </w:r>
          </w:p>
        </w:tc>
      </w:tr>
      <w:tr>
        <w:trPr/>
        <w:tc>
          <w:tcPr>
            <w:tcW w:w="1254"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0" w:after="0"/>
              <w:jc w:val="start"/>
              <w:rPr>
                <w:rFonts w:ascii="Calibri" w:hAnsi="Calibri" w:eastAsia="Times New Roman" w:cs="Calibri" w:asciiTheme="majorHAnsi" w:cstheme="majorHAnsi" w:hAnsiTheme="majorHAnsi"/>
                <w:b w:val="false"/>
                <w:sz w:val="20"/>
                <w:szCs w:val="20"/>
              </w:rPr>
            </w:pPr>
            <w:r>
              <w:rPr>
                <w:rFonts w:eastAsia="Times New Roman" w:cs="Calibri" w:ascii="Calibri" w:hAnsi="Calibri" w:asciiTheme="majorHAnsi" w:cstheme="majorHAnsi" w:hAnsiTheme="majorHAnsi"/>
                <w:b w:val="false"/>
                <w:bCs/>
                <w:kern w:val="0"/>
                <w:sz w:val="20"/>
                <w:szCs w:val="20"/>
                <w:lang w:val="en-US" w:eastAsia="en-US" w:bidi="ar-SA"/>
              </w:rPr>
              <w:t>WP2: Geospatial Analysis</w:t>
            </w:r>
          </w:p>
        </w:tc>
        <w:tc>
          <w:tcPr>
            <w:tcW w:w="2251" w:type="dxa"/>
            <w:tcBorders/>
          </w:tcPr>
          <w:p>
            <w:pPr>
              <w:pStyle w:val="Normal"/>
              <w:widowControl/>
              <w:spacing w:lineRule="auto" w:line="240" w:before="0" w:after="0"/>
              <w:jc w:val="star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asciiTheme="majorHAnsi" w:cstheme="majorHAnsi" w:hAnsiTheme="majorHAnsi"/>
                <w:sz w:val="20"/>
                <w:szCs w:val="20"/>
              </w:rPr>
            </w:pPr>
            <w:r>
              <w:rPr>
                <w:rFonts w:eastAsia="Times New Roman" w:cs="Calibri" w:ascii="Calibri" w:hAnsi="Calibri" w:asciiTheme="majorHAnsi" w:cstheme="majorHAnsi" w:hAnsiTheme="majorHAnsi"/>
                <w:kern w:val="0"/>
                <w:sz w:val="20"/>
                <w:szCs w:val="20"/>
                <w:lang w:val="en-US" w:eastAsia="en-US" w:bidi="ar-SA"/>
              </w:rPr>
              <w:t>Fisheries zones, aquaculture sites, tourism areas, oil/gas blocks</w:t>
            </w:r>
          </w:p>
        </w:tc>
        <w:tc>
          <w:tcPr>
            <w:tcW w:w="1800" w:type="dxa"/>
            <w:tcBorders/>
          </w:tcPr>
          <w:p>
            <w:pPr>
              <w:pStyle w:val="Normal"/>
              <w:widowControl/>
              <w:spacing w:lineRule="auto" w:line="240" w:before="0" w:after="0"/>
              <w:jc w:val="star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asciiTheme="majorHAnsi" w:cstheme="majorHAnsi" w:hAnsiTheme="majorHAnsi"/>
                <w:sz w:val="20"/>
                <w:szCs w:val="20"/>
              </w:rPr>
            </w:pPr>
            <w:r>
              <w:rPr>
                <w:rFonts w:eastAsia="Times New Roman" w:cs="Calibri" w:ascii="Calibri" w:hAnsi="Calibri" w:asciiTheme="majorHAnsi" w:cstheme="majorHAnsi" w:hAnsiTheme="majorHAnsi"/>
                <w:kern w:val="0"/>
                <w:sz w:val="20"/>
                <w:szCs w:val="20"/>
                <w:lang w:val="en-US" w:eastAsia="en-US" w:bidi="ar-SA"/>
              </w:rPr>
              <w:t>BMUs, District Councils, Ministry data</w:t>
            </w:r>
          </w:p>
        </w:tc>
        <w:tc>
          <w:tcPr>
            <w:tcW w:w="1980" w:type="dxa"/>
            <w:tcBorders/>
          </w:tcPr>
          <w:p>
            <w:pPr>
              <w:pStyle w:val="Normal"/>
              <w:widowControl/>
              <w:spacing w:lineRule="auto" w:line="240" w:before="0" w:after="0"/>
              <w:jc w:val="star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asciiTheme="majorHAnsi" w:cstheme="majorHAnsi" w:hAnsiTheme="majorHAnsi"/>
                <w:sz w:val="20"/>
                <w:szCs w:val="20"/>
              </w:rPr>
            </w:pPr>
            <w:r>
              <w:rPr>
                <w:rFonts w:eastAsia="Times New Roman" w:cs="Calibri" w:ascii="Calibri" w:hAnsi="Calibri" w:asciiTheme="majorHAnsi" w:cstheme="majorHAnsi" w:hAnsiTheme="majorHAnsi"/>
                <w:kern w:val="0"/>
                <w:sz w:val="20"/>
                <w:szCs w:val="20"/>
                <w:lang w:val="en-US" w:eastAsia="en-US" w:bidi="ar-SA"/>
              </w:rPr>
              <w:t>Participatory GIS, stakeholder mapping</w:t>
            </w:r>
          </w:p>
        </w:tc>
        <w:tc>
          <w:tcPr>
            <w:tcW w:w="1710" w:type="dxa"/>
            <w:tcBorders/>
          </w:tcPr>
          <w:p>
            <w:pPr>
              <w:pStyle w:val="Normal"/>
              <w:widowControl/>
              <w:spacing w:lineRule="auto" w:line="240" w:before="0" w:after="0"/>
              <w:jc w:val="star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asciiTheme="majorHAnsi" w:cstheme="majorHAnsi" w:hAnsiTheme="majorHAnsi"/>
                <w:sz w:val="20"/>
                <w:szCs w:val="20"/>
              </w:rPr>
            </w:pPr>
            <w:r>
              <w:rPr>
                <w:rFonts w:eastAsia="Times New Roman" w:cs="Calibri" w:ascii="Calibri" w:hAnsi="Calibri" w:asciiTheme="majorHAnsi" w:cstheme="majorHAnsi" w:hAnsiTheme="majorHAnsi"/>
                <w:kern w:val="0"/>
                <w:sz w:val="20"/>
                <w:szCs w:val="20"/>
                <w:lang w:val="en-US" w:eastAsia="en-US" w:bidi="ar-SA"/>
              </w:rPr>
              <w:t>Shapefile, GeoJSON</w:t>
            </w:r>
          </w:p>
        </w:tc>
      </w:tr>
      <w:tr>
        <w:trPr>
          <w:cnfStyle w:val="000000100000" w:firstRow="0" w:lastRow="0" w:firstColumn="0" w:lastColumn="0" w:oddVBand="0" w:evenVBand="0" w:oddHBand="1" w:evenHBand="0" w:firstRowFirstColumn="0" w:firstRowLastColumn="0" w:lastRowFirstColumn="0" w:lastRowLastColumn="0"/>
        </w:trPr>
        <w:tc>
          <w:tcPr>
            <w:tcW w:w="1254" w:type="dxa"/>
            <w:cnfStyle w:val="001000000000" w:firstRow="0" w:lastRow="0" w:firstColumn="1" w:lastColumn="0" w:oddVBand="0" w:evenVBand="0" w:oddHBand="0" w:evenHBand="0" w:firstRowFirstColumn="0" w:firstRowLastColumn="0" w:lastRowFirstColumn="0" w:lastRowLastColumn="0"/>
            <w:tcBorders/>
            <w:shd w:color="auto" w:fill="EAF1DD" w:themeFill="accent3" w:themeFillTint="33" w:val="clear"/>
          </w:tcPr>
          <w:p>
            <w:pPr>
              <w:pStyle w:val="Normal"/>
              <w:widowControl/>
              <w:spacing w:lineRule="auto" w:line="240" w:before="0" w:after="0"/>
              <w:jc w:val="start"/>
              <w:rPr>
                <w:rFonts w:ascii="Calibri" w:hAnsi="Calibri" w:eastAsia="Times New Roman" w:cs="Calibri" w:asciiTheme="majorHAnsi" w:cstheme="majorHAnsi" w:hAnsiTheme="majorHAnsi"/>
                <w:b w:val="false"/>
                <w:sz w:val="20"/>
                <w:szCs w:val="20"/>
              </w:rPr>
            </w:pPr>
            <w:r>
              <w:rPr>
                <w:rFonts w:eastAsia="Times New Roman" w:cs="Calibri" w:ascii="Calibri" w:hAnsi="Calibri" w:asciiTheme="majorHAnsi" w:cstheme="majorHAnsi" w:hAnsiTheme="majorHAnsi"/>
                <w:b w:val="false"/>
                <w:bCs/>
                <w:kern w:val="0"/>
                <w:sz w:val="20"/>
                <w:szCs w:val="20"/>
                <w:lang w:val="en-US" w:eastAsia="en-US" w:bidi="ar-SA"/>
              </w:rPr>
              <w:t>WP3: Ecosystem Valuation</w:t>
            </w:r>
          </w:p>
        </w:tc>
        <w:tc>
          <w:tcPr>
            <w:tcW w:w="2251" w:type="dxa"/>
            <w:tcBorders/>
            <w:shd w:color="auto" w:fill="EAF1DD" w:themeFill="accent3" w:themeFillTint="33" w:val="clear"/>
          </w:tcPr>
          <w:p>
            <w:pPr>
              <w:pStyle w:val="Normal"/>
              <w:widowControl/>
              <w:spacing w:lineRule="auto" w:line="240" w:before="0" w:after="0"/>
              <w:jc w:val="start"/>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asciiTheme="majorHAnsi" w:cstheme="majorHAnsi" w:hAnsiTheme="majorHAnsi"/>
                <w:sz w:val="20"/>
                <w:szCs w:val="20"/>
              </w:rPr>
            </w:pPr>
            <w:r>
              <w:rPr>
                <w:rFonts w:eastAsia="Times New Roman" w:cs="Calibri" w:ascii="Calibri" w:hAnsi="Calibri" w:asciiTheme="majorHAnsi" w:cstheme="majorHAnsi" w:hAnsiTheme="majorHAnsi"/>
                <w:kern w:val="0"/>
                <w:sz w:val="20"/>
                <w:szCs w:val="20"/>
                <w:lang w:val="en-US" w:eastAsia="en-US" w:bidi="ar-SA"/>
              </w:rPr>
              <w:t>Fish catch volumes, mariculture yields, timber/fuelwood harvests, tourism receipts, carbon stocks</w:t>
            </w:r>
          </w:p>
        </w:tc>
        <w:tc>
          <w:tcPr>
            <w:tcW w:w="1800" w:type="dxa"/>
            <w:tcBorders/>
            <w:shd w:color="auto" w:fill="EAF1DD" w:themeFill="accent3" w:themeFillTint="33" w:val="clear"/>
          </w:tcPr>
          <w:p>
            <w:pPr>
              <w:pStyle w:val="Normal"/>
              <w:widowControl/>
              <w:spacing w:lineRule="auto" w:line="240" w:before="0" w:after="0"/>
              <w:jc w:val="start"/>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asciiTheme="majorHAnsi" w:cstheme="majorHAnsi" w:hAnsiTheme="majorHAnsi"/>
                <w:sz w:val="20"/>
                <w:szCs w:val="20"/>
              </w:rPr>
            </w:pPr>
            <w:r>
              <w:rPr>
                <w:rFonts w:eastAsia="Times New Roman" w:cs="Calibri" w:ascii="Calibri" w:hAnsi="Calibri" w:asciiTheme="majorHAnsi" w:cstheme="majorHAnsi" w:hAnsiTheme="majorHAnsi"/>
                <w:kern w:val="0"/>
                <w:sz w:val="20"/>
                <w:szCs w:val="20"/>
                <w:lang w:val="en-US" w:eastAsia="en-US" w:bidi="ar-SA"/>
              </w:rPr>
              <w:t>NBS, TAFIRI, ZAFIRI, district offices, WWF</w:t>
            </w:r>
          </w:p>
        </w:tc>
        <w:tc>
          <w:tcPr>
            <w:tcW w:w="1980" w:type="dxa"/>
            <w:tcBorders/>
            <w:shd w:color="auto" w:fill="EAF1DD" w:themeFill="accent3" w:themeFillTint="33" w:val="clear"/>
          </w:tcPr>
          <w:p>
            <w:pPr>
              <w:pStyle w:val="Normal"/>
              <w:widowControl/>
              <w:spacing w:lineRule="auto" w:line="240" w:before="0" w:after="0"/>
              <w:jc w:val="start"/>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asciiTheme="majorHAnsi" w:cstheme="majorHAnsi" w:hAnsiTheme="majorHAnsi"/>
                <w:sz w:val="20"/>
                <w:szCs w:val="20"/>
              </w:rPr>
            </w:pPr>
            <w:r>
              <w:rPr>
                <w:rFonts w:eastAsia="Times New Roman" w:cs="Calibri" w:ascii="Calibri" w:hAnsi="Calibri" w:asciiTheme="majorHAnsi" w:cstheme="majorHAnsi" w:hAnsiTheme="majorHAnsi"/>
                <w:kern w:val="0"/>
                <w:sz w:val="20"/>
                <w:szCs w:val="20"/>
                <w:lang w:val="en-US" w:eastAsia="en-US" w:bidi="ar-SA"/>
              </w:rPr>
              <w:t>Household surveys, FGDs, literature, and field biomass surveys</w:t>
            </w:r>
          </w:p>
        </w:tc>
        <w:tc>
          <w:tcPr>
            <w:tcW w:w="1710" w:type="dxa"/>
            <w:tcBorders/>
            <w:shd w:color="auto" w:fill="EAF1DD" w:themeFill="accent3" w:themeFillTint="33" w:val="clear"/>
          </w:tcPr>
          <w:p>
            <w:pPr>
              <w:pStyle w:val="Normal"/>
              <w:widowControl/>
              <w:spacing w:lineRule="auto" w:line="240" w:before="0" w:after="0"/>
              <w:jc w:val="start"/>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asciiTheme="majorHAnsi" w:cstheme="majorHAnsi" w:hAnsiTheme="majorHAnsi"/>
                <w:sz w:val="20"/>
                <w:szCs w:val="20"/>
              </w:rPr>
            </w:pPr>
            <w:r>
              <w:rPr>
                <w:rFonts w:eastAsia="Times New Roman" w:cs="Calibri" w:ascii="Calibri" w:hAnsi="Calibri" w:asciiTheme="majorHAnsi" w:cstheme="majorHAnsi" w:hAnsiTheme="majorHAnsi"/>
                <w:kern w:val="0"/>
                <w:sz w:val="20"/>
                <w:szCs w:val="20"/>
                <w:lang w:val="en-US" w:eastAsia="en-US" w:bidi="ar-SA"/>
              </w:rPr>
              <w:t>Excel, CSV, valuation models</w:t>
            </w:r>
          </w:p>
        </w:tc>
      </w:tr>
      <w:tr>
        <w:trPr/>
        <w:tc>
          <w:tcPr>
            <w:tcW w:w="1254"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0" w:after="0"/>
              <w:jc w:val="start"/>
              <w:rPr>
                <w:rFonts w:ascii="Calibri" w:hAnsi="Calibri" w:eastAsia="Times New Roman" w:cs="Calibri" w:asciiTheme="majorHAnsi" w:cstheme="majorHAnsi" w:hAnsiTheme="majorHAnsi"/>
                <w:b w:val="false"/>
                <w:sz w:val="20"/>
                <w:szCs w:val="20"/>
              </w:rPr>
            </w:pPr>
            <w:r>
              <w:rPr>
                <w:rFonts w:eastAsia="Times New Roman" w:cs="Calibri" w:ascii="Calibri" w:hAnsi="Calibri" w:asciiTheme="majorHAnsi" w:cstheme="majorHAnsi" w:hAnsiTheme="majorHAnsi"/>
                <w:b w:val="false"/>
                <w:bCs/>
                <w:kern w:val="0"/>
                <w:sz w:val="20"/>
                <w:szCs w:val="20"/>
                <w:lang w:val="en-US" w:eastAsia="en-US" w:bidi="ar-SA"/>
              </w:rPr>
              <w:t>WP4: Cost–Benefit Analysis</w:t>
            </w:r>
          </w:p>
        </w:tc>
        <w:tc>
          <w:tcPr>
            <w:tcW w:w="2251" w:type="dxa"/>
            <w:tcBorders/>
          </w:tcPr>
          <w:p>
            <w:pPr>
              <w:pStyle w:val="Normal"/>
              <w:widowControl/>
              <w:spacing w:lineRule="auto" w:line="240" w:before="0" w:after="0"/>
              <w:jc w:val="star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asciiTheme="majorHAnsi" w:cstheme="majorHAnsi" w:hAnsiTheme="majorHAnsi"/>
                <w:sz w:val="20"/>
                <w:szCs w:val="20"/>
              </w:rPr>
            </w:pPr>
            <w:r>
              <w:rPr>
                <w:rFonts w:eastAsia="Times New Roman" w:cs="Calibri" w:ascii="Calibri" w:hAnsi="Calibri" w:asciiTheme="majorHAnsi" w:cstheme="majorHAnsi" w:hAnsiTheme="majorHAnsi"/>
                <w:kern w:val="0"/>
                <w:sz w:val="20"/>
                <w:szCs w:val="20"/>
                <w:lang w:val="en-US" w:eastAsia="en-US" w:bidi="ar-SA"/>
              </w:rPr>
              <w:t>Project cost data, investment needs, discount rates, and market prices</w:t>
            </w:r>
          </w:p>
        </w:tc>
        <w:tc>
          <w:tcPr>
            <w:tcW w:w="1800" w:type="dxa"/>
            <w:tcBorders/>
          </w:tcPr>
          <w:p>
            <w:pPr>
              <w:pStyle w:val="Normal"/>
              <w:widowControl/>
              <w:spacing w:lineRule="auto" w:line="240" w:before="0" w:after="0"/>
              <w:jc w:val="star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asciiTheme="majorHAnsi" w:cstheme="majorHAnsi" w:hAnsiTheme="majorHAnsi"/>
                <w:sz w:val="20"/>
                <w:szCs w:val="20"/>
              </w:rPr>
            </w:pPr>
            <w:r>
              <w:rPr>
                <w:rFonts w:eastAsia="Times New Roman" w:cs="Calibri" w:ascii="Calibri" w:hAnsi="Calibri" w:asciiTheme="majorHAnsi" w:cstheme="majorHAnsi" w:hAnsiTheme="majorHAnsi"/>
                <w:kern w:val="0"/>
                <w:sz w:val="20"/>
                <w:szCs w:val="20"/>
                <w:lang w:val="en-US" w:eastAsia="en-US" w:bidi="ar-SA"/>
              </w:rPr>
              <w:t>District Councils, FAO, literature</w:t>
            </w:r>
          </w:p>
        </w:tc>
        <w:tc>
          <w:tcPr>
            <w:tcW w:w="1980" w:type="dxa"/>
            <w:tcBorders/>
          </w:tcPr>
          <w:p>
            <w:pPr>
              <w:pStyle w:val="Normal"/>
              <w:widowControl/>
              <w:spacing w:lineRule="auto" w:line="240" w:before="0" w:after="0"/>
              <w:jc w:val="star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asciiTheme="majorHAnsi" w:cstheme="majorHAnsi" w:hAnsiTheme="majorHAnsi"/>
                <w:sz w:val="20"/>
                <w:szCs w:val="20"/>
              </w:rPr>
            </w:pPr>
            <w:r>
              <w:rPr>
                <w:rFonts w:eastAsia="Times New Roman" w:cs="Calibri" w:ascii="Calibri" w:hAnsi="Calibri" w:asciiTheme="majorHAnsi" w:cstheme="majorHAnsi" w:hAnsiTheme="majorHAnsi"/>
                <w:kern w:val="0"/>
                <w:sz w:val="20"/>
                <w:szCs w:val="20"/>
                <w:lang w:val="en-US" w:eastAsia="en-US" w:bidi="ar-SA"/>
              </w:rPr>
              <w:t>Desk review, KIIs</w:t>
            </w:r>
          </w:p>
        </w:tc>
        <w:tc>
          <w:tcPr>
            <w:tcW w:w="1710" w:type="dxa"/>
            <w:tcBorders/>
          </w:tcPr>
          <w:p>
            <w:pPr>
              <w:pStyle w:val="Normal"/>
              <w:widowControl/>
              <w:spacing w:lineRule="auto" w:line="240" w:before="0" w:after="0"/>
              <w:jc w:val="star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asciiTheme="majorHAnsi" w:cstheme="majorHAnsi" w:hAnsiTheme="majorHAnsi"/>
                <w:sz w:val="20"/>
                <w:szCs w:val="20"/>
              </w:rPr>
            </w:pPr>
            <w:r>
              <w:rPr>
                <w:rFonts w:eastAsia="Times New Roman" w:cs="Calibri" w:ascii="Calibri" w:hAnsi="Calibri" w:asciiTheme="majorHAnsi" w:cstheme="majorHAnsi" w:hAnsiTheme="majorHAnsi"/>
                <w:kern w:val="0"/>
                <w:sz w:val="20"/>
                <w:szCs w:val="20"/>
                <w:lang w:val="en-US" w:eastAsia="en-US" w:bidi="ar-SA"/>
              </w:rPr>
              <w:t>Excel CBA model</w:t>
            </w:r>
          </w:p>
        </w:tc>
      </w:tr>
      <w:tr>
        <w:trPr>
          <w:cnfStyle w:val="000000100000" w:firstRow="0" w:lastRow="0" w:firstColumn="0" w:lastColumn="0" w:oddVBand="0" w:evenVBand="0" w:oddHBand="1" w:evenHBand="0" w:firstRowFirstColumn="0" w:firstRowLastColumn="0" w:lastRowFirstColumn="0" w:lastRowLastColumn="0"/>
        </w:trPr>
        <w:tc>
          <w:tcPr>
            <w:tcW w:w="1254" w:type="dxa"/>
            <w:cnfStyle w:val="001000000000" w:firstRow="0" w:lastRow="0" w:firstColumn="1" w:lastColumn="0" w:oddVBand="0" w:evenVBand="0" w:oddHBand="0" w:evenHBand="0" w:firstRowFirstColumn="0" w:firstRowLastColumn="0" w:lastRowFirstColumn="0" w:lastRowLastColumn="0"/>
            <w:tcBorders/>
            <w:shd w:color="auto" w:fill="EAF1DD" w:themeFill="accent3" w:themeFillTint="33" w:val="clear"/>
          </w:tcPr>
          <w:p>
            <w:pPr>
              <w:pStyle w:val="Normal"/>
              <w:widowControl/>
              <w:spacing w:lineRule="auto" w:line="240" w:before="0" w:after="0"/>
              <w:jc w:val="start"/>
              <w:rPr>
                <w:rFonts w:ascii="Calibri" w:hAnsi="Calibri" w:eastAsia="Times New Roman" w:cs="Calibri" w:asciiTheme="majorHAnsi" w:cstheme="majorHAnsi" w:hAnsiTheme="majorHAnsi"/>
                <w:b w:val="false"/>
                <w:sz w:val="20"/>
                <w:szCs w:val="20"/>
              </w:rPr>
            </w:pPr>
            <w:r>
              <w:rPr>
                <w:rFonts w:eastAsia="Times New Roman" w:cs="Calibri" w:ascii="Calibri" w:hAnsi="Calibri" w:asciiTheme="majorHAnsi" w:cstheme="majorHAnsi" w:hAnsiTheme="majorHAnsi"/>
                <w:b w:val="false"/>
                <w:bCs/>
                <w:kern w:val="0"/>
                <w:sz w:val="20"/>
                <w:szCs w:val="20"/>
                <w:lang w:val="en-US" w:eastAsia="en-US" w:bidi="ar-SA"/>
              </w:rPr>
              <w:t>WP5: Dashboard</w:t>
            </w:r>
          </w:p>
        </w:tc>
        <w:tc>
          <w:tcPr>
            <w:tcW w:w="2251" w:type="dxa"/>
            <w:tcBorders/>
            <w:shd w:color="auto" w:fill="EAF1DD" w:themeFill="accent3" w:themeFillTint="33" w:val="clear"/>
          </w:tcPr>
          <w:p>
            <w:pPr>
              <w:pStyle w:val="Normal"/>
              <w:widowControl/>
              <w:spacing w:lineRule="auto" w:line="240" w:before="0" w:after="0"/>
              <w:jc w:val="start"/>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asciiTheme="majorHAnsi" w:cstheme="majorHAnsi" w:hAnsiTheme="majorHAnsi"/>
                <w:sz w:val="20"/>
                <w:szCs w:val="20"/>
              </w:rPr>
            </w:pPr>
            <w:r>
              <w:rPr>
                <w:rFonts w:eastAsia="Times New Roman" w:cs="Calibri" w:ascii="Calibri" w:hAnsi="Calibri" w:asciiTheme="majorHAnsi" w:cstheme="majorHAnsi" w:hAnsiTheme="majorHAnsi"/>
                <w:kern w:val="0"/>
                <w:sz w:val="20"/>
                <w:szCs w:val="20"/>
                <w:lang w:val="en-US" w:eastAsia="en-US" w:bidi="ar-SA"/>
              </w:rPr>
              <w:t>Validated spatial layers, valuation results, and CBA outputs</w:t>
            </w:r>
          </w:p>
        </w:tc>
        <w:tc>
          <w:tcPr>
            <w:tcW w:w="1800" w:type="dxa"/>
            <w:tcBorders/>
            <w:shd w:color="auto" w:fill="EAF1DD" w:themeFill="accent3" w:themeFillTint="33" w:val="clear"/>
          </w:tcPr>
          <w:p>
            <w:pPr>
              <w:pStyle w:val="Normal"/>
              <w:widowControl/>
              <w:spacing w:lineRule="auto" w:line="240" w:before="0" w:after="0"/>
              <w:jc w:val="start"/>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asciiTheme="majorHAnsi" w:cstheme="majorHAnsi" w:hAnsiTheme="majorHAnsi"/>
                <w:sz w:val="20"/>
                <w:szCs w:val="20"/>
              </w:rPr>
            </w:pPr>
            <w:r>
              <w:rPr>
                <w:rFonts w:eastAsia="Times New Roman" w:cs="Calibri" w:ascii="Calibri" w:hAnsi="Calibri" w:asciiTheme="majorHAnsi" w:cstheme="majorHAnsi" w:hAnsiTheme="majorHAnsi"/>
                <w:kern w:val="0"/>
                <w:sz w:val="20"/>
                <w:szCs w:val="20"/>
                <w:lang w:val="en-US" w:eastAsia="en-US" w:bidi="ar-SA"/>
              </w:rPr>
              <w:t>Outputs from WP1–WP4</w:t>
            </w:r>
          </w:p>
        </w:tc>
        <w:tc>
          <w:tcPr>
            <w:tcW w:w="1980" w:type="dxa"/>
            <w:tcBorders/>
            <w:shd w:color="auto" w:fill="EAF1DD" w:themeFill="accent3" w:themeFillTint="33" w:val="clear"/>
          </w:tcPr>
          <w:p>
            <w:pPr>
              <w:pStyle w:val="Normal"/>
              <w:widowControl/>
              <w:spacing w:lineRule="auto" w:line="240" w:before="0" w:after="0"/>
              <w:jc w:val="start"/>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asciiTheme="majorHAnsi" w:cstheme="majorHAnsi" w:hAnsiTheme="majorHAnsi"/>
                <w:sz w:val="20"/>
                <w:szCs w:val="20"/>
              </w:rPr>
            </w:pPr>
            <w:r>
              <w:rPr>
                <w:rFonts w:eastAsia="Times New Roman" w:cs="Calibri" w:ascii="Calibri" w:hAnsi="Calibri" w:asciiTheme="majorHAnsi" w:cstheme="majorHAnsi" w:hAnsiTheme="majorHAnsi"/>
                <w:kern w:val="0"/>
                <w:sz w:val="20"/>
                <w:szCs w:val="20"/>
                <w:lang w:val="en-US" w:eastAsia="en-US" w:bidi="ar-SA"/>
              </w:rPr>
              <w:t>Integration in ArcGIS/QGIS Web, Tableau, or GeoNode</w:t>
            </w:r>
          </w:p>
        </w:tc>
        <w:tc>
          <w:tcPr>
            <w:tcW w:w="1710" w:type="dxa"/>
            <w:tcBorders/>
            <w:shd w:color="auto" w:fill="EAF1DD" w:themeFill="accent3" w:themeFillTint="33" w:val="clear"/>
          </w:tcPr>
          <w:p>
            <w:pPr>
              <w:pStyle w:val="Normal"/>
              <w:widowControl/>
              <w:spacing w:lineRule="auto" w:line="240" w:before="0" w:after="0"/>
              <w:jc w:val="start"/>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asciiTheme="majorHAnsi" w:cstheme="majorHAnsi" w:hAnsiTheme="majorHAnsi"/>
                <w:sz w:val="20"/>
                <w:szCs w:val="20"/>
              </w:rPr>
            </w:pPr>
            <w:r>
              <w:rPr>
                <w:rFonts w:eastAsia="Times New Roman" w:cs="Calibri" w:ascii="Calibri" w:hAnsi="Calibri" w:asciiTheme="majorHAnsi" w:cstheme="majorHAnsi" w:hAnsiTheme="majorHAnsi"/>
                <w:kern w:val="0"/>
                <w:sz w:val="20"/>
                <w:szCs w:val="20"/>
                <w:lang w:val="en-US" w:eastAsia="en-US" w:bidi="ar-SA"/>
              </w:rPr>
              <w:t>Web maps, Story Maps, dashboards</w:t>
            </w:r>
          </w:p>
        </w:tc>
      </w:tr>
    </w:tbl>
    <w:p>
      <w:pPr>
        <w:pStyle w:val="Normal"/>
        <w:spacing w:before="0" w:after="0"/>
        <w:jc w:val="both"/>
        <w:rPr>
          <w:rFonts w:ascii="Calibri" w:hAnsi="Calibri" w:cs="Calibri" w:asciiTheme="majorHAnsi" w:cstheme="majorHAnsi" w:hAnsiTheme="majorHAnsi"/>
          <w:b/>
          <w:color w:val="002060"/>
          <w:sz w:val="24"/>
          <w:szCs w:val="24"/>
        </w:rPr>
      </w:pPr>
      <w:r>
        <w:rPr>
          <w:rFonts w:cs="Calibri" w:cstheme="majorHAnsi" w:ascii="Calibri" w:hAnsi="Calibri"/>
          <w:b/>
          <w:color w:val="002060"/>
          <w:sz w:val="24"/>
          <w:szCs w:val="24"/>
        </w:rPr>
      </w:r>
    </w:p>
    <w:p>
      <w:pPr>
        <w:pStyle w:val="Normal"/>
        <w:spacing w:before="0" w:after="0"/>
        <w:jc w:val="both"/>
        <w:rPr>
          <w:rFonts w:ascii="Calibri" w:hAnsi="Calibri" w:cs="Calibri" w:asciiTheme="majorHAnsi" w:cstheme="majorHAnsi" w:hAnsiTheme="majorHAnsi"/>
          <w:b/>
          <w:color w:val="002060"/>
          <w:sz w:val="24"/>
          <w:szCs w:val="24"/>
        </w:rPr>
      </w:pPr>
      <w:r>
        <w:rPr>
          <w:rFonts w:cs="Calibri" w:ascii="Calibri" w:hAnsi="Calibri" w:asciiTheme="majorHAnsi" w:cstheme="majorHAnsi" w:hAnsiTheme="majorHAnsi"/>
          <w:b/>
          <w:color w:val="002060"/>
          <w:sz w:val="24"/>
          <w:szCs w:val="24"/>
        </w:rPr>
        <w:t>2.2 WP2: Project Inception and Stakeholder Engagement</w:t>
      </w:r>
      <w:r>
        <w:fldChar w:fldCharType="begin"/>
      </w:r>
      <w:r>
        <w:rPr>
          <w:sz w:val="24"/>
          <w:b/>
          <w:szCs w:val="24"/>
          <w:rFonts w:cs="Calibri" w:ascii="Calibri" w:hAnsi="Calibri"/>
          <w:color w:val="002060"/>
        </w:rPr>
        <w:instrText xml:space="preserve"> TC "2.2 WP2: Project Inception and Stakeholder Engagement" \l 1 </w:instrText>
      </w:r>
      <w:r>
        <w:rPr>
          <w:sz w:val="24"/>
          <w:b/>
          <w:szCs w:val="24"/>
          <w:rFonts w:cs="Calibri" w:ascii="Calibri" w:hAnsi="Calibri"/>
          <w:color w:val="002060"/>
        </w:rPr>
        <w:fldChar w:fldCharType="separate"/>
      </w:r>
      <w:bookmarkStart w:id="38" w:name="_Toc208758461"/>
      <w:bookmarkEnd w:id="38"/>
      <w:r>
        <w:rPr>
          <w:rFonts w:cs="Calibri" w:ascii="Calibri" w:hAnsi="Calibri"/>
          <w:b/>
          <w:color w:val="002060"/>
          <w:sz w:val="24"/>
          <w:szCs w:val="24"/>
        </w:rPr>
      </w:r>
      <w:r>
        <w:rPr>
          <w:sz w:val="24"/>
          <w:b/>
          <w:szCs w:val="24"/>
          <w:rFonts w:cs="Calibri" w:ascii="Calibri" w:hAnsi="Calibri"/>
          <w:color w:val="002060"/>
        </w:rPr>
        <w:fldChar w:fldCharType="end"/>
      </w:r>
    </w:p>
    <w:p>
      <w:pPr>
        <w:pStyle w:val="Normal"/>
        <w:spacing w:before="0" w:after="0"/>
        <w:jc w:val="both"/>
        <w:rPr>
          <w:rFonts w:ascii="Calibri" w:hAnsi="Calibri" w:cs="Calibri" w:asciiTheme="majorHAnsi" w:cstheme="majorHAnsi" w:hAnsiTheme="majorHAnsi"/>
          <w:color w:themeColor="text1" w:val="000000"/>
          <w:sz w:val="24"/>
          <w:szCs w:val="24"/>
        </w:rPr>
      </w:pPr>
      <w:r>
        <w:rPr>
          <w:rFonts w:cs="Calibri" w:ascii="Calibri" w:hAnsi="Calibri" w:asciiTheme="majorHAnsi" w:cstheme="majorHAnsi" w:hAnsiTheme="majorHAnsi"/>
          <w:color w:themeColor="text1" w:val="000000"/>
          <w:sz w:val="24"/>
          <w:szCs w:val="24"/>
        </w:rPr>
        <w:t xml:space="preserve">This initial phase corresponds to the Inception Report deliverable. It involves launching the project through inception workshops in Mkuranga and Mkoani, where the project's objectives and timeline will be presented. </w:t>
      </w:r>
    </w:p>
    <w:p>
      <w:pPr>
        <w:pStyle w:val="Normal"/>
        <w:spacing w:before="0" w:after="0"/>
        <w:jc w:val="both"/>
        <w:rPr>
          <w:rFonts w:ascii="Calibri" w:hAnsi="Calibri" w:cs="Calibri" w:asciiTheme="majorHAnsi" w:cstheme="majorHAnsi" w:hAnsiTheme="majorHAnsi"/>
          <w:color w:themeColor="text1" w:val="000000"/>
          <w:sz w:val="24"/>
          <w:szCs w:val="24"/>
        </w:rPr>
      </w:pPr>
      <w:r>
        <w:rPr>
          <w:rFonts w:cs="Calibri" w:cstheme="majorHAnsi" w:ascii="Calibri" w:hAnsi="Calibri"/>
          <w:color w:themeColor="text1" w:val="000000"/>
          <w:sz w:val="24"/>
          <w:szCs w:val="24"/>
        </w:rPr>
      </w:r>
    </w:p>
    <w:p>
      <w:pPr>
        <w:pStyle w:val="Normal"/>
        <w:spacing w:before="0" w:after="0"/>
        <w:jc w:val="both"/>
        <w:rPr>
          <w:rFonts w:ascii="Calibri" w:hAnsi="Calibri" w:cs="Calibri" w:asciiTheme="majorHAnsi" w:cstheme="majorHAnsi" w:hAnsiTheme="majorHAnsi"/>
          <w:b/>
          <w:color w:val="002060"/>
          <w:sz w:val="24"/>
          <w:szCs w:val="24"/>
        </w:rPr>
      </w:pPr>
      <w:r>
        <w:rPr>
          <w:rFonts w:cs="Calibri" w:ascii="Calibri" w:hAnsi="Calibri" w:asciiTheme="majorHAnsi" w:cstheme="majorHAnsi" w:hAnsiTheme="majorHAnsi"/>
          <w:b/>
          <w:color w:val="002060"/>
          <w:sz w:val="24"/>
          <w:szCs w:val="24"/>
        </w:rPr>
        <w:t>2.2.1 Stakeholder Engagement</w:t>
      </w:r>
      <w:r>
        <w:fldChar w:fldCharType="begin"/>
      </w:r>
      <w:r>
        <w:rPr>
          <w:sz w:val="24"/>
          <w:b/>
          <w:szCs w:val="24"/>
          <w:rFonts w:cs="Calibri" w:ascii="Calibri" w:hAnsi="Calibri"/>
          <w:color w:val="002060"/>
        </w:rPr>
        <w:instrText xml:space="preserve"> TC "2.2.1 Stakeholder Engagement" \l 1 </w:instrText>
      </w:r>
      <w:r>
        <w:rPr>
          <w:sz w:val="24"/>
          <w:b/>
          <w:szCs w:val="24"/>
          <w:rFonts w:cs="Calibri" w:ascii="Calibri" w:hAnsi="Calibri"/>
          <w:color w:val="002060"/>
        </w:rPr>
        <w:fldChar w:fldCharType="separate"/>
      </w:r>
      <w:bookmarkStart w:id="39" w:name="_Toc208758462"/>
      <w:bookmarkEnd w:id="39"/>
      <w:r>
        <w:rPr>
          <w:rFonts w:cs="Calibri" w:ascii="Calibri" w:hAnsi="Calibri"/>
          <w:b/>
          <w:color w:val="002060"/>
          <w:sz w:val="24"/>
          <w:szCs w:val="24"/>
        </w:rPr>
      </w:r>
      <w:r>
        <w:rPr>
          <w:sz w:val="24"/>
          <w:b/>
          <w:szCs w:val="24"/>
          <w:rFonts w:cs="Calibri" w:ascii="Calibri" w:hAnsi="Calibri"/>
          <w:color w:val="002060"/>
        </w:rPr>
        <w:fldChar w:fldCharType="end"/>
      </w:r>
    </w:p>
    <w:p>
      <w:pPr>
        <w:pStyle w:val="Normal"/>
        <w:spacing w:before="0" w:after="0"/>
        <w:jc w:val="both"/>
        <w:rPr>
          <w:rFonts w:ascii="Calibri" w:hAnsi="Calibri" w:cs="Calibri" w:asciiTheme="majorHAnsi" w:cstheme="majorHAnsi" w:hAnsiTheme="majorHAnsi"/>
          <w:color w:themeColor="text1" w:val="000000"/>
          <w:sz w:val="24"/>
          <w:szCs w:val="24"/>
        </w:rPr>
      </w:pPr>
      <w:r>
        <w:rPr>
          <w:rFonts w:cs="Calibri" w:ascii="Calibri" w:hAnsi="Calibri" w:asciiTheme="majorHAnsi" w:cstheme="majorHAnsi" w:hAnsiTheme="majorHAnsi"/>
          <w:color w:themeColor="text1" w:val="000000"/>
          <w:sz w:val="24"/>
          <w:szCs w:val="24"/>
        </w:rPr>
        <w:t xml:space="preserve">The project will actively involve a wide range of stakeholders in validating and applying the outputs from collecting existing geospatial mapping data, identifying gaps, and valuing ecosystem services. Stakeholders, including district councils, community representatives, Beach Management Unit (BMU), women’s seaweed farming groups, artisanal fishermen and local NGOs, will participate in the workshops and participatory meeting on GIS in Mkuranga and Mkoani (Pemba). These engagements will serve several purposes: validating geospatial datasets, ensuring that the economic valuation of ecosystem services accurately reflects local realities, and facilitating dialogue on resource use issues. Where overlapping uses of marine and coastal resources are identified, such as between fisheries, aquaculture, tourism, and conservation stakeholders, consensus-building processes will be employed to explore how to address these challenges (Table 2.2). </w:t>
      </w:r>
    </w:p>
    <w:p>
      <w:pPr>
        <w:pStyle w:val="Normal"/>
        <w:spacing w:before="0" w:after="0"/>
        <w:jc w:val="both"/>
        <w:rPr>
          <w:rFonts w:ascii="Calibri" w:hAnsi="Calibri" w:cs="Calibri" w:asciiTheme="majorHAnsi" w:cstheme="majorHAnsi" w:hAnsiTheme="majorHAnsi"/>
          <w:color w:themeColor="text1" w:val="000000"/>
          <w:sz w:val="24"/>
          <w:szCs w:val="24"/>
        </w:rPr>
      </w:pPr>
      <w:r>
        <w:rPr>
          <w:rFonts w:cs="Calibri" w:cstheme="majorHAnsi" w:ascii="Calibri" w:hAnsi="Calibri"/>
          <w:color w:themeColor="text1" w:val="000000"/>
          <w:sz w:val="24"/>
          <w:szCs w:val="24"/>
        </w:rPr>
      </w:r>
    </w:p>
    <w:p>
      <w:pPr>
        <w:pStyle w:val="Normal"/>
        <w:spacing w:before="0" w:after="0"/>
        <w:jc w:val="both"/>
        <w:rPr>
          <w:rFonts w:ascii="Calibri" w:hAnsi="Calibri" w:cs="Calibri" w:asciiTheme="majorHAnsi" w:cstheme="majorHAnsi" w:hAnsiTheme="majorHAnsi"/>
          <w:i/>
          <w:i/>
          <w:color w:val="002060"/>
          <w:sz w:val="24"/>
          <w:szCs w:val="24"/>
        </w:rPr>
      </w:pPr>
      <w:r>
        <w:rPr>
          <w:rFonts w:cs="Calibri" w:ascii="Calibri" w:hAnsi="Calibri" w:asciiTheme="majorHAnsi" w:cstheme="majorHAnsi" w:hAnsiTheme="majorHAnsi"/>
          <w:i/>
          <w:color w:val="002060"/>
          <w:sz w:val="24"/>
          <w:szCs w:val="24"/>
        </w:rPr>
        <w:t>2.2.1.1 Key Stakeholder Groups</w:t>
      </w:r>
      <w:r>
        <w:fldChar w:fldCharType="begin"/>
      </w:r>
      <w:r>
        <w:rPr>
          <w:sz w:val="24"/>
          <w:i/>
          <w:szCs w:val="24"/>
          <w:rFonts w:cs="Calibri" w:ascii="Calibri" w:hAnsi="Calibri"/>
          <w:color w:val="002060"/>
        </w:rPr>
        <w:instrText xml:space="preserve"> TC "2.2.1.1 Key Stakeholder Groups" \l 1 </w:instrText>
      </w:r>
      <w:r>
        <w:rPr>
          <w:sz w:val="24"/>
          <w:i/>
          <w:szCs w:val="24"/>
          <w:rFonts w:cs="Calibri" w:ascii="Calibri" w:hAnsi="Calibri"/>
          <w:color w:val="002060"/>
        </w:rPr>
        <w:fldChar w:fldCharType="separate"/>
      </w:r>
      <w:bookmarkStart w:id="40" w:name="_Toc208758463"/>
      <w:bookmarkEnd w:id="40"/>
      <w:r>
        <w:rPr>
          <w:rFonts w:cs="Calibri" w:ascii="Calibri" w:hAnsi="Calibri"/>
          <w:i/>
          <w:color w:val="002060"/>
          <w:sz w:val="24"/>
          <w:szCs w:val="24"/>
        </w:rPr>
      </w:r>
      <w:r>
        <w:rPr>
          <w:sz w:val="24"/>
          <w:i/>
          <w:szCs w:val="24"/>
          <w:rFonts w:cs="Calibri" w:ascii="Calibri" w:hAnsi="Calibri"/>
          <w:color w:val="002060"/>
        </w:rPr>
        <w:fldChar w:fldCharType="end"/>
      </w:r>
    </w:p>
    <w:p>
      <w:pPr>
        <w:pStyle w:val="Normal"/>
        <w:spacing w:before="0" w:after="0"/>
        <w:jc w:val="both"/>
        <w:rPr>
          <w:rFonts w:ascii="Calibri" w:hAnsi="Calibri" w:cs="Calibri" w:asciiTheme="majorHAnsi" w:cstheme="majorHAnsi" w:hAnsiTheme="majorHAnsi"/>
          <w:color w:themeColor="text1" w:val="000000"/>
          <w:sz w:val="24"/>
          <w:szCs w:val="24"/>
        </w:rPr>
      </w:pPr>
      <w:r>
        <w:rPr>
          <w:rFonts w:cs="Calibri" w:ascii="Calibri" w:hAnsi="Calibri" w:asciiTheme="majorHAnsi" w:cstheme="majorHAnsi" w:hAnsiTheme="majorHAnsi"/>
          <w:color w:themeColor="text1" w:val="000000"/>
          <w:sz w:val="24"/>
          <w:szCs w:val="24"/>
        </w:rPr>
        <w:t xml:space="preserve">The following are the key Stakeholders that will be engaged, and the roles in the proposed assignment are also indicated. </w:t>
      </w:r>
    </w:p>
    <w:p>
      <w:pPr>
        <w:pStyle w:val="ListParagraph"/>
        <w:numPr>
          <w:ilvl w:val="0"/>
          <w:numId w:val="12"/>
        </w:numPr>
        <w:spacing w:before="0" w:after="0"/>
        <w:contextualSpacing/>
        <w:jc w:val="both"/>
        <w:rPr>
          <w:rFonts w:ascii="Calibri" w:hAnsi="Calibri" w:cs="Calibri" w:asciiTheme="majorHAnsi" w:cstheme="majorHAnsi" w:hAnsiTheme="majorHAnsi"/>
          <w:color w:themeColor="text1" w:val="000000"/>
          <w:sz w:val="24"/>
          <w:szCs w:val="24"/>
        </w:rPr>
      </w:pPr>
      <w:r>
        <w:rPr>
          <w:rFonts w:cs="Calibri" w:ascii="Calibri" w:hAnsi="Calibri" w:asciiTheme="majorHAnsi" w:cstheme="majorHAnsi" w:hAnsiTheme="majorHAnsi"/>
          <w:i/>
          <w:color w:val="002060"/>
          <w:sz w:val="24"/>
          <w:szCs w:val="24"/>
        </w:rPr>
        <w:t>National Institutions:</w:t>
      </w:r>
      <w:r>
        <w:rPr>
          <w:rFonts w:cs="Calibri" w:ascii="Calibri" w:hAnsi="Calibri" w:asciiTheme="majorHAnsi" w:cstheme="majorHAnsi" w:hAnsiTheme="majorHAnsi"/>
          <w:color w:val="002060"/>
          <w:sz w:val="24"/>
          <w:szCs w:val="24"/>
        </w:rPr>
        <w:t xml:space="preserve"> </w:t>
      </w:r>
      <w:r>
        <w:rPr>
          <w:rFonts w:cs="Calibri" w:ascii="Calibri" w:hAnsi="Calibri" w:asciiTheme="majorHAnsi" w:cstheme="majorHAnsi" w:hAnsiTheme="majorHAnsi"/>
          <w:color w:themeColor="text1" w:val="000000"/>
          <w:sz w:val="24"/>
          <w:szCs w:val="24"/>
        </w:rPr>
        <w:t>The Vice President’s Office (Environment), the Ministry of Blue Economy and Fisheries (Zanzibar), and the Marine Parks and Reserves Unit (MPRU) will play a critical role in facilitating access to relevant datasets and information across ministries and government agencies. In addition, these institutions will support the consultancy by issuing official introduction letters to local governments, thereby ensuring smooth coordination and effective organization of workshops and meetings within local communities.</w:t>
      </w:r>
    </w:p>
    <w:p>
      <w:pPr>
        <w:pStyle w:val="ListParagraph"/>
        <w:numPr>
          <w:ilvl w:val="0"/>
          <w:numId w:val="12"/>
        </w:numPr>
        <w:spacing w:before="0" w:after="0"/>
        <w:contextualSpacing/>
        <w:jc w:val="both"/>
        <w:rPr>
          <w:rFonts w:ascii="Calibri" w:hAnsi="Calibri" w:cs="Calibri" w:asciiTheme="majorHAnsi" w:cstheme="majorHAnsi" w:hAnsiTheme="majorHAnsi"/>
          <w:color w:themeColor="text1" w:val="000000"/>
          <w:sz w:val="24"/>
          <w:szCs w:val="24"/>
        </w:rPr>
      </w:pPr>
      <w:r>
        <w:rPr>
          <w:rFonts w:cs="Calibri" w:ascii="Calibri" w:hAnsi="Calibri" w:asciiTheme="majorHAnsi" w:cstheme="majorHAnsi" w:hAnsiTheme="majorHAnsi"/>
          <w:i/>
          <w:color w:val="002060"/>
          <w:sz w:val="24"/>
          <w:szCs w:val="24"/>
        </w:rPr>
        <w:t>Regional and District Authorities:</w:t>
      </w:r>
      <w:r>
        <w:rPr>
          <w:rFonts w:cs="Calibri" w:ascii="Calibri" w:hAnsi="Calibri" w:asciiTheme="majorHAnsi" w:cstheme="majorHAnsi" w:hAnsiTheme="majorHAnsi"/>
          <w:color w:val="002060"/>
          <w:sz w:val="24"/>
          <w:szCs w:val="24"/>
        </w:rPr>
        <w:t xml:space="preserve"> </w:t>
      </w:r>
      <w:r>
        <w:rPr>
          <w:rFonts w:cs="Calibri" w:ascii="Calibri" w:hAnsi="Calibri" w:asciiTheme="majorHAnsi" w:cstheme="majorHAnsi" w:hAnsiTheme="majorHAnsi"/>
          <w:color w:themeColor="text1" w:val="000000"/>
          <w:sz w:val="24"/>
          <w:szCs w:val="24"/>
        </w:rPr>
        <w:t>Mkuranga District Council and Mkoani District Council will support coordination of field activities in WP3, mobilise local stakeholders, and participate in validation and endorsement workshops for WP1, WP2, WP3 and WP4.</w:t>
      </w:r>
    </w:p>
    <w:p>
      <w:pPr>
        <w:pStyle w:val="ListParagraph"/>
        <w:numPr>
          <w:ilvl w:val="0"/>
          <w:numId w:val="12"/>
        </w:numPr>
        <w:spacing w:before="0" w:after="0"/>
        <w:contextualSpacing/>
        <w:jc w:val="both"/>
        <w:rPr>
          <w:rFonts w:ascii="Calibri" w:hAnsi="Calibri" w:cs="Calibri" w:asciiTheme="majorHAnsi" w:cstheme="majorHAnsi" w:hAnsiTheme="majorHAnsi"/>
          <w:color w:themeColor="text1" w:val="000000"/>
          <w:sz w:val="24"/>
          <w:szCs w:val="24"/>
        </w:rPr>
      </w:pPr>
      <w:r>
        <w:rPr>
          <w:rFonts w:cs="Calibri" w:ascii="Calibri" w:hAnsi="Calibri" w:asciiTheme="majorHAnsi" w:cstheme="majorHAnsi" w:hAnsiTheme="majorHAnsi"/>
          <w:i/>
          <w:color w:val="002060"/>
          <w:sz w:val="24"/>
          <w:szCs w:val="24"/>
        </w:rPr>
        <w:t>Community-Level Organizations</w:t>
      </w:r>
      <w:r>
        <w:rPr>
          <w:rFonts w:cs="Calibri" w:ascii="Calibri" w:hAnsi="Calibri" w:asciiTheme="majorHAnsi" w:cstheme="majorHAnsi" w:hAnsiTheme="majorHAnsi"/>
          <w:color w:themeColor="text1" w:val="000000"/>
          <w:sz w:val="24"/>
          <w:szCs w:val="24"/>
        </w:rPr>
        <w:t>: Beach Management Units (BMUs), Collaborative Fisheries Management Areas (CFMAs), and seaweed farming associations, particularly those involving women and youth. This stakeholder group will validate geospatial outputs of WP1, WP2, WP3 and WP4, provide insights into the realities of livelihoods, and contribute to conflict resolution.</w:t>
      </w:r>
    </w:p>
    <w:p>
      <w:pPr>
        <w:pStyle w:val="ListParagraph"/>
        <w:numPr>
          <w:ilvl w:val="0"/>
          <w:numId w:val="12"/>
        </w:numPr>
        <w:spacing w:before="0" w:after="0"/>
        <w:contextualSpacing/>
        <w:jc w:val="both"/>
        <w:rPr>
          <w:rFonts w:ascii="Calibri" w:hAnsi="Calibri" w:cs="Calibri" w:asciiTheme="majorHAnsi" w:cstheme="majorHAnsi" w:hAnsiTheme="majorHAnsi"/>
          <w:color w:themeColor="text1" w:val="000000"/>
          <w:sz w:val="24"/>
          <w:szCs w:val="24"/>
        </w:rPr>
      </w:pPr>
      <w:r>
        <w:rPr>
          <w:rFonts w:cs="Calibri" w:ascii="Calibri" w:hAnsi="Calibri" w:asciiTheme="majorHAnsi" w:cstheme="majorHAnsi" w:hAnsiTheme="majorHAnsi"/>
          <w:i/>
          <w:color w:val="002060"/>
          <w:sz w:val="24"/>
          <w:szCs w:val="24"/>
        </w:rPr>
        <w:t>Civil Society and NGOs:</w:t>
      </w:r>
      <w:r>
        <w:rPr>
          <w:rFonts w:cs="Calibri" w:ascii="Calibri" w:hAnsi="Calibri" w:asciiTheme="majorHAnsi" w:cstheme="majorHAnsi" w:hAnsiTheme="majorHAnsi"/>
          <w:color w:val="002060"/>
          <w:sz w:val="24"/>
          <w:szCs w:val="24"/>
        </w:rPr>
        <w:t xml:space="preserve"> </w:t>
      </w:r>
      <w:r>
        <w:rPr>
          <w:rFonts w:cs="Calibri" w:ascii="Calibri" w:hAnsi="Calibri" w:asciiTheme="majorHAnsi" w:cstheme="majorHAnsi" w:hAnsiTheme="majorHAnsi"/>
          <w:color w:themeColor="text1" w:val="000000"/>
          <w:sz w:val="24"/>
          <w:szCs w:val="24"/>
        </w:rPr>
        <w:t>Local and international NGOs engaged in coastal management, biodiversity conservation, and livelihoods, such as WIOMSA, WWF and TNC, will make valuable contributions to the consultancy. These organizations have relevant biodiversity data generated from ongoing and past initiatives, including WWF’s conservation programmes and the WIOMSA MASMA projects, and will share insights from their field experiences. TNC will further contribute information and expertise related to Marine Spatial Planning (MSP). In addition to providing data, these NGOs will provide technical expertise, share their experience from similar projects in the region, and support the continuity and scaling of project outcomes beyond the consultancy period.</w:t>
      </w:r>
    </w:p>
    <w:p>
      <w:pPr>
        <w:sectPr>
          <w:footerReference w:type="default" r:id="rId13"/>
          <w:footerReference w:type="first" r:id="rId14"/>
          <w:type w:val="nextPage"/>
          <w:pgSz w:w="12240" w:h="15840"/>
          <w:pgMar w:left="1890" w:right="1530" w:gutter="0" w:header="0" w:top="1440" w:footer="720" w:bottom="1440"/>
          <w:pgNumType w:start="1" w:fmt="decimal"/>
          <w:formProt w:val="false"/>
          <w:textDirection w:val="lrTb"/>
          <w:docGrid w:type="default" w:linePitch="360" w:charSpace="0"/>
        </w:sectPr>
        <w:pStyle w:val="ListParagraph"/>
        <w:numPr>
          <w:ilvl w:val="0"/>
          <w:numId w:val="12"/>
        </w:numPr>
        <w:spacing w:before="0" w:after="0"/>
        <w:contextualSpacing/>
        <w:jc w:val="both"/>
        <w:rPr>
          <w:rFonts w:ascii="Calibri" w:hAnsi="Calibri" w:cs="Calibri" w:asciiTheme="majorHAnsi" w:cstheme="majorHAnsi" w:hAnsiTheme="majorHAnsi"/>
          <w:color w:themeColor="text1" w:val="000000"/>
          <w:sz w:val="24"/>
          <w:szCs w:val="24"/>
        </w:rPr>
      </w:pPr>
      <w:r>
        <w:rPr>
          <w:rFonts w:cs="Calibri" w:ascii="Calibri" w:hAnsi="Calibri" w:asciiTheme="majorHAnsi" w:cstheme="majorHAnsi" w:hAnsiTheme="majorHAnsi"/>
          <w:i/>
          <w:color w:val="002060"/>
          <w:sz w:val="24"/>
          <w:szCs w:val="24"/>
        </w:rPr>
        <w:t>Private Sector Actors:</w:t>
      </w:r>
      <w:r>
        <w:rPr>
          <w:rFonts w:cs="Calibri" w:ascii="Calibri" w:hAnsi="Calibri" w:asciiTheme="majorHAnsi" w:cstheme="majorHAnsi" w:hAnsiTheme="majorHAnsi"/>
          <w:color w:val="002060"/>
          <w:sz w:val="24"/>
          <w:szCs w:val="24"/>
        </w:rPr>
        <w:t xml:space="preserve"> </w:t>
      </w:r>
      <w:r>
        <w:rPr>
          <w:rFonts w:cs="Calibri" w:ascii="Calibri" w:hAnsi="Calibri" w:asciiTheme="majorHAnsi" w:cstheme="majorHAnsi" w:hAnsiTheme="majorHAnsi"/>
          <w:color w:themeColor="text1" w:val="000000"/>
          <w:sz w:val="24"/>
          <w:szCs w:val="24"/>
        </w:rPr>
        <w:t>This stakeholder group, which includes artisanal and small-scale fishers, aquaculture operators, tourism operators, and seaweed exporters, will play a vital role as both data providers and beneficiaries of improved management practices. Their engagement will ensure that geospatial mapping and ecosystem service valuations reflect the realities of resource use.</w:t>
      </w:r>
    </w:p>
    <w:p>
      <w:pPr>
        <w:pStyle w:val="Normal"/>
        <w:spacing w:before="0" w:after="0"/>
        <w:jc w:val="both"/>
        <w:rPr>
          <w:rFonts w:ascii="Calibri" w:hAnsi="Calibri" w:cs="Calibri" w:asciiTheme="majorHAnsi" w:cstheme="majorHAnsi" w:hAnsiTheme="majorHAnsi"/>
          <w:color w:val="002060"/>
          <w:sz w:val="24"/>
          <w:szCs w:val="24"/>
        </w:rPr>
      </w:pPr>
      <w:r>
        <w:rPr>
          <w:rFonts w:cs="Calibri" w:ascii="Calibri" w:hAnsi="Calibri" w:asciiTheme="majorHAnsi" w:cstheme="majorHAnsi" w:hAnsiTheme="majorHAnsi"/>
          <w:color w:val="002060"/>
          <w:sz w:val="24"/>
          <w:szCs w:val="24"/>
        </w:rPr>
        <w:t>Table 2.2 Proposed stakeholder engagement plan</w:t>
      </w:r>
      <w:r>
        <w:fldChar w:fldCharType="begin"/>
      </w:r>
      <w:r>
        <w:rPr>
          <w:sz w:val="24"/>
          <w:szCs w:val="24"/>
          <w:rFonts w:cs="Calibri" w:ascii="Calibri" w:hAnsi="Calibri"/>
          <w:color w:val="002060"/>
        </w:rPr>
        <w:instrText xml:space="preserve"> TC "Table 2.2 Proposed stakeholder engagement plan" \l 1 </w:instrText>
      </w:r>
      <w:r>
        <w:rPr>
          <w:sz w:val="24"/>
          <w:szCs w:val="24"/>
          <w:rFonts w:cs="Calibri" w:ascii="Calibri" w:hAnsi="Calibri"/>
          <w:color w:val="002060"/>
        </w:rPr>
        <w:fldChar w:fldCharType="separate"/>
      </w:r>
      <w:bookmarkStart w:id="41" w:name="_Toc208759128"/>
      <w:bookmarkEnd w:id="41"/>
      <w:r>
        <w:rPr>
          <w:rFonts w:cs="Calibri" w:ascii="Calibri" w:hAnsi="Calibri"/>
          <w:color w:val="002060"/>
          <w:sz w:val="24"/>
          <w:szCs w:val="24"/>
        </w:rPr>
      </w:r>
      <w:r>
        <w:rPr>
          <w:sz w:val="24"/>
          <w:szCs w:val="24"/>
          <w:rFonts w:cs="Calibri" w:ascii="Calibri" w:hAnsi="Calibri"/>
          <w:color w:val="002060"/>
        </w:rPr>
        <w:fldChar w:fldCharType="end"/>
      </w:r>
    </w:p>
    <w:tbl>
      <w:tblPr>
        <w:tblStyle w:val="GridTable4-Accent61"/>
        <w:tblW w:w="13675" w:type="dxa"/>
        <w:jc w:val="start"/>
        <w:tblInd w:w="0" w:type="dxa"/>
        <w:tblLayout w:type="fixed"/>
        <w:tblCellMar>
          <w:top w:w="0" w:type="dxa"/>
          <w:start w:w="108" w:type="dxa"/>
          <w:bottom w:w="0" w:type="dxa"/>
          <w:end w:w="108" w:type="dxa"/>
        </w:tblCellMar>
        <w:tblLook w:firstRow="1" w:noVBand="1" w:lastRow="0" w:firstColumn="1" w:lastColumn="0" w:noHBand="0" w:val="04a0"/>
      </w:tblPr>
      <w:tblGrid>
        <w:gridCol w:w="2667"/>
        <w:gridCol w:w="2447"/>
        <w:gridCol w:w="2586"/>
        <w:gridCol w:w="2065"/>
        <w:gridCol w:w="3910"/>
      </w:tblGrid>
      <w:tr>
        <w:trPr>
          <w:trHeight w:val="539" w:hRule="atLeast"/>
          <w:cnfStyle w:val="100000000000" w:firstRow="1" w:lastRow="0" w:firstColumn="0" w:lastColumn="0" w:oddVBand="0" w:evenVBand="0" w:oddHBand="0" w:evenHBand="0" w:firstRowFirstColumn="0" w:firstRowLastColumn="0" w:lastRowFirstColumn="0" w:lastRowLastColumn="0"/>
        </w:trPr>
        <w:tc>
          <w:tcPr>
            <w:tcW w:w="2667" w:type="dxa"/>
            <w:cnfStyle w:val="001000000000" w:firstRow="0" w:lastRow="0" w:firstColumn="1" w:lastColumn="0" w:oddVBand="0" w:evenVBand="0" w:oddHBand="0" w:evenHBand="0" w:firstRowFirstColumn="0" w:firstRowLastColumn="0" w:lastRowFirstColumn="0" w:lastRowLastColumn="0"/>
            <w:tcBorders>
              <w:top w:val="single" w:sz="4" w:space="0" w:color="70AD47"/>
              <w:start w:val="single" w:sz="4" w:space="0" w:color="70AD47"/>
              <w:bottom w:val="single" w:sz="4" w:space="0" w:color="70AD47"/>
              <w:end w:val="single" w:sz="4" w:space="0" w:color="70AD47"/>
            </w:tcBorders>
            <w:shd w:color="auto" w:fill="70AD47" w:val="clear"/>
          </w:tcPr>
          <w:p>
            <w:pPr>
              <w:pStyle w:val="Normal"/>
              <w:widowControl/>
              <w:spacing w:lineRule="auto" w:line="240" w:before="0" w:after="0"/>
              <w:jc w:val="start"/>
              <w:rPr>
                <w:rFonts w:ascii="Calibri" w:hAnsi="Calibri" w:eastAsia="Times New Roman" w:cs="Calibri" w:asciiTheme="majorHAnsi" w:cstheme="majorHAnsi" w:hAnsiTheme="majorHAnsi"/>
                <w:sz w:val="20"/>
                <w:szCs w:val="20"/>
              </w:rPr>
            </w:pPr>
            <w:r>
              <w:rPr>
                <w:rFonts w:eastAsia="Times New Roman" w:cs="Calibri" w:ascii="Calibri" w:hAnsi="Calibri" w:asciiTheme="majorHAnsi" w:cstheme="majorHAnsi" w:hAnsiTheme="majorHAnsi"/>
                <w:b/>
                <w:bCs/>
                <w:color w:val="FFFFFF"/>
                <w:kern w:val="0"/>
                <w:sz w:val="20"/>
                <w:szCs w:val="20"/>
                <w:lang w:val="en-US" w:eastAsia="en-US" w:bidi="ar-SA"/>
              </w:rPr>
              <w:t>Stakeholder Group</w:t>
            </w:r>
          </w:p>
        </w:tc>
        <w:tc>
          <w:tcPr>
            <w:tcW w:w="2447" w:type="dxa"/>
            <w:tcBorders>
              <w:top w:val="single" w:sz="4" w:space="0" w:color="70AD47"/>
              <w:start w:val="single" w:sz="4" w:space="0" w:color="70AD47"/>
              <w:bottom w:val="single" w:sz="4" w:space="0" w:color="70AD47"/>
              <w:end w:val="single" w:sz="4" w:space="0" w:color="70AD47"/>
            </w:tcBorders>
            <w:shd w:color="auto" w:fill="70AD47" w:val="clear"/>
          </w:tcPr>
          <w:p>
            <w:pPr>
              <w:pStyle w:val="Normal"/>
              <w:widowContro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Calibri" w:hAnsi="Calibri" w:eastAsia="Times New Roman" w:cs="Calibri" w:asciiTheme="majorHAnsi" w:cstheme="majorHAnsi" w:hAnsiTheme="majorHAnsi"/>
                <w:sz w:val="20"/>
                <w:szCs w:val="20"/>
              </w:rPr>
            </w:pPr>
            <w:r>
              <w:rPr>
                <w:rFonts w:eastAsia="Times New Roman" w:cs="Calibri" w:ascii="Calibri" w:hAnsi="Calibri" w:asciiTheme="majorHAnsi" w:cstheme="majorHAnsi" w:hAnsiTheme="majorHAnsi"/>
                <w:b/>
                <w:bCs/>
                <w:color w:val="FFFFFF"/>
                <w:kern w:val="0"/>
                <w:sz w:val="20"/>
                <w:szCs w:val="20"/>
                <w:lang w:val="en-US" w:eastAsia="en-US" w:bidi="ar-SA"/>
              </w:rPr>
              <w:t>Role</w:t>
            </w:r>
          </w:p>
        </w:tc>
        <w:tc>
          <w:tcPr>
            <w:tcW w:w="2586" w:type="dxa"/>
            <w:tcBorders>
              <w:top w:val="single" w:sz="4" w:space="0" w:color="70AD47"/>
              <w:start w:val="single" w:sz="4" w:space="0" w:color="70AD47"/>
              <w:bottom w:val="single" w:sz="4" w:space="0" w:color="70AD47"/>
              <w:end w:val="single" w:sz="4" w:space="0" w:color="70AD47"/>
            </w:tcBorders>
            <w:shd w:color="auto" w:fill="70AD47" w:val="clear"/>
          </w:tcPr>
          <w:p>
            <w:pPr>
              <w:pStyle w:val="Normal"/>
              <w:widowContro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Calibri" w:hAnsi="Calibri" w:eastAsia="Times New Roman" w:cs="Calibri" w:asciiTheme="majorHAnsi" w:cstheme="majorHAnsi" w:hAnsiTheme="majorHAnsi"/>
                <w:sz w:val="20"/>
                <w:szCs w:val="20"/>
              </w:rPr>
            </w:pPr>
            <w:r>
              <w:rPr>
                <w:rFonts w:eastAsia="Times New Roman" w:cs="Calibri" w:ascii="Calibri" w:hAnsi="Calibri" w:asciiTheme="majorHAnsi" w:cstheme="majorHAnsi" w:hAnsiTheme="majorHAnsi"/>
                <w:b/>
                <w:bCs/>
                <w:color w:val="FFFFFF"/>
                <w:kern w:val="0"/>
                <w:sz w:val="20"/>
                <w:szCs w:val="20"/>
                <w:lang w:val="en-US" w:eastAsia="en-US" w:bidi="ar-SA"/>
              </w:rPr>
              <w:t>Engagement Approach</w:t>
            </w:r>
          </w:p>
        </w:tc>
        <w:tc>
          <w:tcPr>
            <w:tcW w:w="2065" w:type="dxa"/>
            <w:tcBorders>
              <w:top w:val="single" w:sz="4" w:space="0" w:color="70AD47"/>
              <w:start w:val="single" w:sz="4" w:space="0" w:color="70AD47"/>
              <w:bottom w:val="single" w:sz="4" w:space="0" w:color="70AD47"/>
              <w:end w:val="single" w:sz="4" w:space="0" w:color="70AD47"/>
            </w:tcBorders>
            <w:shd w:color="auto" w:fill="70AD47" w:val="clear"/>
          </w:tcPr>
          <w:p>
            <w:pPr>
              <w:pStyle w:val="Normal"/>
              <w:widowContro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Calibri" w:hAnsi="Calibri" w:eastAsia="Times New Roman" w:cs="Calibri" w:asciiTheme="majorHAnsi" w:cstheme="majorHAnsi" w:hAnsiTheme="majorHAnsi"/>
                <w:sz w:val="20"/>
                <w:szCs w:val="20"/>
              </w:rPr>
            </w:pPr>
            <w:r>
              <w:rPr>
                <w:rFonts w:eastAsia="Times New Roman" w:cs="Calibri" w:ascii="Calibri" w:hAnsi="Calibri" w:asciiTheme="majorHAnsi" w:cstheme="majorHAnsi" w:hAnsiTheme="majorHAnsi"/>
                <w:b/>
                <w:bCs/>
                <w:color w:val="FFFFFF"/>
                <w:kern w:val="0"/>
                <w:sz w:val="20"/>
                <w:szCs w:val="20"/>
                <w:lang w:val="en-US" w:eastAsia="en-US" w:bidi="ar-SA"/>
              </w:rPr>
              <w:t>Timing</w:t>
            </w:r>
          </w:p>
        </w:tc>
        <w:tc>
          <w:tcPr>
            <w:tcW w:w="3910" w:type="dxa"/>
            <w:tcBorders>
              <w:top w:val="single" w:sz="4" w:space="0" w:color="70AD47"/>
              <w:start w:val="single" w:sz="4" w:space="0" w:color="70AD47"/>
              <w:bottom w:val="single" w:sz="4" w:space="0" w:color="70AD47"/>
              <w:end w:val="single" w:sz="4" w:space="0" w:color="70AD47"/>
            </w:tcBorders>
            <w:shd w:color="auto" w:fill="70AD47" w:val="clear"/>
          </w:tcPr>
          <w:p>
            <w:pPr>
              <w:pStyle w:val="Normal"/>
              <w:widowContro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Calibri" w:hAnsi="Calibri" w:eastAsia="Times New Roman" w:cs="Calibri" w:asciiTheme="majorHAnsi" w:cstheme="majorHAnsi" w:hAnsiTheme="majorHAnsi"/>
                <w:sz w:val="20"/>
                <w:szCs w:val="20"/>
              </w:rPr>
            </w:pPr>
            <w:r>
              <w:rPr>
                <w:rFonts w:eastAsia="Times New Roman" w:cs="Calibri" w:ascii="Calibri" w:hAnsi="Calibri" w:asciiTheme="majorHAnsi" w:cstheme="majorHAnsi" w:hAnsiTheme="majorHAnsi"/>
                <w:b/>
                <w:bCs/>
                <w:color w:val="FFFFFF"/>
                <w:kern w:val="0"/>
                <w:sz w:val="20"/>
                <w:szCs w:val="20"/>
                <w:lang w:val="en-US" w:eastAsia="en-US" w:bidi="ar-SA"/>
              </w:rPr>
              <w:t>Expected Contribution</w:t>
            </w:r>
          </w:p>
        </w:tc>
      </w:tr>
      <w:tr>
        <w:trPr>
          <w:trHeight w:val="1313" w:hRule="atLeast"/>
          <w:cnfStyle w:val="000000100000" w:firstRow="0" w:lastRow="0" w:firstColumn="0" w:lastColumn="0" w:oddVBand="0" w:evenVBand="0" w:oddHBand="1" w:evenHBand="0" w:firstRowFirstColumn="0" w:firstRowLastColumn="0" w:lastRowFirstColumn="0" w:lastRowLastColumn="0"/>
        </w:trPr>
        <w:tc>
          <w:tcPr>
            <w:tcW w:w="2667" w:type="dxa"/>
            <w:cnfStyle w:val="001000000000" w:firstRow="0" w:lastRow="0" w:firstColumn="1" w:lastColumn="0" w:oddVBand="0" w:evenVBand="0" w:oddHBand="0" w:evenHBand="0" w:firstRowFirstColumn="0" w:firstRowLastColumn="0" w:lastRowFirstColumn="0" w:lastRowLastColumn="0"/>
            <w:tcBorders/>
            <w:shd w:color="auto" w:fill="E2EFD9" w:val="clear"/>
          </w:tcPr>
          <w:p>
            <w:pPr>
              <w:pStyle w:val="Normal"/>
              <w:widowControl/>
              <w:spacing w:lineRule="auto" w:line="240" w:before="0" w:after="0"/>
              <w:jc w:val="start"/>
              <w:rPr>
                <w:rFonts w:ascii="Calibri" w:hAnsi="Calibri" w:eastAsia="Times New Roman" w:cs="Calibri" w:asciiTheme="majorHAnsi" w:cstheme="majorHAnsi" w:hAnsiTheme="majorHAnsi"/>
                <w:b w:val="false"/>
                <w:sz w:val="20"/>
                <w:szCs w:val="20"/>
              </w:rPr>
            </w:pPr>
            <w:r>
              <w:rPr>
                <w:rFonts w:eastAsia="Times New Roman" w:cs="Calibri" w:ascii="Calibri" w:hAnsi="Calibri" w:asciiTheme="majorHAnsi" w:cstheme="majorHAnsi" w:hAnsiTheme="majorHAnsi"/>
                <w:b w:val="false"/>
                <w:bCs/>
                <w:kern w:val="0"/>
                <w:sz w:val="20"/>
                <w:szCs w:val="20"/>
                <w:lang w:val="en-US" w:eastAsia="en-US" w:bidi="ar-SA"/>
              </w:rPr>
              <w:t>Government Institutions (VPO–Environment; Ministry of Blue Economy and Fisheries Zanzibar; MPRU)</w:t>
            </w:r>
          </w:p>
        </w:tc>
        <w:tc>
          <w:tcPr>
            <w:tcW w:w="2447" w:type="dxa"/>
            <w:tcBorders/>
            <w:shd w:color="auto" w:fill="E2EFD9" w:val="clear"/>
          </w:tcPr>
          <w:p>
            <w:pPr>
              <w:pStyle w:val="Normal"/>
              <w:widowControl/>
              <w:spacing w:lineRule="auto" w:line="240" w:before="0" w:after="0"/>
              <w:jc w:val="start"/>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asciiTheme="majorHAnsi" w:cstheme="majorHAnsi" w:hAnsiTheme="majorHAnsi"/>
                <w:sz w:val="20"/>
                <w:szCs w:val="20"/>
              </w:rPr>
            </w:pPr>
            <w:r>
              <w:rPr>
                <w:rFonts w:eastAsia="Times New Roman" w:cs="Calibri" w:ascii="Calibri" w:hAnsi="Calibri" w:asciiTheme="majorHAnsi" w:cstheme="majorHAnsi" w:hAnsiTheme="majorHAnsi"/>
                <w:kern w:val="0"/>
                <w:sz w:val="20"/>
                <w:szCs w:val="20"/>
                <w:lang w:val="en-US" w:eastAsia="en-US" w:bidi="ar-SA"/>
              </w:rPr>
              <w:t>Policy guidance, data access, oversight, and integration into national strategies</w:t>
            </w:r>
          </w:p>
        </w:tc>
        <w:tc>
          <w:tcPr>
            <w:tcW w:w="2586" w:type="dxa"/>
            <w:tcBorders/>
            <w:shd w:color="auto" w:fill="E2EFD9" w:val="clear"/>
          </w:tcPr>
          <w:p>
            <w:pPr>
              <w:pStyle w:val="Normal"/>
              <w:widowControl/>
              <w:spacing w:lineRule="auto" w:line="240" w:before="0" w:after="0"/>
              <w:jc w:val="start"/>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asciiTheme="majorHAnsi" w:cstheme="majorHAnsi" w:hAnsiTheme="majorHAnsi"/>
                <w:sz w:val="20"/>
                <w:szCs w:val="20"/>
              </w:rPr>
            </w:pPr>
            <w:r>
              <w:rPr>
                <w:rFonts w:eastAsia="Times New Roman" w:cs="Calibri" w:ascii="Calibri" w:hAnsi="Calibri" w:asciiTheme="majorHAnsi" w:cstheme="majorHAnsi" w:hAnsiTheme="majorHAnsi"/>
                <w:kern w:val="0"/>
                <w:sz w:val="20"/>
                <w:szCs w:val="20"/>
                <w:lang w:val="en-US" w:eastAsia="en-US" w:bidi="ar-SA"/>
              </w:rPr>
              <w:t>Bilateral consultations, technical meetings, and validation workshops</w:t>
            </w:r>
          </w:p>
        </w:tc>
        <w:tc>
          <w:tcPr>
            <w:tcW w:w="2065" w:type="dxa"/>
            <w:tcBorders/>
            <w:shd w:color="auto" w:fill="E2EFD9" w:val="clear"/>
          </w:tcPr>
          <w:p>
            <w:pPr>
              <w:pStyle w:val="Normal"/>
              <w:widowControl/>
              <w:spacing w:lineRule="auto" w:line="240" w:before="0" w:after="0"/>
              <w:jc w:val="start"/>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asciiTheme="majorHAnsi" w:cstheme="majorHAnsi" w:hAnsiTheme="majorHAnsi"/>
                <w:sz w:val="20"/>
                <w:szCs w:val="20"/>
              </w:rPr>
            </w:pPr>
            <w:r>
              <w:rPr>
                <w:rFonts w:eastAsia="Times New Roman" w:cs="Calibri" w:ascii="Calibri" w:hAnsi="Calibri" w:asciiTheme="majorHAnsi" w:cstheme="majorHAnsi" w:hAnsiTheme="majorHAnsi"/>
                <w:kern w:val="0"/>
                <w:sz w:val="20"/>
                <w:szCs w:val="20"/>
                <w:lang w:val="en-US" w:eastAsia="en-US" w:bidi="ar-SA"/>
              </w:rPr>
              <w:t>Inception, data collection, validation, and finalization phases</w:t>
            </w:r>
          </w:p>
        </w:tc>
        <w:tc>
          <w:tcPr>
            <w:tcW w:w="3910" w:type="dxa"/>
            <w:tcBorders/>
            <w:shd w:color="auto" w:fill="E2EFD9" w:val="clear"/>
          </w:tcPr>
          <w:p>
            <w:pPr>
              <w:pStyle w:val="Normal"/>
              <w:widowControl/>
              <w:spacing w:lineRule="auto" w:line="240" w:before="0" w:after="0"/>
              <w:jc w:val="start"/>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asciiTheme="majorHAnsi" w:cstheme="majorHAnsi" w:hAnsiTheme="majorHAnsi"/>
                <w:sz w:val="20"/>
                <w:szCs w:val="20"/>
              </w:rPr>
            </w:pPr>
            <w:r>
              <w:rPr>
                <w:rFonts w:eastAsia="Times New Roman" w:cs="Calibri" w:ascii="Calibri" w:hAnsi="Calibri" w:asciiTheme="majorHAnsi" w:cstheme="majorHAnsi" w:hAnsiTheme="majorHAnsi"/>
                <w:kern w:val="0"/>
                <w:sz w:val="20"/>
                <w:szCs w:val="20"/>
                <w:lang w:val="en-US" w:eastAsia="en-US" w:bidi="ar-SA"/>
              </w:rPr>
              <w:t>Facilitate access to datasets, provide policy direction, issue introduction letters, and ensure alignment with NDC, Blue Economy, and biodiversity strategies</w:t>
            </w:r>
          </w:p>
        </w:tc>
      </w:tr>
      <w:tr>
        <w:trPr>
          <w:trHeight w:val="1230" w:hRule="atLeast"/>
        </w:trPr>
        <w:tc>
          <w:tcPr>
            <w:tcW w:w="2667"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0" w:after="0"/>
              <w:jc w:val="start"/>
              <w:rPr>
                <w:rFonts w:ascii="Calibri" w:hAnsi="Calibri" w:eastAsia="Times New Roman" w:cs="Calibri" w:asciiTheme="majorHAnsi" w:cstheme="majorHAnsi" w:hAnsiTheme="majorHAnsi"/>
                <w:b w:val="false"/>
                <w:sz w:val="20"/>
                <w:szCs w:val="20"/>
              </w:rPr>
            </w:pPr>
            <w:r>
              <w:rPr>
                <w:rFonts w:eastAsia="Times New Roman" w:cs="Calibri" w:ascii="Calibri" w:hAnsi="Calibri" w:asciiTheme="majorHAnsi" w:cstheme="majorHAnsi" w:hAnsiTheme="majorHAnsi"/>
                <w:b w:val="false"/>
                <w:bCs/>
                <w:kern w:val="0"/>
                <w:sz w:val="20"/>
                <w:szCs w:val="20"/>
                <w:lang w:val="en-US" w:eastAsia="en-US" w:bidi="ar-SA"/>
              </w:rPr>
              <w:t>Regional &amp; District Authorities (Mkuranga DC; Mkoani DC)</w:t>
            </w:r>
          </w:p>
        </w:tc>
        <w:tc>
          <w:tcPr>
            <w:tcW w:w="2447" w:type="dxa"/>
            <w:tcBorders/>
          </w:tcPr>
          <w:p>
            <w:pPr>
              <w:pStyle w:val="Normal"/>
              <w:widowControl/>
              <w:spacing w:lineRule="auto" w:line="240" w:before="0" w:after="0"/>
              <w:jc w:val="star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asciiTheme="majorHAnsi" w:cstheme="majorHAnsi" w:hAnsiTheme="majorHAnsi"/>
                <w:sz w:val="20"/>
                <w:szCs w:val="20"/>
              </w:rPr>
            </w:pPr>
            <w:r>
              <w:rPr>
                <w:rFonts w:eastAsia="Times New Roman" w:cs="Calibri" w:ascii="Calibri" w:hAnsi="Calibri" w:asciiTheme="majorHAnsi" w:cstheme="majorHAnsi" w:hAnsiTheme="majorHAnsi"/>
                <w:kern w:val="0"/>
                <w:sz w:val="20"/>
                <w:szCs w:val="20"/>
                <w:lang w:val="en-US" w:eastAsia="en-US" w:bidi="ar-SA"/>
              </w:rPr>
              <w:t>Local coordination, mobilization of stakeholders, validation of outputs</w:t>
            </w:r>
          </w:p>
        </w:tc>
        <w:tc>
          <w:tcPr>
            <w:tcW w:w="2586" w:type="dxa"/>
            <w:tcBorders/>
          </w:tcPr>
          <w:p>
            <w:pPr>
              <w:pStyle w:val="Normal"/>
              <w:widowControl/>
              <w:spacing w:lineRule="auto" w:line="240" w:before="0" w:after="0"/>
              <w:jc w:val="star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asciiTheme="majorHAnsi" w:cstheme="majorHAnsi" w:hAnsiTheme="majorHAnsi"/>
                <w:sz w:val="20"/>
                <w:szCs w:val="20"/>
              </w:rPr>
            </w:pPr>
            <w:r>
              <w:rPr>
                <w:rFonts w:eastAsia="Times New Roman" w:cs="Calibri" w:ascii="Calibri" w:hAnsi="Calibri" w:asciiTheme="majorHAnsi" w:cstheme="majorHAnsi" w:hAnsiTheme="majorHAnsi"/>
                <w:kern w:val="0"/>
                <w:sz w:val="20"/>
                <w:szCs w:val="20"/>
                <w:lang w:val="en-US" w:eastAsia="en-US" w:bidi="ar-SA"/>
              </w:rPr>
              <w:t>District-level workshops, joint planning meetings, and conflict resolution dialogues</w:t>
            </w:r>
          </w:p>
        </w:tc>
        <w:tc>
          <w:tcPr>
            <w:tcW w:w="2065" w:type="dxa"/>
            <w:tcBorders/>
          </w:tcPr>
          <w:p>
            <w:pPr>
              <w:pStyle w:val="Normal"/>
              <w:widowControl/>
              <w:spacing w:lineRule="auto" w:line="240" w:before="0" w:after="0"/>
              <w:jc w:val="star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asciiTheme="majorHAnsi" w:cstheme="majorHAnsi" w:hAnsiTheme="majorHAnsi"/>
                <w:sz w:val="20"/>
                <w:szCs w:val="20"/>
              </w:rPr>
            </w:pPr>
            <w:r>
              <w:rPr>
                <w:rFonts w:eastAsia="Times New Roman" w:cs="Calibri" w:ascii="Calibri" w:hAnsi="Calibri" w:asciiTheme="majorHAnsi" w:cstheme="majorHAnsi" w:hAnsiTheme="majorHAnsi"/>
                <w:kern w:val="0"/>
                <w:sz w:val="20"/>
                <w:szCs w:val="20"/>
                <w:lang w:val="en-US" w:eastAsia="en-US" w:bidi="ar-SA"/>
              </w:rPr>
              <w:t>Throughout the project cycle, especially data validation</w:t>
            </w:r>
          </w:p>
        </w:tc>
        <w:tc>
          <w:tcPr>
            <w:tcW w:w="3910" w:type="dxa"/>
            <w:tcBorders/>
          </w:tcPr>
          <w:p>
            <w:pPr>
              <w:pStyle w:val="Normal"/>
              <w:widowControl/>
              <w:spacing w:lineRule="auto" w:line="240" w:before="0" w:after="0"/>
              <w:jc w:val="star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asciiTheme="majorHAnsi" w:cstheme="majorHAnsi" w:hAnsiTheme="majorHAnsi"/>
                <w:sz w:val="20"/>
                <w:szCs w:val="20"/>
              </w:rPr>
            </w:pPr>
            <w:r>
              <w:rPr>
                <w:rFonts w:eastAsia="Times New Roman" w:cs="Calibri" w:ascii="Calibri" w:hAnsi="Calibri" w:asciiTheme="majorHAnsi" w:cstheme="majorHAnsi" w:hAnsiTheme="majorHAnsi"/>
                <w:kern w:val="0"/>
                <w:sz w:val="20"/>
                <w:szCs w:val="20"/>
                <w:lang w:val="en-US" w:eastAsia="en-US" w:bidi="ar-SA"/>
              </w:rPr>
              <w:t>Coordinate logistics, host workshops, validate outputs, and support conflict-sensitive resource management</w:t>
            </w:r>
          </w:p>
        </w:tc>
      </w:tr>
      <w:tr>
        <w:trPr>
          <w:trHeight w:val="1242" w:hRule="atLeast"/>
          <w:cnfStyle w:val="000000100000" w:firstRow="0" w:lastRow="0" w:firstColumn="0" w:lastColumn="0" w:oddVBand="0" w:evenVBand="0" w:oddHBand="1" w:evenHBand="0" w:firstRowFirstColumn="0" w:firstRowLastColumn="0" w:lastRowFirstColumn="0" w:lastRowLastColumn="0"/>
        </w:trPr>
        <w:tc>
          <w:tcPr>
            <w:tcW w:w="2667" w:type="dxa"/>
            <w:cnfStyle w:val="001000000000" w:firstRow="0" w:lastRow="0" w:firstColumn="1" w:lastColumn="0" w:oddVBand="0" w:evenVBand="0" w:oddHBand="0" w:evenHBand="0" w:firstRowFirstColumn="0" w:firstRowLastColumn="0" w:lastRowFirstColumn="0" w:lastRowLastColumn="0"/>
            <w:tcBorders/>
            <w:shd w:color="auto" w:fill="E2EFD9" w:val="clear"/>
          </w:tcPr>
          <w:p>
            <w:pPr>
              <w:pStyle w:val="Normal"/>
              <w:widowControl/>
              <w:spacing w:lineRule="auto" w:line="240" w:before="0" w:after="0"/>
              <w:jc w:val="start"/>
              <w:rPr>
                <w:rFonts w:ascii="Calibri" w:hAnsi="Calibri" w:eastAsia="Times New Roman" w:cs="Calibri" w:asciiTheme="majorHAnsi" w:cstheme="majorHAnsi" w:hAnsiTheme="majorHAnsi"/>
                <w:b w:val="false"/>
                <w:sz w:val="20"/>
                <w:szCs w:val="20"/>
              </w:rPr>
            </w:pPr>
            <w:r>
              <w:rPr>
                <w:rFonts w:eastAsia="Times New Roman" w:cs="Calibri" w:ascii="Calibri" w:hAnsi="Calibri" w:asciiTheme="majorHAnsi" w:cstheme="majorHAnsi" w:hAnsiTheme="majorHAnsi"/>
                <w:b w:val="false"/>
                <w:bCs/>
                <w:kern w:val="0"/>
                <w:sz w:val="20"/>
                <w:szCs w:val="20"/>
                <w:lang w:val="en-US" w:eastAsia="en-US" w:bidi="ar-SA"/>
              </w:rPr>
              <w:t>NGOs (Local &amp; International) (WIOMSA, WWF, TNC, CSOs)</w:t>
            </w:r>
          </w:p>
        </w:tc>
        <w:tc>
          <w:tcPr>
            <w:tcW w:w="2447" w:type="dxa"/>
            <w:tcBorders/>
            <w:shd w:color="auto" w:fill="E2EFD9" w:val="clear"/>
          </w:tcPr>
          <w:p>
            <w:pPr>
              <w:pStyle w:val="Normal"/>
              <w:widowControl/>
              <w:spacing w:lineRule="auto" w:line="240" w:before="0" w:after="0"/>
              <w:jc w:val="start"/>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asciiTheme="majorHAnsi" w:cstheme="majorHAnsi" w:hAnsiTheme="majorHAnsi"/>
                <w:sz w:val="20"/>
                <w:szCs w:val="20"/>
              </w:rPr>
            </w:pPr>
            <w:r>
              <w:rPr>
                <w:rFonts w:eastAsia="Times New Roman" w:cs="Calibri" w:ascii="Calibri" w:hAnsi="Calibri" w:asciiTheme="majorHAnsi" w:cstheme="majorHAnsi" w:hAnsiTheme="majorHAnsi"/>
                <w:kern w:val="0"/>
                <w:sz w:val="20"/>
                <w:szCs w:val="20"/>
                <w:lang w:val="en-US" w:eastAsia="en-US" w:bidi="ar-SA"/>
              </w:rPr>
              <w:t>Provide biodiversity and MSP-related data, technical expertise, and lessons learned</w:t>
            </w:r>
          </w:p>
        </w:tc>
        <w:tc>
          <w:tcPr>
            <w:tcW w:w="2586" w:type="dxa"/>
            <w:tcBorders/>
            <w:shd w:color="auto" w:fill="E2EFD9" w:val="clear"/>
          </w:tcPr>
          <w:p>
            <w:pPr>
              <w:pStyle w:val="Normal"/>
              <w:widowControl/>
              <w:spacing w:lineRule="auto" w:line="240" w:before="0" w:after="0"/>
              <w:jc w:val="start"/>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asciiTheme="majorHAnsi" w:cstheme="majorHAnsi" w:hAnsiTheme="majorHAnsi"/>
                <w:sz w:val="20"/>
                <w:szCs w:val="20"/>
              </w:rPr>
            </w:pPr>
            <w:r>
              <w:rPr>
                <w:rFonts w:eastAsia="Times New Roman" w:cs="Calibri" w:ascii="Calibri" w:hAnsi="Calibri" w:asciiTheme="majorHAnsi" w:cstheme="majorHAnsi" w:hAnsiTheme="majorHAnsi"/>
                <w:kern w:val="0"/>
                <w:sz w:val="20"/>
                <w:szCs w:val="20"/>
                <w:lang w:val="en-US" w:eastAsia="en-US" w:bidi="ar-SA"/>
              </w:rPr>
              <w:t>Data-sharing agreements, technical consultations, and thematic workshops</w:t>
            </w:r>
          </w:p>
        </w:tc>
        <w:tc>
          <w:tcPr>
            <w:tcW w:w="2065" w:type="dxa"/>
            <w:tcBorders/>
            <w:shd w:color="auto" w:fill="E2EFD9" w:val="clear"/>
          </w:tcPr>
          <w:p>
            <w:pPr>
              <w:pStyle w:val="Normal"/>
              <w:widowControl/>
              <w:spacing w:lineRule="auto" w:line="259" w:before="0" w:after="160"/>
              <w:jc w:val="start"/>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asciiTheme="majorHAnsi" w:cstheme="majorHAnsi" w:hAnsiTheme="majorHAnsi"/>
                <w:sz w:val="20"/>
                <w:szCs w:val="20"/>
              </w:rPr>
            </w:pPr>
            <w:r>
              <w:rPr>
                <w:rFonts w:eastAsia="Times New Roman" w:cs="Calibri" w:ascii="Calibri" w:hAnsi="Calibri" w:asciiTheme="majorHAnsi" w:cstheme="majorHAnsi" w:hAnsiTheme="majorHAnsi"/>
                <w:kern w:val="0"/>
                <w:sz w:val="20"/>
                <w:szCs w:val="20"/>
                <w:lang w:val="en-US" w:eastAsia="en-US" w:bidi="ar-SA"/>
              </w:rPr>
              <w:t>Data collection and analysis for (WP1 &amp;WP3)</w:t>
            </w:r>
          </w:p>
        </w:tc>
        <w:tc>
          <w:tcPr>
            <w:tcW w:w="3910" w:type="dxa"/>
            <w:tcBorders/>
            <w:shd w:color="auto" w:fill="E2EFD9" w:val="clear"/>
          </w:tcPr>
          <w:p>
            <w:pPr>
              <w:pStyle w:val="Normal"/>
              <w:widowControl/>
              <w:spacing w:lineRule="auto" w:line="240" w:before="0" w:after="0"/>
              <w:jc w:val="start"/>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asciiTheme="majorHAnsi" w:cstheme="majorHAnsi" w:hAnsiTheme="majorHAnsi"/>
                <w:sz w:val="20"/>
                <w:szCs w:val="20"/>
              </w:rPr>
            </w:pPr>
            <w:r>
              <w:rPr>
                <w:rFonts w:eastAsia="Times New Roman" w:cs="Calibri" w:ascii="Calibri" w:hAnsi="Calibri" w:asciiTheme="majorHAnsi" w:cstheme="majorHAnsi" w:hAnsiTheme="majorHAnsi"/>
                <w:kern w:val="0"/>
                <w:sz w:val="20"/>
                <w:szCs w:val="20"/>
                <w:lang w:val="en-US" w:eastAsia="en-US" w:bidi="ar-SA"/>
              </w:rPr>
              <w:t>Share project datasets (e.g., WWF, WIOMSA–MASMA, TNC–MSP), contribute technical insights, and support continuity beyond the consultancy</w:t>
            </w:r>
          </w:p>
        </w:tc>
      </w:tr>
      <w:tr>
        <w:trPr>
          <w:trHeight w:val="984" w:hRule="atLeast"/>
        </w:trPr>
        <w:tc>
          <w:tcPr>
            <w:tcW w:w="2667"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0" w:after="0"/>
              <w:jc w:val="start"/>
              <w:rPr>
                <w:rFonts w:ascii="Calibri" w:hAnsi="Calibri" w:eastAsia="Times New Roman" w:cs="Calibri" w:asciiTheme="majorHAnsi" w:cstheme="majorHAnsi" w:hAnsiTheme="majorHAnsi"/>
                <w:b w:val="false"/>
                <w:sz w:val="20"/>
                <w:szCs w:val="20"/>
              </w:rPr>
            </w:pPr>
            <w:r>
              <w:rPr>
                <w:rFonts w:eastAsia="Times New Roman" w:cs="Calibri" w:ascii="Calibri" w:hAnsi="Calibri" w:asciiTheme="majorHAnsi" w:cstheme="majorHAnsi" w:hAnsiTheme="majorHAnsi"/>
                <w:b w:val="false"/>
                <w:bCs/>
                <w:kern w:val="0"/>
                <w:sz w:val="20"/>
                <w:szCs w:val="20"/>
                <w:lang w:val="en-US" w:eastAsia="en-US" w:bidi="ar-SA"/>
              </w:rPr>
              <w:t>Academia &amp; Research Institutions (UDSM, SUZA, TAFIRI, ZAFIRI)</w:t>
            </w:r>
          </w:p>
        </w:tc>
        <w:tc>
          <w:tcPr>
            <w:tcW w:w="2447" w:type="dxa"/>
            <w:tcBorders/>
          </w:tcPr>
          <w:p>
            <w:pPr>
              <w:pStyle w:val="Normal"/>
              <w:widowControl/>
              <w:spacing w:lineRule="auto" w:line="240" w:before="0" w:after="0"/>
              <w:jc w:val="star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asciiTheme="majorHAnsi" w:cstheme="majorHAnsi" w:hAnsiTheme="majorHAnsi"/>
                <w:sz w:val="20"/>
                <w:szCs w:val="20"/>
              </w:rPr>
            </w:pPr>
            <w:r>
              <w:rPr>
                <w:rFonts w:eastAsia="Times New Roman" w:cs="Calibri" w:ascii="Calibri" w:hAnsi="Calibri" w:asciiTheme="majorHAnsi" w:cstheme="majorHAnsi" w:hAnsiTheme="majorHAnsi"/>
                <w:kern w:val="0"/>
                <w:sz w:val="20"/>
                <w:szCs w:val="20"/>
                <w:lang w:val="en-US" w:eastAsia="en-US" w:bidi="ar-SA"/>
              </w:rPr>
              <w:t>Technical input, peer review, and validation of spatial and ecological data</w:t>
            </w:r>
          </w:p>
        </w:tc>
        <w:tc>
          <w:tcPr>
            <w:tcW w:w="2586" w:type="dxa"/>
            <w:tcBorders/>
          </w:tcPr>
          <w:p>
            <w:pPr>
              <w:pStyle w:val="Normal"/>
              <w:widowControl/>
              <w:spacing w:lineRule="auto" w:line="240" w:before="0" w:after="0"/>
              <w:jc w:val="star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asciiTheme="majorHAnsi" w:cstheme="majorHAnsi" w:hAnsiTheme="majorHAnsi"/>
                <w:sz w:val="20"/>
                <w:szCs w:val="20"/>
              </w:rPr>
            </w:pPr>
            <w:r>
              <w:rPr>
                <w:rFonts w:eastAsia="Times New Roman" w:cs="Calibri" w:ascii="Calibri" w:hAnsi="Calibri" w:asciiTheme="majorHAnsi" w:cstheme="majorHAnsi" w:hAnsiTheme="majorHAnsi"/>
                <w:kern w:val="0"/>
                <w:sz w:val="20"/>
                <w:szCs w:val="20"/>
                <w:lang w:val="en-US" w:eastAsia="en-US" w:bidi="ar-SA"/>
              </w:rPr>
              <w:t>Technical working sessions, peer reviews, and joint field assessments</w:t>
            </w:r>
          </w:p>
        </w:tc>
        <w:tc>
          <w:tcPr>
            <w:tcW w:w="2065" w:type="dxa"/>
            <w:tcBorders/>
          </w:tcPr>
          <w:p>
            <w:pPr>
              <w:pStyle w:val="Normal"/>
              <w:widowControl/>
              <w:spacing w:lineRule="auto" w:line="240" w:before="0" w:after="0"/>
              <w:jc w:val="star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asciiTheme="majorHAnsi" w:cstheme="majorHAnsi" w:hAnsiTheme="majorHAnsi"/>
                <w:sz w:val="20"/>
                <w:szCs w:val="20"/>
              </w:rPr>
            </w:pPr>
            <w:r>
              <w:rPr>
                <w:rFonts w:eastAsia="Times New Roman" w:cs="Calibri" w:ascii="Calibri" w:hAnsi="Calibri" w:asciiTheme="majorHAnsi" w:cstheme="majorHAnsi" w:hAnsiTheme="majorHAnsi"/>
                <w:kern w:val="0"/>
                <w:sz w:val="20"/>
                <w:szCs w:val="20"/>
                <w:lang w:val="en-US" w:eastAsia="en-US" w:bidi="ar-SA"/>
              </w:rPr>
              <w:t>Work Packages 1–4 and during review/validation stages</w:t>
            </w:r>
          </w:p>
        </w:tc>
        <w:tc>
          <w:tcPr>
            <w:tcW w:w="3910" w:type="dxa"/>
            <w:tcBorders/>
          </w:tcPr>
          <w:p>
            <w:pPr>
              <w:pStyle w:val="Normal"/>
              <w:widowControl/>
              <w:spacing w:lineRule="auto" w:line="240" w:before="0" w:after="0"/>
              <w:jc w:val="star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asciiTheme="majorHAnsi" w:cstheme="majorHAnsi" w:hAnsiTheme="majorHAnsi"/>
                <w:sz w:val="20"/>
                <w:szCs w:val="20"/>
              </w:rPr>
            </w:pPr>
            <w:r>
              <w:rPr>
                <w:rFonts w:eastAsia="Times New Roman" w:cs="Calibri" w:ascii="Calibri" w:hAnsi="Calibri" w:asciiTheme="majorHAnsi" w:cstheme="majorHAnsi" w:hAnsiTheme="majorHAnsi"/>
                <w:kern w:val="0"/>
                <w:sz w:val="20"/>
                <w:szCs w:val="20"/>
                <w:lang w:val="en-US" w:eastAsia="en-US" w:bidi="ar-SA"/>
              </w:rPr>
              <w:t>Ensure methodological rigour, validate geospatial and valuation outputs, and strengthen knowledge transfer</w:t>
            </w:r>
          </w:p>
        </w:tc>
      </w:tr>
      <w:tr>
        <w:trPr>
          <w:trHeight w:val="1230" w:hRule="atLeast"/>
          <w:cnfStyle w:val="000000100000" w:firstRow="0" w:lastRow="0" w:firstColumn="0" w:lastColumn="0" w:oddVBand="0" w:evenVBand="0" w:oddHBand="1" w:evenHBand="0" w:firstRowFirstColumn="0" w:firstRowLastColumn="0" w:lastRowFirstColumn="0" w:lastRowLastColumn="0"/>
        </w:trPr>
        <w:tc>
          <w:tcPr>
            <w:tcW w:w="2667" w:type="dxa"/>
            <w:cnfStyle w:val="001000000000" w:firstRow="0" w:lastRow="0" w:firstColumn="1" w:lastColumn="0" w:oddVBand="0" w:evenVBand="0" w:oddHBand="0" w:evenHBand="0" w:firstRowFirstColumn="0" w:firstRowLastColumn="0" w:lastRowFirstColumn="0" w:lastRowLastColumn="0"/>
            <w:tcBorders/>
            <w:shd w:color="auto" w:fill="E2EFD9" w:val="clear"/>
          </w:tcPr>
          <w:p>
            <w:pPr>
              <w:pStyle w:val="Normal"/>
              <w:widowControl/>
              <w:spacing w:lineRule="auto" w:line="240" w:before="0" w:after="0"/>
              <w:jc w:val="start"/>
              <w:rPr>
                <w:rFonts w:ascii="Calibri" w:hAnsi="Calibri" w:eastAsia="Times New Roman" w:cs="Calibri" w:asciiTheme="majorHAnsi" w:cstheme="majorHAnsi" w:hAnsiTheme="majorHAnsi"/>
                <w:b w:val="false"/>
                <w:sz w:val="20"/>
                <w:szCs w:val="20"/>
              </w:rPr>
            </w:pPr>
            <w:r>
              <w:rPr>
                <w:rFonts w:eastAsia="Times New Roman" w:cs="Calibri" w:ascii="Calibri" w:hAnsi="Calibri" w:asciiTheme="majorHAnsi" w:cstheme="majorHAnsi" w:hAnsiTheme="majorHAnsi"/>
                <w:b w:val="false"/>
                <w:bCs/>
                <w:kern w:val="0"/>
                <w:sz w:val="20"/>
                <w:szCs w:val="20"/>
                <w:lang w:val="en-US" w:eastAsia="en-US" w:bidi="ar-SA"/>
              </w:rPr>
              <w:t>Community-Based Organizations (BMUs, CFMAs, Seaweed Associations, Women &amp; Youth Groups)</w:t>
            </w:r>
          </w:p>
        </w:tc>
        <w:tc>
          <w:tcPr>
            <w:tcW w:w="2447" w:type="dxa"/>
            <w:tcBorders/>
            <w:shd w:color="auto" w:fill="E2EFD9" w:val="clear"/>
          </w:tcPr>
          <w:p>
            <w:pPr>
              <w:pStyle w:val="Normal"/>
              <w:widowControl/>
              <w:spacing w:lineRule="auto" w:line="240" w:before="0" w:after="0"/>
              <w:jc w:val="start"/>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asciiTheme="majorHAnsi" w:cstheme="majorHAnsi" w:hAnsiTheme="majorHAnsi"/>
                <w:sz w:val="20"/>
                <w:szCs w:val="20"/>
              </w:rPr>
            </w:pPr>
            <w:r>
              <w:rPr>
                <w:rFonts w:eastAsia="Times New Roman" w:cs="Calibri" w:ascii="Calibri" w:hAnsi="Calibri" w:asciiTheme="majorHAnsi" w:cstheme="majorHAnsi" w:hAnsiTheme="majorHAnsi"/>
                <w:kern w:val="0"/>
                <w:sz w:val="20"/>
                <w:szCs w:val="20"/>
                <w:lang w:val="en-US" w:eastAsia="en-US" w:bidi="ar-SA"/>
              </w:rPr>
              <w:t>Validate outputs, share local ecological knowledge, and support conflict resolution</w:t>
            </w:r>
          </w:p>
        </w:tc>
        <w:tc>
          <w:tcPr>
            <w:tcW w:w="2586" w:type="dxa"/>
            <w:tcBorders/>
            <w:shd w:color="auto" w:fill="E2EFD9" w:val="clear"/>
          </w:tcPr>
          <w:p>
            <w:pPr>
              <w:pStyle w:val="Normal"/>
              <w:widowControl/>
              <w:spacing w:lineRule="auto" w:line="240" w:before="0" w:after="0"/>
              <w:jc w:val="start"/>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asciiTheme="majorHAnsi" w:cstheme="majorHAnsi" w:hAnsiTheme="majorHAnsi"/>
                <w:sz w:val="20"/>
                <w:szCs w:val="20"/>
              </w:rPr>
            </w:pPr>
            <w:r>
              <w:rPr>
                <w:rFonts w:eastAsia="Times New Roman" w:cs="Calibri" w:ascii="Calibri" w:hAnsi="Calibri" w:asciiTheme="majorHAnsi" w:cstheme="majorHAnsi" w:hAnsiTheme="majorHAnsi"/>
                <w:kern w:val="0"/>
                <w:sz w:val="20"/>
                <w:szCs w:val="20"/>
                <w:lang w:val="en-US" w:eastAsia="en-US" w:bidi="ar-SA"/>
              </w:rPr>
              <w:t>Participatory GIS workshops, focus group discussions, and community validation forums</w:t>
            </w:r>
          </w:p>
        </w:tc>
        <w:tc>
          <w:tcPr>
            <w:tcW w:w="2065" w:type="dxa"/>
            <w:tcBorders/>
            <w:shd w:color="auto" w:fill="E2EFD9" w:val="clear"/>
          </w:tcPr>
          <w:p>
            <w:pPr>
              <w:pStyle w:val="Normal"/>
              <w:widowControl/>
              <w:spacing w:lineRule="auto" w:line="240" w:before="0" w:after="0"/>
              <w:jc w:val="start"/>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asciiTheme="majorHAnsi" w:cstheme="majorHAnsi" w:hAnsiTheme="majorHAnsi"/>
                <w:sz w:val="20"/>
                <w:szCs w:val="20"/>
              </w:rPr>
            </w:pPr>
            <w:r>
              <w:rPr>
                <w:rFonts w:eastAsia="Times New Roman" w:cs="Calibri" w:ascii="Calibri" w:hAnsi="Calibri" w:asciiTheme="majorHAnsi" w:cstheme="majorHAnsi" w:hAnsiTheme="majorHAnsi"/>
                <w:kern w:val="0"/>
                <w:sz w:val="20"/>
                <w:szCs w:val="20"/>
                <w:lang w:val="en-US" w:eastAsia="en-US" w:bidi="ar-SA"/>
              </w:rPr>
              <w:t>During mapping, conflict resolution, and validation phases for WP1, WP2 and WP3</w:t>
            </w:r>
          </w:p>
        </w:tc>
        <w:tc>
          <w:tcPr>
            <w:tcW w:w="3910" w:type="dxa"/>
            <w:tcBorders/>
            <w:shd w:color="auto" w:fill="E2EFD9" w:val="clear"/>
          </w:tcPr>
          <w:p>
            <w:pPr>
              <w:pStyle w:val="Normal"/>
              <w:widowControl/>
              <w:spacing w:lineRule="auto" w:line="240" w:before="0" w:after="0"/>
              <w:jc w:val="start"/>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asciiTheme="majorHAnsi" w:cstheme="majorHAnsi" w:hAnsiTheme="majorHAnsi"/>
                <w:sz w:val="20"/>
                <w:szCs w:val="20"/>
              </w:rPr>
            </w:pPr>
            <w:r>
              <w:rPr>
                <w:rFonts w:eastAsia="Times New Roman" w:cs="Calibri" w:ascii="Calibri" w:hAnsi="Calibri" w:asciiTheme="majorHAnsi" w:cstheme="majorHAnsi" w:hAnsiTheme="majorHAnsi"/>
                <w:kern w:val="0"/>
                <w:sz w:val="20"/>
                <w:szCs w:val="20"/>
                <w:lang w:val="en-US" w:eastAsia="en-US" w:bidi="ar-SA"/>
              </w:rPr>
              <w:t>Provide ground-truthing, ensure gender and youth inclusion, and foster local ownership of outputs</w:t>
            </w:r>
          </w:p>
        </w:tc>
      </w:tr>
      <w:tr>
        <w:trPr>
          <w:trHeight w:val="1169" w:hRule="atLeast"/>
        </w:trPr>
        <w:tc>
          <w:tcPr>
            <w:tcW w:w="2667"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0" w:after="0"/>
              <w:jc w:val="start"/>
              <w:rPr>
                <w:rFonts w:ascii="Calibri" w:hAnsi="Calibri" w:eastAsia="Times New Roman" w:cs="Calibri" w:asciiTheme="majorHAnsi" w:cstheme="majorHAnsi" w:hAnsiTheme="majorHAnsi"/>
                <w:b w:val="false"/>
                <w:sz w:val="20"/>
                <w:szCs w:val="20"/>
              </w:rPr>
            </w:pPr>
            <w:r>
              <w:rPr>
                <w:rFonts w:eastAsia="Times New Roman" w:cs="Calibri" w:ascii="Calibri" w:hAnsi="Calibri" w:asciiTheme="majorHAnsi" w:cstheme="majorHAnsi" w:hAnsiTheme="majorHAnsi"/>
                <w:b w:val="false"/>
                <w:bCs/>
                <w:kern w:val="0"/>
                <w:sz w:val="20"/>
                <w:szCs w:val="20"/>
                <w:lang w:val="en-US" w:eastAsia="en-US" w:bidi="ar-SA"/>
              </w:rPr>
              <w:t>Private Sector Actors (Fishers, Aquaculture Operators, Tourism Operators, Seaweed Exporters)</w:t>
            </w:r>
          </w:p>
        </w:tc>
        <w:tc>
          <w:tcPr>
            <w:tcW w:w="2447" w:type="dxa"/>
            <w:tcBorders/>
          </w:tcPr>
          <w:p>
            <w:pPr>
              <w:pStyle w:val="Normal"/>
              <w:widowControl/>
              <w:spacing w:lineRule="auto" w:line="240" w:before="0" w:after="0"/>
              <w:jc w:val="star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asciiTheme="majorHAnsi" w:cstheme="majorHAnsi" w:hAnsiTheme="majorHAnsi"/>
                <w:sz w:val="20"/>
                <w:szCs w:val="20"/>
              </w:rPr>
            </w:pPr>
            <w:r>
              <w:rPr>
                <w:rFonts w:eastAsia="Times New Roman" w:cs="Calibri" w:ascii="Calibri" w:hAnsi="Calibri" w:asciiTheme="majorHAnsi" w:cstheme="majorHAnsi" w:hAnsiTheme="majorHAnsi"/>
                <w:kern w:val="0"/>
                <w:sz w:val="20"/>
                <w:szCs w:val="20"/>
                <w:lang w:val="en-US" w:eastAsia="en-US" w:bidi="ar-SA"/>
              </w:rPr>
              <w:t>Provide resource-use and market data, adopt sustainable practices, a</w:t>
            </w:r>
          </w:p>
          <w:p>
            <w:pPr>
              <w:pStyle w:val="Normal"/>
              <w:widowControl/>
              <w:spacing w:lineRule="auto" w:line="240" w:before="0" w:after="0"/>
              <w:jc w:val="star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asciiTheme="majorHAnsi" w:cstheme="majorHAnsi" w:hAnsiTheme="majorHAnsi"/>
                <w:sz w:val="20"/>
                <w:szCs w:val="20"/>
              </w:rPr>
            </w:pPr>
            <w:r>
              <w:rPr>
                <w:rFonts w:eastAsia="Times New Roman" w:cs="Calibri" w:ascii="Calibri" w:hAnsi="Calibri" w:asciiTheme="majorHAnsi" w:cstheme="majorHAnsi" w:hAnsiTheme="majorHAnsi"/>
                <w:kern w:val="0"/>
                <w:sz w:val="20"/>
                <w:szCs w:val="20"/>
                <w:lang w:val="en-US" w:eastAsia="en-US" w:bidi="ar-SA"/>
              </w:rPr>
              <w:t xml:space="preserve">  </w:t>
            </w:r>
            <w:r>
              <w:rPr>
                <w:rFonts w:eastAsia="Times New Roman" w:cs="Calibri" w:ascii="Calibri" w:hAnsi="Calibri" w:asciiTheme="majorHAnsi" w:cstheme="majorHAnsi" w:hAnsiTheme="majorHAnsi"/>
                <w:kern w:val="0"/>
                <w:sz w:val="20"/>
                <w:szCs w:val="20"/>
                <w:lang w:val="en-US" w:eastAsia="en-US" w:bidi="ar-SA"/>
              </w:rPr>
              <w:t>nd benefit from outputs</w:t>
            </w:r>
          </w:p>
        </w:tc>
        <w:tc>
          <w:tcPr>
            <w:tcW w:w="2586" w:type="dxa"/>
            <w:tcBorders/>
          </w:tcPr>
          <w:p>
            <w:pPr>
              <w:pStyle w:val="Normal"/>
              <w:widowControl/>
              <w:spacing w:lineRule="auto" w:line="240" w:before="0" w:after="0"/>
              <w:jc w:val="star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asciiTheme="majorHAnsi" w:cstheme="majorHAnsi" w:hAnsiTheme="majorHAnsi"/>
                <w:sz w:val="20"/>
                <w:szCs w:val="20"/>
              </w:rPr>
            </w:pPr>
            <w:r>
              <w:rPr>
                <w:rFonts w:eastAsia="Times New Roman" w:cs="Calibri" w:ascii="Calibri" w:hAnsi="Calibri" w:asciiTheme="majorHAnsi" w:cstheme="majorHAnsi" w:hAnsiTheme="majorHAnsi"/>
                <w:kern w:val="0"/>
                <w:sz w:val="20"/>
                <w:szCs w:val="20"/>
                <w:lang w:val="en-US" w:eastAsia="en-US" w:bidi="ar-SA"/>
              </w:rPr>
              <w:t>Stakeholder dialogues, key informant interviews, and validation workshops</w:t>
            </w:r>
          </w:p>
        </w:tc>
        <w:tc>
          <w:tcPr>
            <w:tcW w:w="2065" w:type="dxa"/>
            <w:tcBorders/>
          </w:tcPr>
          <w:p>
            <w:pPr>
              <w:pStyle w:val="Normal"/>
              <w:widowControl/>
              <w:spacing w:lineRule="auto" w:line="240" w:before="0" w:after="0"/>
              <w:jc w:val="star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asciiTheme="majorHAnsi" w:cstheme="majorHAnsi" w:hAnsiTheme="majorHAnsi"/>
                <w:sz w:val="20"/>
                <w:szCs w:val="20"/>
              </w:rPr>
            </w:pPr>
            <w:r>
              <w:rPr>
                <w:rFonts w:eastAsia="Times New Roman" w:cs="Calibri" w:ascii="Calibri" w:hAnsi="Calibri" w:asciiTheme="majorHAnsi" w:cstheme="majorHAnsi" w:hAnsiTheme="majorHAnsi"/>
                <w:kern w:val="0"/>
                <w:sz w:val="20"/>
                <w:szCs w:val="20"/>
                <w:lang w:val="en-US" w:eastAsia="en-US" w:bidi="ar-SA"/>
              </w:rPr>
              <w:t>Data collection, valuation, and policy recommendation phases</w:t>
            </w:r>
          </w:p>
        </w:tc>
        <w:tc>
          <w:tcPr>
            <w:tcW w:w="3910" w:type="dxa"/>
            <w:tcBorders/>
          </w:tcPr>
          <w:p>
            <w:pPr>
              <w:pStyle w:val="Normal"/>
              <w:widowControl/>
              <w:spacing w:lineRule="auto" w:line="240" w:before="0" w:after="0"/>
              <w:jc w:val="star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asciiTheme="majorHAnsi" w:cstheme="majorHAnsi" w:hAnsiTheme="majorHAnsi"/>
                <w:sz w:val="20"/>
                <w:szCs w:val="20"/>
              </w:rPr>
            </w:pPr>
            <w:r>
              <w:rPr>
                <w:rFonts w:eastAsia="Times New Roman" w:cs="Calibri" w:ascii="Calibri" w:hAnsi="Calibri" w:asciiTheme="majorHAnsi" w:cstheme="majorHAnsi" w:hAnsiTheme="majorHAnsi"/>
                <w:kern w:val="0"/>
                <w:sz w:val="20"/>
                <w:szCs w:val="20"/>
                <w:lang w:val="en-US" w:eastAsia="en-US" w:bidi="ar-SA"/>
              </w:rPr>
              <w:t>Supply fisheries, aquaculture, and tourism data; validate outputs; and support practical uptake of sustainable practices</w:t>
            </w:r>
          </w:p>
        </w:tc>
      </w:tr>
    </w:tbl>
    <w:p>
      <w:pPr>
        <w:pStyle w:val="Normal"/>
        <w:spacing w:before="0" w:after="0"/>
        <w:jc w:val="both"/>
        <w:rPr>
          <w:rFonts w:ascii="Calibri" w:hAnsi="Calibri" w:cs="Calibri" w:asciiTheme="majorHAnsi" w:cstheme="majorHAnsi" w:hAnsiTheme="majorHAnsi"/>
          <w:color w:themeColor="text1" w:val="000000"/>
          <w:sz w:val="24"/>
          <w:szCs w:val="24"/>
        </w:rPr>
      </w:pPr>
      <w:r>
        <w:rPr>
          <w:rFonts w:cs="Calibri" w:cstheme="majorHAnsi" w:ascii="Calibri" w:hAnsi="Calibri"/>
          <w:color w:themeColor="text1" w:val="000000"/>
          <w:sz w:val="24"/>
          <w:szCs w:val="24"/>
        </w:rPr>
      </w:r>
    </w:p>
    <w:p>
      <w:pPr>
        <w:sectPr>
          <w:footerReference w:type="default" r:id="rId15"/>
          <w:footerReference w:type="first" r:id="rId16"/>
          <w:type w:val="nextPage"/>
          <w:pgSz w:orient="landscape" w:w="15840" w:h="12240"/>
          <w:pgMar w:left="1440" w:right="1440" w:gutter="0" w:header="0" w:top="1890" w:footer="720" w:bottom="1530"/>
          <w:pgNumType w:fmt="decimal"/>
          <w:formProt w:val="false"/>
          <w:textDirection w:val="lrTb"/>
          <w:docGrid w:type="default" w:linePitch="360" w:charSpace="0"/>
        </w:sectPr>
        <w:pStyle w:val="Normal"/>
        <w:spacing w:before="0" w:after="0"/>
        <w:jc w:val="both"/>
        <w:rPr>
          <w:rFonts w:ascii="Calibri" w:hAnsi="Calibri" w:cs="Calibri" w:asciiTheme="majorHAnsi" w:cstheme="majorHAnsi" w:hAnsiTheme="majorHAnsi"/>
          <w:color w:themeColor="text1" w:val="000000"/>
          <w:sz w:val="24"/>
          <w:szCs w:val="24"/>
        </w:rPr>
      </w:pPr>
      <w:r>
        <w:rPr>
          <w:rFonts w:cs="Calibri" w:cstheme="majorHAnsi" w:ascii="Calibri" w:hAnsi="Calibri"/>
          <w:color w:themeColor="text1" w:val="000000"/>
          <w:sz w:val="24"/>
          <w:szCs w:val="24"/>
        </w:rPr>
      </w:r>
    </w:p>
    <w:p>
      <w:pPr>
        <w:pStyle w:val="Normal"/>
        <w:spacing w:before="0" w:after="0"/>
        <w:jc w:val="both"/>
        <w:rPr>
          <w:rFonts w:ascii="Calibri" w:hAnsi="Calibri" w:cs="Calibri" w:asciiTheme="majorHAnsi" w:cstheme="majorHAnsi" w:hAnsiTheme="majorHAnsi"/>
          <w:color w:themeColor="text1" w:val="000000"/>
          <w:sz w:val="24"/>
          <w:szCs w:val="24"/>
        </w:rPr>
      </w:pPr>
      <w:r>
        <w:rPr>
          <w:rFonts w:cs="Calibri" w:cstheme="majorHAnsi" w:ascii="Calibri" w:hAnsi="Calibri"/>
          <w:color w:themeColor="text1" w:val="000000"/>
          <w:sz w:val="24"/>
          <w:szCs w:val="24"/>
        </w:rPr>
      </w:r>
    </w:p>
    <w:p>
      <w:pPr>
        <w:pStyle w:val="Normal"/>
        <w:ind w:hanging="450" w:start="450"/>
        <w:jc w:val="both"/>
        <w:rPr>
          <w:rFonts w:ascii="Calibri" w:hAnsi="Calibri" w:eastAsia="Times New Roman" w:cs="Calibri" w:asciiTheme="majorHAnsi" w:cstheme="majorHAnsi" w:hAnsiTheme="majorHAnsi"/>
          <w:b/>
          <w:color w:val="002060"/>
          <w:sz w:val="24"/>
          <w:szCs w:val="24"/>
          <w:lang w:val="x-none"/>
        </w:rPr>
      </w:pPr>
      <w:r>
        <w:rPr>
          <w:rFonts w:cs="Calibri" w:ascii="Calibri" w:hAnsi="Calibri" w:asciiTheme="majorHAnsi" w:cstheme="majorHAnsi" w:hAnsiTheme="majorHAnsi"/>
          <w:b/>
          <w:color w:val="002060"/>
          <w:sz w:val="24"/>
          <w:szCs w:val="24"/>
        </w:rPr>
        <w:t xml:space="preserve">2.4: WP4: </w:t>
      </w:r>
      <w:r>
        <w:rPr>
          <w:rFonts w:eastAsia="Times New Roman" w:cs="Calibri" w:ascii="Calibri" w:hAnsi="Calibri" w:asciiTheme="majorHAnsi" w:cstheme="majorHAnsi" w:hAnsiTheme="majorHAnsi"/>
          <w:b/>
          <w:color w:val="002060"/>
          <w:sz w:val="24"/>
          <w:szCs w:val="24"/>
          <w:lang w:val="x-none"/>
        </w:rPr>
        <w:t>Economic Valuation and Feasibility Analysis</w:t>
      </w:r>
      <w:r>
        <w:fldChar w:fldCharType="begin"/>
      </w:r>
      <w:r>
        <w:rPr>
          <w:sz w:val="24"/>
          <w:b/>
          <w:szCs w:val="24"/>
          <w:rFonts w:eastAsia="Times New Roman" w:cs="Calibri" w:ascii="Calibri" w:hAnsi="Calibri"/>
          <w:color w:val="002060"/>
          <w:lang w:val="x-none"/>
        </w:rPr>
        <w:instrText xml:space="preserve"> TC "2.4: WP4: Economic Valuation and Feasibility Analysis" \l 1 </w:instrText>
      </w:r>
      <w:r>
        <w:rPr>
          <w:sz w:val="24"/>
          <w:b/>
          <w:szCs w:val="24"/>
          <w:rFonts w:eastAsia="Times New Roman" w:cs="Calibri" w:ascii="Calibri" w:hAnsi="Calibri"/>
          <w:color w:val="002060"/>
          <w:lang w:val="x-none"/>
        </w:rPr>
        <w:fldChar w:fldCharType="separate"/>
      </w:r>
      <w:bookmarkStart w:id="42" w:name="_Toc208758464"/>
      <w:bookmarkEnd w:id="42"/>
      <w:r>
        <w:rPr>
          <w:rFonts w:eastAsia="Times New Roman" w:cs="Calibri" w:ascii="Calibri" w:hAnsi="Calibri"/>
          <w:b/>
          <w:color w:val="002060"/>
          <w:sz w:val="24"/>
          <w:szCs w:val="24"/>
          <w:lang w:val="x-none"/>
        </w:rPr>
      </w:r>
      <w:r>
        <w:rPr>
          <w:sz w:val="24"/>
          <w:b/>
          <w:szCs w:val="24"/>
          <w:rFonts w:eastAsia="Times New Roman" w:cs="Calibri" w:ascii="Calibri" w:hAnsi="Calibri"/>
          <w:color w:val="002060"/>
          <w:lang w:val="x-none"/>
        </w:rPr>
        <w:fldChar w:fldCharType="end"/>
      </w:r>
    </w:p>
    <w:p>
      <w:pPr>
        <w:pStyle w:val="Normal"/>
        <w:spacing w:before="0" w:after="0"/>
        <w:ind w:hanging="450" w:start="450"/>
        <w:jc w:val="both"/>
        <w:rPr>
          <w:rFonts w:ascii="Calibri" w:hAnsi="Calibri" w:cs="Calibri" w:asciiTheme="majorHAnsi" w:cstheme="majorHAnsi" w:hAnsiTheme="majorHAnsi"/>
          <w:b/>
          <w:color w:val="002060"/>
          <w:sz w:val="24"/>
          <w:szCs w:val="24"/>
          <w:shd w:fill="FFFFFF" w:val="clear"/>
        </w:rPr>
      </w:pPr>
      <w:r>
        <w:rPr>
          <w:rFonts w:cs="Calibri" w:ascii="Calibri" w:hAnsi="Calibri" w:asciiTheme="majorHAnsi" w:cstheme="majorHAnsi" w:hAnsiTheme="majorHAnsi"/>
          <w:b/>
          <w:color w:val="002060"/>
          <w:sz w:val="24"/>
          <w:szCs w:val="24"/>
          <w:shd w:fill="FFFFFF" w:val="clear"/>
        </w:rPr>
        <w:t>2.4.1 Classify and catalog coastal and marine assets</w:t>
      </w:r>
      <w:r>
        <w:fldChar w:fldCharType="begin"/>
      </w:r>
      <w:r>
        <w:rPr>
          <w:sz w:val="24"/>
          <w:b/>
          <w:shd w:fill="FFFFFF" w:val="clear"/>
          <w:szCs w:val="24"/>
          <w:rFonts w:cs="Calibri" w:ascii="Calibri" w:hAnsi="Calibri"/>
          <w:color w:val="002060"/>
        </w:rPr>
        <w:instrText xml:space="preserve"> TC "2.4.1 Classify and catalog coastal and marine assets" \l 1 </w:instrText>
      </w:r>
      <w:r>
        <w:rPr>
          <w:sz w:val="24"/>
          <w:b/>
          <w:shd w:fill="FFFFFF" w:val="clear"/>
          <w:szCs w:val="24"/>
          <w:rFonts w:cs="Calibri" w:ascii="Calibri" w:hAnsi="Calibri"/>
          <w:color w:val="002060"/>
        </w:rPr>
        <w:fldChar w:fldCharType="separate"/>
      </w:r>
      <w:bookmarkStart w:id="43" w:name="_Toc208758465"/>
      <w:bookmarkEnd w:id="43"/>
      <w:r>
        <w:rPr>
          <w:rFonts w:cs="Calibri" w:ascii="Calibri" w:hAnsi="Calibri"/>
          <w:b/>
          <w:color w:val="002060"/>
          <w:sz w:val="24"/>
          <w:szCs w:val="24"/>
          <w:shd w:fill="FFFFFF" w:val="clear"/>
        </w:rPr>
      </w:r>
      <w:r>
        <w:rPr>
          <w:sz w:val="24"/>
          <w:b/>
          <w:shd w:fill="FFFFFF" w:val="clear"/>
          <w:szCs w:val="24"/>
          <w:rFonts w:cs="Calibri" w:ascii="Calibri" w:hAnsi="Calibri"/>
          <w:color w:val="002060"/>
        </w:rPr>
        <w:fldChar w:fldCharType="end"/>
      </w:r>
    </w:p>
    <w:p>
      <w:pPr>
        <w:pStyle w:val="Normal"/>
        <w:spacing w:before="0" w:afterAutospacing="1"/>
        <w:jc w:val="both"/>
        <w:rPr>
          <w:rFonts w:ascii="Calibri" w:hAnsi="Calibri" w:eastAsia="Times New Roman" w:cs="Calibri" w:asciiTheme="majorHAnsi" w:cstheme="majorHAnsi" w:hAnsiTheme="majorHAnsi"/>
          <w:sz w:val="24"/>
          <w:szCs w:val="24"/>
        </w:rPr>
      </w:pPr>
      <w:r>
        <w:rPr>
          <w:rFonts w:eastAsia="Times New Roman" w:cs="Calibri" w:ascii="Calibri" w:hAnsi="Calibri" w:asciiTheme="majorHAnsi" w:cstheme="majorHAnsi" w:hAnsiTheme="majorHAnsi"/>
          <w:sz w:val="24"/>
          <w:szCs w:val="24"/>
        </w:rPr>
        <w:t xml:space="preserve">To undertake the economic valuation of marine ecosystem goods and services, the first step will be to </w:t>
      </w:r>
      <w:r>
        <w:rPr>
          <w:rFonts w:eastAsia="Times New Roman" w:cs="Calibri" w:ascii="Calibri" w:hAnsi="Calibri" w:asciiTheme="majorHAnsi" w:cstheme="majorHAnsi" w:hAnsiTheme="majorHAnsi"/>
          <w:bCs/>
          <w:sz w:val="24"/>
          <w:szCs w:val="24"/>
        </w:rPr>
        <w:t>classify and catalogue coastal and marine assets in the</w:t>
      </w:r>
      <w:r>
        <w:rPr>
          <w:rFonts w:eastAsia="Times New Roman" w:cs="Calibri" w:ascii="Calibri" w:hAnsi="Calibri" w:asciiTheme="majorHAnsi" w:cstheme="majorHAnsi" w:hAnsiTheme="majorHAnsi"/>
          <w:b/>
          <w:bCs/>
          <w:sz w:val="24"/>
          <w:szCs w:val="24"/>
        </w:rPr>
        <w:t xml:space="preserve"> </w:t>
      </w:r>
      <w:r>
        <w:rPr>
          <w:rFonts w:eastAsia="Times New Roman" w:cs="Calibri" w:ascii="Calibri" w:hAnsi="Calibri" w:asciiTheme="majorHAnsi" w:cstheme="majorHAnsi" w:hAnsiTheme="majorHAnsi"/>
          <w:sz w:val="24"/>
          <w:szCs w:val="24"/>
        </w:rPr>
        <w:t xml:space="preserve">Mkuranga and Mkoani districts. This will begin with a </w:t>
      </w:r>
      <w:r>
        <w:rPr>
          <w:rFonts w:eastAsia="Times New Roman" w:cs="Calibri" w:ascii="Calibri" w:hAnsi="Calibri" w:asciiTheme="majorHAnsi" w:cstheme="majorHAnsi" w:hAnsiTheme="majorHAnsi"/>
          <w:bCs/>
          <w:sz w:val="24"/>
          <w:szCs w:val="24"/>
        </w:rPr>
        <w:t>desktop review</w:t>
      </w:r>
      <w:r>
        <w:rPr>
          <w:rFonts w:eastAsia="Times New Roman" w:cs="Calibri" w:ascii="Calibri" w:hAnsi="Calibri" w:asciiTheme="majorHAnsi" w:cstheme="majorHAnsi" w:hAnsiTheme="majorHAnsi"/>
          <w:sz w:val="24"/>
          <w:szCs w:val="24"/>
        </w:rPr>
        <w:t xml:space="preserve"> of existing datasets, scientific studies, fisheries statistics, and policy documents to identify ecosystem assets, including coral reefs, mangroves, seagrass meadows, beaches, estuaries, and associated species. Each asset will then be categorised according to the ecosystem services it provides: provisioning (e.g., fish, seaweed, fuelwood), regulating/supporting (e.g., carbon sequestration, shoreline protection, habitat provision), and cultural (e.g., tourism, heritage values).</w:t>
      </w:r>
    </w:p>
    <w:p>
      <w:pPr>
        <w:pStyle w:val="Normal"/>
        <w:spacing w:beforeAutospacing="1" w:afterAutospacing="1"/>
        <w:jc w:val="both"/>
        <w:rPr>
          <w:rFonts w:ascii="Times New Roman" w:hAnsi="Times New Roman" w:eastAsia="Times New Roman" w:cs="Times New Roman"/>
          <w:sz w:val="24"/>
          <w:szCs w:val="24"/>
        </w:rPr>
      </w:pPr>
      <w:r>
        <w:rPr>
          <w:rFonts w:eastAsia="Times New Roman" w:cs="Calibri" w:ascii="Calibri" w:hAnsi="Calibri" w:asciiTheme="majorHAnsi" w:cstheme="majorHAnsi" w:hAnsiTheme="majorHAnsi"/>
          <w:sz w:val="24"/>
          <w:szCs w:val="24"/>
        </w:rPr>
        <w:t xml:space="preserve">Once the classification is established, available </w:t>
      </w:r>
      <w:r>
        <w:rPr>
          <w:rFonts w:eastAsia="Times New Roman" w:cs="Calibri" w:ascii="Calibri" w:hAnsi="Calibri" w:asciiTheme="majorHAnsi" w:cstheme="majorHAnsi" w:hAnsiTheme="majorHAnsi"/>
          <w:bCs/>
          <w:sz w:val="24"/>
          <w:szCs w:val="24"/>
        </w:rPr>
        <w:t>geospatial and socioeconomic data</w:t>
      </w:r>
      <w:r>
        <w:rPr>
          <w:rFonts w:eastAsia="Times New Roman" w:cs="Calibri" w:ascii="Calibri" w:hAnsi="Calibri" w:asciiTheme="majorHAnsi" w:cstheme="majorHAnsi" w:hAnsiTheme="majorHAnsi"/>
          <w:sz w:val="24"/>
          <w:szCs w:val="24"/>
        </w:rPr>
        <w:t xml:space="preserve"> will be mapped using GIS to provide a spatial context of ecosystem distribution and associated services. Where secondary data are limited, </w:t>
      </w:r>
      <w:r>
        <w:rPr>
          <w:rFonts w:eastAsia="Times New Roman" w:cs="Calibri" w:ascii="Calibri" w:hAnsi="Calibri" w:asciiTheme="majorHAnsi" w:cstheme="majorHAnsi" w:hAnsiTheme="majorHAnsi"/>
          <w:bCs/>
          <w:sz w:val="24"/>
          <w:szCs w:val="24"/>
        </w:rPr>
        <w:t>supplementary field surveys</w:t>
      </w:r>
      <w:r>
        <w:rPr>
          <w:rFonts w:eastAsia="Times New Roman" w:cs="Calibri" w:ascii="Calibri" w:hAnsi="Calibri" w:asciiTheme="majorHAnsi" w:cstheme="majorHAnsi" w:hAnsiTheme="majorHAnsi"/>
          <w:sz w:val="24"/>
          <w:szCs w:val="24"/>
        </w:rPr>
        <w:t xml:space="preserve"> will be conducted, including key informant interviews, focus group discussions, and participatory resource mapping with communities to capture local ecological knowledge and resource use patterns. The catalogue will then be organised into a comprehensive </w:t>
      </w:r>
      <w:r>
        <w:rPr>
          <w:rFonts w:eastAsia="Times New Roman" w:cs="Calibri" w:ascii="Calibri" w:hAnsi="Calibri" w:asciiTheme="majorHAnsi" w:cstheme="majorHAnsi" w:hAnsiTheme="majorHAnsi"/>
          <w:bCs/>
          <w:sz w:val="24"/>
          <w:szCs w:val="24"/>
        </w:rPr>
        <w:t>inventory of ecosystem assets</w:t>
      </w:r>
      <w:r>
        <w:rPr>
          <w:rFonts w:eastAsia="Times New Roman" w:cs="Calibri" w:ascii="Calibri" w:hAnsi="Calibri" w:asciiTheme="majorHAnsi" w:cstheme="majorHAnsi" w:hAnsiTheme="majorHAnsi"/>
          <w:sz w:val="24"/>
          <w:szCs w:val="24"/>
        </w:rPr>
        <w:t>, highlighting their extent, condition, and socio-economic significance. This inventory will serve as the foundation for subsequent ecosystem service valuation and identification of investment opportunities in the blue economy.</w:t>
      </w:r>
    </w:p>
    <w:p>
      <w:pPr>
        <w:pStyle w:val="Normal"/>
        <w:spacing w:lineRule="auto" w:line="240" w:beforeAutospacing="1" w:after="0"/>
        <w:ind w:hanging="540" w:start="540"/>
        <w:jc w:val="both"/>
        <w:rPr>
          <w:rFonts w:ascii="Calibri" w:hAnsi="Calibri" w:eastAsia="Times New Roman" w:cs="Calibri" w:asciiTheme="majorHAnsi" w:cstheme="majorHAnsi" w:hAnsiTheme="majorHAnsi"/>
          <w:b/>
          <w:color w:val="002060"/>
          <w:sz w:val="24"/>
          <w:szCs w:val="24"/>
        </w:rPr>
      </w:pPr>
      <w:r>
        <w:rPr>
          <w:rFonts w:eastAsia="Times New Roman" w:cs="Calibri" w:ascii="Calibri" w:hAnsi="Calibri" w:asciiTheme="majorHAnsi" w:cstheme="majorHAnsi" w:hAnsiTheme="majorHAnsi"/>
          <w:b/>
          <w:color w:val="002060"/>
          <w:sz w:val="24"/>
          <w:szCs w:val="24"/>
        </w:rPr>
        <w:t xml:space="preserve">2.4.2 </w:t>
      </w:r>
      <w:r>
        <w:rPr>
          <w:rFonts w:eastAsia="Times New Roman" w:cs="Calibri" w:ascii="Calibri" w:hAnsi="Calibri" w:asciiTheme="majorHAnsi" w:cstheme="majorHAnsi" w:hAnsiTheme="majorHAnsi"/>
          <w:b/>
          <w:color w:val="002060"/>
          <w:sz w:val="24"/>
          <w:szCs w:val="24"/>
          <w:lang w:val="x-none"/>
        </w:rPr>
        <w:t>Conduct an ecosystem services analysis through a comparative risk assessment of the ecosystems.</w:t>
      </w:r>
      <w:r>
        <w:fldChar w:fldCharType="begin"/>
      </w:r>
      <w:r>
        <w:rPr>
          <w:sz w:val="24"/>
          <w:b/>
          <w:szCs w:val="24"/>
          <w:rFonts w:eastAsia="Times New Roman" w:cs="Calibri" w:ascii="Calibri" w:hAnsi="Calibri"/>
          <w:color w:val="002060"/>
          <w:lang w:val="x-none"/>
        </w:rPr>
        <w:instrText xml:space="preserve"> TC "2.4.2 Conduct an ecosystem services analysis through a comparative risk assessment of the ecosystems." \l 1 </w:instrText>
      </w:r>
      <w:r>
        <w:rPr>
          <w:sz w:val="24"/>
          <w:b/>
          <w:szCs w:val="24"/>
          <w:rFonts w:eastAsia="Times New Roman" w:cs="Calibri" w:ascii="Calibri" w:hAnsi="Calibri"/>
          <w:color w:val="002060"/>
          <w:lang w:val="x-none"/>
        </w:rPr>
        <w:fldChar w:fldCharType="separate"/>
      </w:r>
      <w:bookmarkStart w:id="44" w:name="_Toc208758466"/>
      <w:bookmarkEnd w:id="44"/>
      <w:r>
        <w:rPr>
          <w:rFonts w:eastAsia="Times New Roman" w:cs="Calibri" w:ascii="Calibri" w:hAnsi="Calibri"/>
          <w:b/>
          <w:color w:val="002060"/>
          <w:sz w:val="24"/>
          <w:szCs w:val="24"/>
          <w:lang w:val="x-none"/>
        </w:rPr>
      </w:r>
      <w:r>
        <w:rPr>
          <w:sz w:val="24"/>
          <w:b/>
          <w:szCs w:val="24"/>
          <w:rFonts w:eastAsia="Times New Roman" w:cs="Calibri" w:ascii="Calibri" w:hAnsi="Calibri"/>
          <w:color w:val="002060"/>
          <w:lang w:val="x-none"/>
        </w:rPr>
        <w:fldChar w:fldCharType="end"/>
      </w:r>
      <w:r>
        <w:rPr>
          <w:rFonts w:eastAsia="Times New Roman" w:cs="Calibri" w:ascii="Calibri" w:hAnsi="Calibri" w:asciiTheme="majorHAnsi" w:cstheme="majorHAnsi" w:hAnsiTheme="majorHAnsi"/>
          <w:b/>
          <w:color w:val="002060"/>
          <w:sz w:val="24"/>
          <w:szCs w:val="24"/>
        </w:rPr>
        <w:t xml:space="preserve"> </w:t>
      </w:r>
    </w:p>
    <w:p>
      <w:pPr>
        <w:pStyle w:val="Normal"/>
        <w:spacing w:before="0" w:afterAutospacing="1"/>
        <w:jc w:val="both"/>
        <w:rPr>
          <w:rFonts w:ascii="Calibri" w:hAnsi="Calibri" w:eastAsia="Times New Roman" w:cs="Calibri" w:asciiTheme="majorHAnsi" w:cstheme="majorHAnsi" w:hAnsiTheme="majorHAnsi"/>
          <w:sz w:val="24"/>
          <w:szCs w:val="24"/>
        </w:rPr>
      </w:pPr>
      <w:r>
        <w:rPr>
          <w:rFonts w:eastAsia="Times New Roman" w:cs="Calibri" w:ascii="Calibri" w:hAnsi="Calibri" w:asciiTheme="majorHAnsi" w:cstheme="majorHAnsi" w:hAnsiTheme="majorHAnsi"/>
          <w:sz w:val="24"/>
          <w:szCs w:val="24"/>
        </w:rPr>
        <w:t>Under this work package, the ecosystem services analysis will be conducted through comparative risk analysis of coastal and marine ecosystems in Mkuranga and Mkoani. The ecosystem services will first be classified into assessment units, such as mangroves, seagrass meadows, coral reefs, beaches, and estuaries, and linked to key services, including food and raw material provisioning, carbon sequestration, coastal protection, ecotourism, and the conservation of scarce or critical habitats. For each unit, biophysical and socioeconomic indicators will be identified and scored to capture levels of hazard (e.g., shoreline erosion, sea surface temperature anomalies, destructive fishing), exposure (e.g., population density, overlap with competing uses), sensitivity (e.g., habitat condition, species richness, dependence of livelihoods), and adaptive capacity (e.g., governance strength, restoration feasibility) (Table 2.3).</w:t>
      </w:r>
    </w:p>
    <w:p>
      <w:pPr>
        <w:pStyle w:val="Normal"/>
        <w:spacing w:before="0" w:afterAutospacing="1"/>
        <w:jc w:val="both"/>
        <w:rPr>
          <w:rFonts w:ascii="Calibri" w:hAnsi="Calibri" w:eastAsia="Times New Roman" w:cs="Calibri" w:asciiTheme="majorHAnsi" w:cstheme="majorHAnsi" w:hAnsiTheme="majorHAnsi"/>
          <w:sz w:val="24"/>
          <w:szCs w:val="24"/>
        </w:rPr>
      </w:pPr>
      <w:r>
        <w:rPr>
          <w:rFonts w:eastAsia="Times New Roman" w:cs="Calibri" w:cstheme="majorHAnsi" w:ascii="Calibri" w:hAnsi="Calibri"/>
          <w:sz w:val="24"/>
          <w:szCs w:val="24"/>
        </w:rPr>
      </w:r>
    </w:p>
    <w:p>
      <w:pPr>
        <w:pStyle w:val="Normal"/>
        <w:spacing w:lineRule="auto" w:line="240" w:beforeAutospacing="1" w:afterAutospacing="1"/>
        <w:jc w:val="both"/>
        <w:rPr>
          <w:rFonts w:ascii="Calibri" w:hAnsi="Calibri" w:eastAsia="Times New Roman" w:cs="Calibri" w:asciiTheme="majorHAnsi" w:cstheme="majorHAnsi" w:hAnsiTheme="majorHAnsi"/>
          <w:sz w:val="24"/>
          <w:szCs w:val="24"/>
        </w:rPr>
      </w:pPr>
      <w:r>
        <w:rPr>
          <w:rFonts w:eastAsia="Times New Roman" w:cs="Calibri" w:ascii="Calibri" w:hAnsi="Calibri" w:asciiTheme="majorHAnsi" w:cstheme="majorHAnsi" w:hAnsiTheme="majorHAnsi"/>
          <w:b/>
          <w:sz w:val="24"/>
          <w:szCs w:val="24"/>
        </w:rPr>
        <w:t>Table 2.3:</w:t>
      </w:r>
      <w:r>
        <w:rPr>
          <w:rFonts w:eastAsia="Times New Roman" w:cs="Calibri" w:ascii="Calibri" w:hAnsi="Calibri" w:asciiTheme="majorHAnsi" w:cstheme="majorHAnsi" w:hAnsiTheme="majorHAnsi"/>
          <w:sz w:val="24"/>
          <w:szCs w:val="24"/>
        </w:rPr>
        <w:t xml:space="preserve"> The Components of Risks and their Indicator</w:t>
      </w:r>
      <w:r>
        <w:fldChar w:fldCharType="begin"/>
      </w:r>
      <w:r>
        <w:rPr>
          <w:sz w:val="24"/>
          <w:szCs w:val="24"/>
          <w:rFonts w:eastAsia="Times New Roman" w:cs="Calibri" w:ascii="Calibri" w:hAnsi="Calibri"/>
        </w:rPr>
        <w:instrText xml:space="preserve"> TC "Table 2.3: The Components of Risks and their Indicator" \l 1 </w:instrText>
      </w:r>
      <w:r>
        <w:rPr>
          <w:sz w:val="24"/>
          <w:szCs w:val="24"/>
          <w:rFonts w:eastAsia="Times New Roman" w:cs="Calibri" w:ascii="Calibri" w:hAnsi="Calibri"/>
        </w:rPr>
        <w:fldChar w:fldCharType="separate"/>
      </w:r>
      <w:bookmarkStart w:id="45" w:name="_Toc208759129"/>
      <w:bookmarkEnd w:id="45"/>
      <w:r>
        <w:rPr>
          <w:rFonts w:eastAsia="Times New Roman" w:cs="Calibri" w:ascii="Calibri" w:hAnsi="Calibri"/>
          <w:sz w:val="24"/>
          <w:szCs w:val="24"/>
        </w:rPr>
      </w:r>
      <w:r>
        <w:rPr>
          <w:sz w:val="24"/>
          <w:szCs w:val="24"/>
          <w:rFonts w:eastAsia="Times New Roman" w:cs="Calibri" w:ascii="Calibri" w:hAnsi="Calibri"/>
        </w:rPr>
        <w:fldChar w:fldCharType="end"/>
      </w:r>
    </w:p>
    <w:tbl>
      <w:tblPr>
        <w:tblStyle w:val="GridTable4-Accent61"/>
        <w:tblW w:w="8370" w:type="dxa"/>
        <w:jc w:val="start"/>
        <w:tblInd w:w="0" w:type="dxa"/>
        <w:tblLayout w:type="fixed"/>
        <w:tblCellMar>
          <w:top w:w="0" w:type="dxa"/>
          <w:start w:w="108" w:type="dxa"/>
          <w:bottom w:w="0" w:type="dxa"/>
          <w:end w:w="108" w:type="dxa"/>
        </w:tblCellMar>
        <w:tblLook w:firstRow="1" w:noVBand="1" w:lastRow="0" w:firstColumn="1" w:lastColumn="0" w:noHBand="0" w:val="04a0"/>
      </w:tblPr>
      <w:tblGrid>
        <w:gridCol w:w="3096"/>
        <w:gridCol w:w="5274"/>
      </w:tblGrid>
      <w:tr>
        <w:trPr>
          <w:cnfStyle w:val="100000000000" w:firstRow="1" w:lastRow="0" w:firstColumn="0" w:lastColumn="0" w:oddVBand="0" w:evenVBand="0" w:oddHBand="0" w:evenHBand="0" w:firstRowFirstColumn="0" w:firstRowLastColumn="0" w:lastRowFirstColumn="0" w:lastRowLastColumn="0"/>
        </w:trPr>
        <w:tc>
          <w:tcPr>
            <w:tcW w:w="3096" w:type="dxa"/>
            <w:cnfStyle w:val="001000000000" w:firstRow="0" w:lastRow="0" w:firstColumn="1" w:lastColumn="0" w:oddVBand="0" w:evenVBand="0" w:oddHBand="0" w:evenHBand="0" w:firstRowFirstColumn="0" w:firstRowLastColumn="0" w:lastRowFirstColumn="0" w:lastRowLastColumn="0"/>
            <w:tcBorders>
              <w:top w:val="single" w:sz="4" w:space="0" w:color="70AD47"/>
              <w:start w:val="single" w:sz="4" w:space="0" w:color="70AD47"/>
              <w:bottom w:val="single" w:sz="4" w:space="0" w:color="70AD47"/>
              <w:end w:val="single" w:sz="4" w:space="0" w:color="70AD47"/>
            </w:tcBorders>
            <w:shd w:color="auto" w:fill="70AD47" w:val="clear"/>
          </w:tcPr>
          <w:p>
            <w:pPr>
              <w:pStyle w:val="Normal"/>
              <w:widowControl/>
              <w:spacing w:lineRule="auto" w:line="240" w:beforeAutospacing="1" w:after="0"/>
              <w:jc w:val="both"/>
              <w:rPr>
                <w:rFonts w:ascii="Calibri" w:hAnsi="Calibri" w:eastAsia="Times New Roman" w:cs="Calibri" w:asciiTheme="majorHAnsi" w:cstheme="majorHAnsi" w:hAnsiTheme="majorHAnsi"/>
              </w:rPr>
            </w:pPr>
            <w:r>
              <w:rPr>
                <w:rFonts w:eastAsia="Times New Roman" w:cs="Calibri" w:ascii="Calibri" w:hAnsi="Calibri" w:asciiTheme="majorHAnsi" w:cstheme="majorHAnsi" w:hAnsiTheme="majorHAnsi"/>
                <w:b/>
                <w:bCs/>
                <w:color w:val="FFFFFF"/>
                <w:kern w:val="0"/>
                <w:sz w:val="22"/>
                <w:szCs w:val="22"/>
                <w:lang w:val="en-US" w:eastAsia="en-US" w:bidi="ar-SA"/>
              </w:rPr>
              <w:t>Risk Component</w:t>
            </w:r>
          </w:p>
        </w:tc>
        <w:tc>
          <w:tcPr>
            <w:tcW w:w="5274" w:type="dxa"/>
            <w:tcBorders>
              <w:top w:val="single" w:sz="4" w:space="0" w:color="70AD47"/>
              <w:start w:val="single" w:sz="4" w:space="0" w:color="70AD47"/>
              <w:bottom w:val="single" w:sz="4" w:space="0" w:color="70AD47"/>
              <w:end w:val="single" w:sz="4" w:space="0" w:color="70AD47"/>
            </w:tcBorders>
            <w:shd w:color="auto" w:fill="70AD47" w:val="clear"/>
          </w:tcPr>
          <w:p>
            <w:pPr>
              <w:pStyle w:val="Normal"/>
              <w:widowControl/>
              <w:spacing w:lineRule="auto" w:line="240" w:beforeAutospacing="1" w:after="0"/>
              <w:jc w:val="both"/>
              <w:cnfStyle w:val="100000000000" w:firstRow="1" w:lastRow="0" w:firstColumn="0" w:lastColumn="0" w:oddVBand="0" w:evenVBand="0" w:oddHBand="0" w:evenHBand="0" w:firstRowFirstColumn="0" w:firstRowLastColumn="0" w:lastRowFirstColumn="0" w:lastRowLastColumn="0"/>
              <w:rPr>
                <w:rFonts w:ascii="Calibri" w:hAnsi="Calibri" w:eastAsia="Times New Roman" w:cs="Calibri" w:asciiTheme="majorHAnsi" w:cstheme="majorHAnsi" w:hAnsiTheme="majorHAnsi"/>
              </w:rPr>
            </w:pPr>
            <w:r>
              <w:rPr>
                <w:rFonts w:eastAsia="Times New Roman" w:cs="Calibri" w:ascii="Calibri" w:hAnsi="Calibri" w:asciiTheme="majorHAnsi" w:cstheme="majorHAnsi" w:hAnsiTheme="majorHAnsi"/>
                <w:b/>
                <w:bCs/>
                <w:color w:val="FFFFFF"/>
                <w:kern w:val="0"/>
                <w:sz w:val="22"/>
                <w:szCs w:val="22"/>
                <w:lang w:val="en-US" w:eastAsia="en-US" w:bidi="ar-SA"/>
              </w:rPr>
              <w:t>Indicators</w:t>
            </w:r>
          </w:p>
        </w:tc>
      </w:tr>
      <w:tr>
        <w:trPr>
          <w:cnfStyle w:val="000000100000" w:firstRow="0" w:lastRow="0" w:firstColumn="0" w:lastColumn="0" w:oddVBand="0" w:evenVBand="0" w:oddHBand="1" w:evenHBand="0" w:firstRowFirstColumn="0" w:firstRowLastColumn="0" w:lastRowFirstColumn="0" w:lastRowLastColumn="0"/>
        </w:trPr>
        <w:tc>
          <w:tcPr>
            <w:tcW w:w="3096" w:type="dxa"/>
            <w:cnfStyle w:val="001000000000" w:firstRow="0" w:lastRow="0" w:firstColumn="1" w:lastColumn="0" w:oddVBand="0" w:evenVBand="0" w:oddHBand="0" w:evenHBand="0" w:firstRowFirstColumn="0" w:firstRowLastColumn="0" w:lastRowFirstColumn="0" w:lastRowLastColumn="0"/>
            <w:tcBorders/>
            <w:shd w:color="auto" w:fill="E2EFD9" w:val="clear"/>
          </w:tcPr>
          <w:p>
            <w:pPr>
              <w:pStyle w:val="Normal"/>
              <w:widowControl/>
              <w:spacing w:lineRule="auto" w:line="240" w:beforeAutospacing="1" w:after="0"/>
              <w:jc w:val="both"/>
              <w:rPr>
                <w:rFonts w:ascii="Calibri" w:hAnsi="Calibri" w:eastAsia="Times New Roman" w:cs="Calibri" w:asciiTheme="majorHAnsi" w:cstheme="majorHAnsi" w:hAnsiTheme="majorHAnsi"/>
              </w:rPr>
            </w:pPr>
            <w:r>
              <w:rPr>
                <w:rFonts w:eastAsia="Times New Roman" w:cs="Calibri" w:ascii="Calibri" w:hAnsi="Calibri" w:asciiTheme="majorHAnsi" w:cstheme="majorHAnsi" w:hAnsiTheme="majorHAnsi"/>
                <w:b/>
                <w:bCs/>
                <w:kern w:val="0"/>
                <w:sz w:val="22"/>
                <w:szCs w:val="22"/>
                <w:lang w:val="en-US" w:eastAsia="en-US" w:bidi="ar-SA"/>
              </w:rPr>
              <w:t>Hazard</w:t>
            </w:r>
          </w:p>
        </w:tc>
        <w:tc>
          <w:tcPr>
            <w:tcW w:w="5274" w:type="dxa"/>
            <w:tcBorders/>
            <w:shd w:color="auto" w:fill="E2EFD9" w:val="clear"/>
          </w:tcPr>
          <w:p>
            <w:pPr>
              <w:pStyle w:val="Normal"/>
              <w:widowControl/>
              <w:spacing w:lineRule="auto" w:line="240" w:beforeAutospacing="1" w:after="0"/>
              <w:jc w:val="both"/>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asciiTheme="majorHAnsi" w:cstheme="majorHAnsi" w:hAnsiTheme="majorHAnsi"/>
              </w:rPr>
            </w:pPr>
            <w:r>
              <w:rPr>
                <w:rFonts w:eastAsia="Times New Roman" w:cs="Calibri" w:ascii="Calibri" w:hAnsi="Calibri" w:asciiTheme="majorHAnsi" w:cstheme="majorHAnsi" w:hAnsiTheme="majorHAnsi"/>
                <w:kern w:val="0"/>
                <w:sz w:val="22"/>
                <w:szCs w:val="22"/>
                <w:lang w:val="en-US" w:eastAsia="en-US" w:bidi="ar-SA"/>
              </w:rPr>
              <w:t>Shoreline erosion rate, storm/wave exposure, SST anomalies/Bleaching alerts, pollution/load hotspots, Destructive fishing evidence, vessel density.</w:t>
            </w:r>
          </w:p>
        </w:tc>
      </w:tr>
      <w:tr>
        <w:trPr/>
        <w:tc>
          <w:tcPr>
            <w:tcW w:w="3096"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Autospacing="1" w:after="0"/>
              <w:jc w:val="both"/>
              <w:rPr>
                <w:rFonts w:ascii="Calibri" w:hAnsi="Calibri" w:eastAsia="Times New Roman" w:cs="Calibri" w:asciiTheme="majorHAnsi" w:cstheme="majorHAnsi" w:hAnsiTheme="majorHAnsi"/>
              </w:rPr>
            </w:pPr>
            <w:r>
              <w:rPr>
                <w:rFonts w:eastAsia="Times New Roman" w:cs="Calibri" w:ascii="Calibri" w:hAnsi="Calibri" w:asciiTheme="majorHAnsi" w:cstheme="majorHAnsi" w:hAnsiTheme="majorHAnsi"/>
                <w:b/>
                <w:bCs/>
                <w:kern w:val="0"/>
                <w:sz w:val="22"/>
                <w:szCs w:val="22"/>
                <w:lang w:val="en-US" w:eastAsia="en-US" w:bidi="ar-SA"/>
              </w:rPr>
              <w:t>Exposure</w:t>
            </w:r>
          </w:p>
        </w:tc>
        <w:tc>
          <w:tcPr>
            <w:tcW w:w="5274" w:type="dxa"/>
            <w:tcBorders/>
          </w:tcPr>
          <w:p>
            <w:pPr>
              <w:pStyle w:val="Normal"/>
              <w:widowControl/>
              <w:spacing w:lineRule="auto" w:line="240" w:beforeAutospacing="1" w:after="0"/>
              <w:jc w:val="both"/>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asciiTheme="majorHAnsi" w:cstheme="majorHAnsi" w:hAnsiTheme="majorHAnsi"/>
              </w:rPr>
            </w:pPr>
            <w:r>
              <w:rPr>
                <w:rFonts w:eastAsia="Times New Roman" w:cs="Calibri" w:ascii="Calibri" w:hAnsi="Calibri" w:asciiTheme="majorHAnsi" w:cstheme="majorHAnsi" w:hAnsiTheme="majorHAnsi"/>
                <w:kern w:val="0"/>
                <w:sz w:val="22"/>
                <w:szCs w:val="22"/>
                <w:lang w:val="en-US" w:eastAsia="en-US" w:bidi="ar-SA"/>
              </w:rPr>
              <w:t>Extent/edge length facing open sea, people /asset, density behind ecosystem unit, overlap with shipping lanes or competing use.</w:t>
            </w:r>
          </w:p>
        </w:tc>
      </w:tr>
      <w:tr>
        <w:trPr>
          <w:cnfStyle w:val="000000100000" w:firstRow="0" w:lastRow="0" w:firstColumn="0" w:lastColumn="0" w:oddVBand="0" w:evenVBand="0" w:oddHBand="1" w:evenHBand="0" w:firstRowFirstColumn="0" w:firstRowLastColumn="0" w:lastRowFirstColumn="0" w:lastRowLastColumn="0"/>
        </w:trPr>
        <w:tc>
          <w:tcPr>
            <w:tcW w:w="3096" w:type="dxa"/>
            <w:cnfStyle w:val="001000000000" w:firstRow="0" w:lastRow="0" w:firstColumn="1" w:lastColumn="0" w:oddVBand="0" w:evenVBand="0" w:oddHBand="0" w:evenHBand="0" w:firstRowFirstColumn="0" w:firstRowLastColumn="0" w:lastRowFirstColumn="0" w:lastRowLastColumn="0"/>
            <w:tcBorders/>
            <w:shd w:color="auto" w:fill="E2EFD9" w:val="clear"/>
          </w:tcPr>
          <w:p>
            <w:pPr>
              <w:pStyle w:val="Normal"/>
              <w:widowControl/>
              <w:spacing w:lineRule="auto" w:line="240" w:beforeAutospacing="1" w:after="0"/>
              <w:jc w:val="both"/>
              <w:rPr>
                <w:rFonts w:ascii="Calibri" w:hAnsi="Calibri" w:eastAsia="Times New Roman" w:cs="Calibri" w:asciiTheme="majorHAnsi" w:cstheme="majorHAnsi" w:hAnsiTheme="majorHAnsi"/>
              </w:rPr>
            </w:pPr>
            <w:r>
              <w:rPr>
                <w:rFonts w:eastAsia="Times New Roman" w:cs="Calibri" w:ascii="Calibri" w:hAnsi="Calibri" w:asciiTheme="majorHAnsi" w:cstheme="majorHAnsi" w:hAnsiTheme="majorHAnsi"/>
                <w:b/>
                <w:bCs/>
                <w:kern w:val="0"/>
                <w:sz w:val="22"/>
                <w:szCs w:val="22"/>
                <w:lang w:val="en-US" w:eastAsia="en-US" w:bidi="ar-SA"/>
              </w:rPr>
              <w:t>Sensitivity</w:t>
            </w:r>
          </w:p>
        </w:tc>
        <w:tc>
          <w:tcPr>
            <w:tcW w:w="5274" w:type="dxa"/>
            <w:tcBorders/>
            <w:shd w:color="auto" w:fill="E2EFD9" w:val="clear"/>
          </w:tcPr>
          <w:p>
            <w:pPr>
              <w:pStyle w:val="Normal"/>
              <w:widowControl/>
              <w:spacing w:lineRule="auto" w:line="240" w:beforeAutospacing="1" w:after="0"/>
              <w:jc w:val="both"/>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asciiTheme="majorHAnsi" w:cstheme="majorHAnsi" w:hAnsiTheme="majorHAnsi"/>
              </w:rPr>
            </w:pPr>
            <w:r>
              <w:rPr>
                <w:rFonts w:eastAsia="Times New Roman" w:cs="Calibri" w:ascii="Calibri" w:hAnsi="Calibri" w:asciiTheme="majorHAnsi" w:cstheme="majorHAnsi" w:hAnsiTheme="majorHAnsi"/>
                <w:kern w:val="0"/>
                <w:sz w:val="22"/>
                <w:szCs w:val="22"/>
                <w:lang w:val="en-US" w:eastAsia="en-US" w:bidi="ar-SA"/>
              </w:rPr>
              <w:t>Habitat condition(live coral cover %, mangrove canopy density, seagrass cover), species richness, and dependency of local livelihood on that ecosystem</w:t>
            </w:r>
          </w:p>
        </w:tc>
      </w:tr>
      <w:tr>
        <w:trPr/>
        <w:tc>
          <w:tcPr>
            <w:tcW w:w="3096" w:type="dxa"/>
            <w:cnfStyle w:val="001000000000" w:firstRow="0" w:lastRow="0" w:firstColumn="1" w:lastColumn="0" w:oddVBand="0" w:evenVBand="0" w:oddHBand="0" w:evenHBand="0" w:firstRowFirstColumn="0" w:firstRowLastColumn="0" w:lastRowFirstColumn="0" w:lastRowLastColumn="0"/>
            <w:tcBorders/>
          </w:tcPr>
          <w:p>
            <w:pPr>
              <w:pStyle w:val="Normal"/>
              <w:widowControl/>
              <w:tabs>
                <w:tab w:val="clear" w:pos="720"/>
                <w:tab w:val="left" w:pos="1380" w:leader="none"/>
              </w:tabs>
              <w:spacing w:lineRule="auto" w:line="240" w:beforeAutospacing="1" w:afterAutospacing="1"/>
              <w:jc w:val="start"/>
              <w:rPr>
                <w:rFonts w:ascii="Calibri" w:hAnsi="Calibri" w:eastAsia="Times New Roman" w:cs="Calibri" w:asciiTheme="majorHAnsi" w:cstheme="majorHAnsi" w:hAnsiTheme="majorHAnsi"/>
              </w:rPr>
            </w:pPr>
            <w:r>
              <w:rPr>
                <w:rFonts w:eastAsia="Times New Roman" w:cs="Calibri" w:ascii="Calibri" w:hAnsi="Calibri" w:asciiTheme="majorHAnsi" w:cstheme="majorHAnsi" w:hAnsiTheme="majorHAnsi"/>
                <w:b/>
                <w:bCs/>
                <w:kern w:val="0"/>
                <w:sz w:val="22"/>
                <w:szCs w:val="22"/>
                <w:lang w:val="en-US" w:eastAsia="en-US" w:bidi="ar-SA"/>
              </w:rPr>
              <w:t>Adaptive capacity</w:t>
            </w:r>
          </w:p>
          <w:p>
            <w:pPr>
              <w:pStyle w:val="Normal"/>
              <w:widowControl/>
              <w:spacing w:lineRule="auto" w:line="240" w:before="0" w:after="0"/>
              <w:jc w:val="start"/>
              <w:rPr>
                <w:rFonts w:ascii="Calibri" w:hAnsi="Calibri" w:eastAsia="Times New Roman" w:cs="Calibri" w:asciiTheme="majorHAnsi" w:cstheme="majorHAnsi" w:hAnsiTheme="majorHAnsi"/>
              </w:rPr>
            </w:pPr>
            <w:r>
              <w:rPr>
                <w:rFonts w:eastAsia="Times New Roman" w:cs="Calibri" w:cstheme="majorHAnsi" w:ascii="Calibri" w:hAnsi="Calibri"/>
                <w:b/>
                <w:bCs/>
                <w:kern w:val="0"/>
                <w:sz w:val="22"/>
                <w:szCs w:val="22"/>
                <w:lang w:val="en-US" w:eastAsia="en-US" w:bidi="ar-SA"/>
              </w:rPr>
            </w:r>
          </w:p>
        </w:tc>
        <w:tc>
          <w:tcPr>
            <w:tcW w:w="5274" w:type="dxa"/>
            <w:tcBorders/>
          </w:tcPr>
          <w:p>
            <w:pPr>
              <w:pStyle w:val="Normal"/>
              <w:widowControl/>
              <w:spacing w:lineRule="auto" w:line="240" w:beforeAutospacing="1" w:after="0"/>
              <w:jc w:val="both"/>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asciiTheme="majorHAnsi" w:cstheme="majorHAnsi" w:hAnsiTheme="majorHAnsi"/>
              </w:rPr>
            </w:pPr>
            <w:r>
              <w:rPr>
                <w:rFonts w:eastAsia="Times New Roman" w:cs="Calibri" w:ascii="Calibri" w:hAnsi="Calibri" w:asciiTheme="majorHAnsi" w:cstheme="majorHAnsi" w:hAnsiTheme="majorHAnsi"/>
                <w:kern w:val="0"/>
                <w:sz w:val="22"/>
                <w:szCs w:val="22"/>
                <w:lang w:val="en-US" w:eastAsia="en-US" w:bidi="ar-SA"/>
              </w:rPr>
              <w:t>Governance strength (BMU presence enforcement, restoration feasibility, redundancy/connectivity, access to finance</w:t>
            </w:r>
          </w:p>
        </w:tc>
      </w:tr>
    </w:tbl>
    <w:p>
      <w:pPr>
        <w:pStyle w:val="Normal"/>
        <w:spacing w:beforeAutospacing="1" w:afterAutospacing="1"/>
        <w:jc w:val="both"/>
        <w:rPr>
          <w:rFonts w:ascii="Calibri" w:hAnsi="Calibri" w:eastAsia="Times New Roman" w:cs="Calibri" w:asciiTheme="majorHAnsi" w:cstheme="majorHAnsi" w:hAnsiTheme="majorHAnsi"/>
          <w:sz w:val="24"/>
          <w:szCs w:val="24"/>
        </w:rPr>
      </w:pPr>
      <w:r>
        <w:rPr>
          <w:rFonts w:eastAsia="Times New Roman" w:cs="Calibri" w:ascii="Calibri" w:hAnsi="Calibri" w:asciiTheme="majorHAnsi" w:cstheme="majorHAnsi" w:hAnsiTheme="majorHAnsi"/>
          <w:sz w:val="24"/>
          <w:szCs w:val="24"/>
        </w:rPr>
        <w:t>Indicators (Table 2.3) will be normalized, weighted through stakeholder consultations, and combined into composite indices to estimate both risk and service potential. Using a two-axis priority matrix that compares service potential with risk levels, ecosystems will then be ranked: those offering high services but under high risk will be prioritized for detailed valuation and management interventions, while others will be classified for protection, monitoring, or restoration as appropriate. The process will be participatory, integrating scientific data with local ecological knowledge gathered from workshops in both districts, and will ensure transparency by documenting assumptions, metadata, and weighting decisions. The outcome will be validated maps and a ranked list of ecosystem-service pairs that can be taken forward for detailed monetary valuation and linked to blue economy investment opportunities.</w:t>
      </w:r>
    </w:p>
    <w:p>
      <w:pPr>
        <w:pStyle w:val="Normal"/>
        <w:spacing w:lineRule="auto" w:line="240" w:before="0" w:after="0"/>
        <w:ind w:hanging="630" w:start="630"/>
        <w:jc w:val="both"/>
        <w:rPr>
          <w:rFonts w:ascii="Calibri" w:hAnsi="Calibri" w:eastAsia="Times New Roman" w:cs="Calibri" w:asciiTheme="majorHAnsi" w:cstheme="majorHAnsi" w:hAnsiTheme="majorHAnsi"/>
          <w:b/>
          <w:color w:val="002060"/>
          <w:sz w:val="24"/>
          <w:szCs w:val="24"/>
          <w:lang w:val="x-none"/>
        </w:rPr>
      </w:pPr>
      <w:r>
        <w:rPr>
          <w:rFonts w:eastAsia="Times New Roman" w:cs="Calibri" w:ascii="Calibri" w:hAnsi="Calibri" w:asciiTheme="majorHAnsi" w:cstheme="majorHAnsi" w:hAnsiTheme="majorHAnsi"/>
          <w:b/>
          <w:color w:val="002060"/>
          <w:sz w:val="24"/>
          <w:szCs w:val="24"/>
        </w:rPr>
        <w:t xml:space="preserve">2.4.3 </w:t>
      </w:r>
      <w:r>
        <w:rPr>
          <w:rFonts w:eastAsia="Times New Roman" w:cs="Calibri" w:ascii="Calibri" w:hAnsi="Calibri" w:asciiTheme="majorHAnsi" w:cstheme="majorHAnsi" w:hAnsiTheme="majorHAnsi"/>
          <w:b/>
          <w:color w:val="002060"/>
          <w:sz w:val="24"/>
          <w:szCs w:val="24"/>
          <w:lang w:val="x-none"/>
        </w:rPr>
        <w:t>Conduct a baseline ecosystem services valuation, quantifying the revenue generated</w:t>
      </w:r>
      <w:r>
        <w:fldChar w:fldCharType="begin"/>
      </w:r>
      <w:r>
        <w:rPr>
          <w:sz w:val="24"/>
          <w:b/>
          <w:szCs w:val="24"/>
          <w:rFonts w:eastAsia="Times New Roman" w:cs="Calibri" w:ascii="Calibri" w:hAnsi="Calibri"/>
          <w:color w:val="002060"/>
          <w:lang w:val="x-none"/>
        </w:rPr>
        <w:instrText xml:space="preserve"> TC "2.4.3 Conduct a baseline ecosystem services valuation, quantifying the revenue generated" \l 1 </w:instrText>
      </w:r>
      <w:r>
        <w:rPr>
          <w:sz w:val="24"/>
          <w:b/>
          <w:szCs w:val="24"/>
          <w:rFonts w:eastAsia="Times New Roman" w:cs="Calibri" w:ascii="Calibri" w:hAnsi="Calibri"/>
          <w:color w:val="002060"/>
          <w:lang w:val="x-none"/>
        </w:rPr>
        <w:fldChar w:fldCharType="separate"/>
      </w:r>
      <w:bookmarkStart w:id="46" w:name="_Toc208758467"/>
      <w:bookmarkEnd w:id="46"/>
      <w:r>
        <w:rPr>
          <w:rFonts w:eastAsia="Times New Roman" w:cs="Calibri" w:ascii="Calibri" w:hAnsi="Calibri"/>
          <w:b/>
          <w:color w:val="002060"/>
          <w:sz w:val="24"/>
          <w:szCs w:val="24"/>
          <w:lang w:val="x-none"/>
        </w:rPr>
      </w:r>
      <w:r>
        <w:rPr>
          <w:sz w:val="24"/>
          <w:b/>
          <w:szCs w:val="24"/>
          <w:rFonts w:eastAsia="Times New Roman" w:cs="Calibri" w:ascii="Calibri" w:hAnsi="Calibri"/>
          <w:color w:val="002060"/>
          <w:lang w:val="x-none"/>
        </w:rPr>
        <w:fldChar w:fldCharType="end"/>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before="0" w:afterAutospacing="1"/>
        <w:jc w:val="both"/>
        <w:rPr>
          <w:rFonts w:ascii="Calibri" w:hAnsi="Calibri" w:cs="Calibri" w:asciiTheme="majorHAnsi" w:cstheme="majorHAnsi" w:hAnsiTheme="majorHAnsi"/>
          <w:sz w:val="24"/>
          <w:szCs w:val="24"/>
        </w:rPr>
      </w:pPr>
      <w:r>
        <w:rPr>
          <w:rFonts w:cs="Calibri" w:ascii="Calibri" w:hAnsi="Calibri" w:asciiTheme="majorHAnsi" w:cstheme="majorHAnsi" w:hAnsiTheme="majorHAnsi"/>
          <w:sz w:val="24"/>
          <w:szCs w:val="24"/>
        </w:rPr>
        <w:t xml:space="preserve">To establish a baseline valuation of ecosystem services in Mkuranga and Mkoani, the process will begin with identifying and quantifying the biophysical flows of goods and services across provisioning, cultural, regulating, and supporting categories. For </w:t>
      </w:r>
      <w:r>
        <w:rPr>
          <w:rStyle w:val="Strong"/>
          <w:rFonts w:cs="Calibri" w:ascii="Calibri" w:hAnsi="Calibri" w:asciiTheme="majorHAnsi" w:cstheme="majorHAnsi" w:hAnsiTheme="majorHAnsi"/>
          <w:b w:val="false"/>
          <w:sz w:val="24"/>
          <w:szCs w:val="24"/>
        </w:rPr>
        <w:t>food provisioning</w:t>
      </w:r>
      <w:r>
        <w:rPr>
          <w:rFonts w:cs="Calibri" w:ascii="Calibri" w:hAnsi="Calibri" w:asciiTheme="majorHAnsi" w:cstheme="majorHAnsi" w:hAnsiTheme="majorHAnsi"/>
          <w:sz w:val="24"/>
          <w:szCs w:val="24"/>
        </w:rPr>
        <w:t xml:space="preserve">, catch statistics, frame survey data, mariculture production, and local agricultural outputs will be compiled and valued using market prices and household consumption data to estimate annual revenues. For </w:t>
      </w:r>
      <w:r>
        <w:rPr>
          <w:rStyle w:val="Strong"/>
          <w:rFonts w:cs="Calibri" w:ascii="Calibri" w:hAnsi="Calibri" w:asciiTheme="majorHAnsi" w:cstheme="majorHAnsi" w:hAnsiTheme="majorHAnsi"/>
          <w:b w:val="false"/>
          <w:sz w:val="24"/>
          <w:szCs w:val="24"/>
        </w:rPr>
        <w:t>raw materials</w:t>
      </w:r>
      <w:r>
        <w:rPr>
          <w:rFonts w:cs="Calibri" w:ascii="Calibri" w:hAnsi="Calibri" w:asciiTheme="majorHAnsi" w:cstheme="majorHAnsi" w:hAnsiTheme="majorHAnsi"/>
          <w:sz w:val="24"/>
          <w:szCs w:val="24"/>
        </w:rPr>
        <w:t xml:space="preserve">, particularly fuelwood and timber from mangroves, data will be gathered through community surveys, forestry records, and direct measurement of harvesting volumes, with valuation based on prevailing local market prices. </w:t>
      </w:r>
      <w:r>
        <w:rPr>
          <w:rStyle w:val="Strong"/>
          <w:rFonts w:cs="Calibri" w:ascii="Calibri" w:hAnsi="Calibri" w:asciiTheme="majorHAnsi" w:cstheme="majorHAnsi" w:hAnsiTheme="majorHAnsi"/>
          <w:b w:val="false"/>
          <w:sz w:val="24"/>
          <w:szCs w:val="24"/>
        </w:rPr>
        <w:t>Tourism and recreation services</w:t>
      </w:r>
      <w:r>
        <w:rPr>
          <w:rFonts w:cs="Calibri" w:ascii="Calibri" w:hAnsi="Calibri" w:asciiTheme="majorHAnsi" w:cstheme="majorHAnsi" w:hAnsiTheme="majorHAnsi"/>
          <w:b/>
          <w:sz w:val="24"/>
          <w:szCs w:val="24"/>
        </w:rPr>
        <w:t xml:space="preserve"> </w:t>
      </w:r>
      <w:r>
        <w:rPr>
          <w:rFonts w:cs="Calibri" w:ascii="Calibri" w:hAnsi="Calibri" w:asciiTheme="majorHAnsi" w:cstheme="majorHAnsi" w:hAnsiTheme="majorHAnsi"/>
          <w:sz w:val="24"/>
          <w:szCs w:val="24"/>
        </w:rPr>
        <w:t xml:space="preserve">will be assessed by collecting data on visitor numbers, entrance fees, accommodation, and tourism-related expenditures, applying the travel cost method or expenditure-based valuation to estimate cultural service contributions. For </w:t>
      </w:r>
      <w:r>
        <w:rPr>
          <w:rStyle w:val="Strong"/>
          <w:rFonts w:cs="Calibri" w:ascii="Calibri" w:hAnsi="Calibri" w:asciiTheme="majorHAnsi" w:cstheme="majorHAnsi" w:hAnsiTheme="majorHAnsi"/>
          <w:b w:val="false"/>
          <w:sz w:val="24"/>
          <w:szCs w:val="24"/>
        </w:rPr>
        <w:t>carbon sequestration</w:t>
      </w:r>
      <w:r>
        <w:rPr>
          <w:rFonts w:cs="Calibri" w:ascii="Calibri" w:hAnsi="Calibri" w:asciiTheme="majorHAnsi" w:cstheme="majorHAnsi" w:hAnsiTheme="majorHAnsi"/>
          <w:b/>
          <w:sz w:val="24"/>
          <w:szCs w:val="24"/>
        </w:rPr>
        <w:t xml:space="preserve">, </w:t>
      </w:r>
      <w:r>
        <w:rPr>
          <w:rFonts w:cs="Calibri" w:ascii="Calibri" w:hAnsi="Calibri" w:asciiTheme="majorHAnsi" w:cstheme="majorHAnsi" w:hAnsiTheme="majorHAnsi"/>
          <w:sz w:val="24"/>
          <w:szCs w:val="24"/>
        </w:rPr>
        <w:t xml:space="preserve">mangrove and seagrass extents mapped in WP1 and biomass measured or derived from IPCC default values, then converted into tonnes of CO₂ equivalent and monetized using current carbon market prices. </w:t>
      </w:r>
      <w:r>
        <w:rPr>
          <w:rStyle w:val="Strong"/>
          <w:rFonts w:cs="Calibri" w:ascii="Calibri" w:hAnsi="Calibri" w:asciiTheme="majorHAnsi" w:cstheme="majorHAnsi" w:hAnsiTheme="majorHAnsi"/>
          <w:b w:val="false"/>
          <w:sz w:val="24"/>
          <w:szCs w:val="24"/>
        </w:rPr>
        <w:t>Regulating services of scarce habitats</w:t>
      </w:r>
      <w:r>
        <w:rPr>
          <w:rFonts w:cs="Calibri" w:ascii="Calibri" w:hAnsi="Calibri" w:asciiTheme="majorHAnsi" w:cstheme="majorHAnsi" w:hAnsiTheme="majorHAnsi"/>
          <w:sz w:val="24"/>
          <w:szCs w:val="24"/>
        </w:rPr>
        <w:t xml:space="preserve"> such as turtle nesting sites or dugong habitats will be valued using benefit transfer methods and willingness-to-pay estimates from comparable ecosystems, while </w:t>
      </w:r>
      <w:r>
        <w:rPr>
          <w:rStyle w:val="Strong"/>
          <w:rFonts w:cs="Calibri" w:ascii="Calibri" w:hAnsi="Calibri" w:asciiTheme="majorHAnsi" w:cstheme="majorHAnsi" w:hAnsiTheme="majorHAnsi"/>
          <w:b w:val="false"/>
          <w:sz w:val="24"/>
          <w:szCs w:val="24"/>
        </w:rPr>
        <w:t>regulation of extreme</w:t>
      </w:r>
      <w:r>
        <w:rPr>
          <w:rStyle w:val="Strong"/>
          <w:rFonts w:cs="Calibri" w:ascii="Calibri" w:hAnsi="Calibri" w:asciiTheme="majorHAnsi" w:cstheme="majorHAnsi" w:hAnsiTheme="majorHAnsi"/>
          <w:sz w:val="24"/>
          <w:szCs w:val="24"/>
        </w:rPr>
        <w:t xml:space="preserve"> </w:t>
      </w:r>
      <w:r>
        <w:rPr>
          <w:rStyle w:val="Strong"/>
          <w:rFonts w:cs="Calibri" w:ascii="Calibri" w:hAnsi="Calibri" w:asciiTheme="majorHAnsi" w:cstheme="majorHAnsi" w:hAnsiTheme="majorHAnsi"/>
          <w:b w:val="false"/>
          <w:sz w:val="24"/>
          <w:szCs w:val="24"/>
        </w:rPr>
        <w:t>events</w:t>
      </w:r>
      <w:r>
        <w:rPr>
          <w:rFonts w:cs="Calibri" w:ascii="Calibri" w:hAnsi="Calibri" w:asciiTheme="majorHAnsi" w:cstheme="majorHAnsi" w:hAnsiTheme="majorHAnsi"/>
          <w:b/>
          <w:sz w:val="24"/>
          <w:szCs w:val="24"/>
        </w:rPr>
        <w:t xml:space="preserve"> </w:t>
      </w:r>
      <w:r>
        <w:rPr>
          <w:rFonts w:cs="Calibri" w:ascii="Calibri" w:hAnsi="Calibri" w:asciiTheme="majorHAnsi" w:cstheme="majorHAnsi" w:hAnsiTheme="majorHAnsi"/>
          <w:sz w:val="24"/>
          <w:szCs w:val="24"/>
        </w:rPr>
        <w:t>(e.g., storm surge attenuation by reefs and mangroves) will be valued using avoided damage or replacement cost approaches, drawing on engineering and insurance models. All monetary values will be standardized to US dollars and triangulated with local socioeconomic data to build a comprehensive baseline, which will serve as a reference point for future monitoring, investment opportunity analysis, and blue economy planning.</w:t>
      </w:r>
    </w:p>
    <w:p>
      <w:pPr>
        <w:pStyle w:val="Normal"/>
        <w:spacing w:before="0" w:afterAutospacing="1"/>
        <w:jc w:val="both"/>
        <w:rPr>
          <w:rFonts w:ascii="Calibri" w:hAnsi="Calibri" w:cs="Calibri" w:asciiTheme="majorHAnsi" w:cstheme="majorHAnsi" w:hAnsiTheme="majorHAnsi"/>
          <w:sz w:val="24"/>
          <w:szCs w:val="24"/>
        </w:rPr>
      </w:pPr>
      <w:r>
        <w:rPr>
          <w:rFonts w:cs="Calibri" w:ascii="Calibri" w:hAnsi="Calibri" w:asciiTheme="majorHAnsi" w:cstheme="majorHAnsi" w:hAnsiTheme="majorHAnsi"/>
          <w:sz w:val="24"/>
          <w:szCs w:val="24"/>
        </w:rPr>
        <w:t xml:space="preserve">To identify gaps in WP2 and collect the missing evidence for bio-economic modeling, a structured </w:t>
      </w:r>
      <w:r>
        <w:rPr>
          <w:rStyle w:val="Strong"/>
          <w:rFonts w:cs="Calibri" w:ascii="Calibri" w:hAnsi="Calibri" w:asciiTheme="majorHAnsi" w:cstheme="majorHAnsi" w:hAnsiTheme="majorHAnsi"/>
          <w:b w:val="false"/>
          <w:sz w:val="24"/>
          <w:szCs w:val="24"/>
        </w:rPr>
        <w:t>data audit</w:t>
      </w:r>
      <w:r>
        <w:rPr>
          <w:rFonts w:cs="Calibri" w:ascii="Calibri" w:hAnsi="Calibri" w:asciiTheme="majorHAnsi" w:cstheme="majorHAnsi" w:hAnsiTheme="majorHAnsi"/>
          <w:sz w:val="24"/>
          <w:szCs w:val="24"/>
        </w:rPr>
        <w:t xml:space="preserve"> of all inputs used in the baseline valuations catch/effort, mariculture and agriculture outputs, raw-material harvests (fuelwood/timber), tourism flows and expenditures, carbon stock/flux estimates, scarce-habitat extent/condition, and coastal-protection parameters—recording for each dataset its source, spatial/temporal coverage, uncertainty, and fitness-for-purpose will be carried out. Then compile a </w:t>
      </w:r>
      <w:r>
        <w:rPr>
          <w:rStyle w:val="Strong"/>
          <w:rFonts w:cs="Calibri" w:ascii="Calibri" w:hAnsi="Calibri" w:asciiTheme="majorHAnsi" w:cstheme="majorHAnsi" w:hAnsiTheme="majorHAnsi"/>
          <w:b w:val="false"/>
          <w:sz w:val="24"/>
          <w:szCs w:val="24"/>
        </w:rPr>
        <w:t>gap log</w:t>
      </w:r>
      <w:r>
        <w:rPr>
          <w:rFonts w:cs="Calibri" w:ascii="Calibri" w:hAnsi="Calibri" w:asciiTheme="majorHAnsi" w:cstheme="majorHAnsi" w:hAnsiTheme="majorHAnsi"/>
          <w:sz w:val="24"/>
          <w:szCs w:val="24"/>
        </w:rPr>
        <w:t xml:space="preserve"> that flags missing or low-confidence parameters specifically required by the chosen models (e.g., production function elasticities, CPUE time series, price margins along value chains, visitation rates and spend, mangrove/seagrass biomass and increment, reef crest geometry, storm/erosion recurrence, habitat use by protected species) will be followed. Gaps will be</w:t>
      </w:r>
      <w:r>
        <w:rPr>
          <w:rFonts w:cs="Calibri" w:ascii="Calibri" w:hAnsi="Calibri" w:asciiTheme="majorHAnsi" w:cstheme="majorHAnsi" w:hAnsiTheme="majorHAnsi"/>
          <w:b/>
          <w:sz w:val="24"/>
          <w:szCs w:val="24"/>
        </w:rPr>
        <w:t xml:space="preserve"> </w:t>
      </w:r>
      <w:r>
        <w:rPr>
          <w:rStyle w:val="Strong"/>
          <w:rFonts w:cs="Calibri" w:ascii="Calibri" w:hAnsi="Calibri" w:asciiTheme="majorHAnsi" w:cstheme="majorHAnsi" w:hAnsiTheme="majorHAnsi"/>
          <w:b w:val="false"/>
          <w:sz w:val="24"/>
          <w:szCs w:val="24"/>
        </w:rPr>
        <w:t>prioritized</w:t>
      </w:r>
      <w:r>
        <w:rPr>
          <w:rFonts w:cs="Calibri" w:ascii="Calibri" w:hAnsi="Calibri" w:asciiTheme="majorHAnsi" w:cstheme="majorHAnsi" w:hAnsiTheme="majorHAnsi"/>
          <w:sz w:val="24"/>
          <w:szCs w:val="24"/>
        </w:rPr>
        <w:t xml:space="preserve"> using a simple scoring of (i) materiality to model outcomes, (ii) feasibility/cost of collection, and (iii) time sensitivity, yielding a ranked fieldwork plan for </w:t>
      </w:r>
      <w:r>
        <w:rPr>
          <w:rStyle w:val="Strong"/>
          <w:rFonts w:cs="Calibri" w:ascii="Calibri" w:hAnsi="Calibri" w:asciiTheme="majorHAnsi" w:cstheme="majorHAnsi" w:hAnsiTheme="majorHAnsi"/>
          <w:b w:val="false"/>
          <w:sz w:val="24"/>
          <w:szCs w:val="24"/>
        </w:rPr>
        <w:t>Mkuranga</w:t>
      </w:r>
      <w:r>
        <w:rPr>
          <w:rFonts w:cs="Calibri" w:ascii="Calibri" w:hAnsi="Calibri" w:asciiTheme="majorHAnsi" w:cstheme="majorHAnsi" w:hAnsiTheme="majorHAnsi"/>
          <w:b/>
          <w:sz w:val="24"/>
          <w:szCs w:val="24"/>
        </w:rPr>
        <w:t xml:space="preserve"> </w:t>
      </w:r>
      <w:r>
        <w:rPr>
          <w:rFonts w:cs="Calibri" w:ascii="Calibri" w:hAnsi="Calibri" w:asciiTheme="majorHAnsi" w:cstheme="majorHAnsi" w:hAnsiTheme="majorHAnsi"/>
          <w:sz w:val="24"/>
          <w:szCs w:val="24"/>
        </w:rPr>
        <w:t xml:space="preserve">and </w:t>
      </w:r>
      <w:r>
        <w:rPr>
          <w:rStyle w:val="Strong"/>
          <w:rFonts w:cs="Calibri" w:ascii="Calibri" w:hAnsi="Calibri" w:asciiTheme="majorHAnsi" w:cstheme="majorHAnsi" w:hAnsiTheme="majorHAnsi"/>
          <w:b w:val="false"/>
          <w:sz w:val="24"/>
          <w:szCs w:val="24"/>
        </w:rPr>
        <w:t>Mkoani</w:t>
      </w:r>
      <w:r>
        <w:rPr>
          <w:rFonts w:cs="Calibri" w:ascii="Calibri" w:hAnsi="Calibri" w:asciiTheme="majorHAnsi" w:cstheme="majorHAnsi" w:hAnsiTheme="majorHAnsi"/>
          <w:sz w:val="24"/>
          <w:szCs w:val="24"/>
        </w:rPr>
        <w:t xml:space="preserve">. </w:t>
      </w:r>
    </w:p>
    <w:p>
      <w:pPr>
        <w:pStyle w:val="Normal"/>
        <w:spacing w:before="0" w:afterAutospacing="1"/>
        <w:jc w:val="both"/>
        <w:rPr>
          <w:rFonts w:ascii="Calibri" w:hAnsi="Calibri" w:cs="Calibri" w:asciiTheme="majorHAnsi" w:cstheme="majorHAnsi" w:hAnsiTheme="majorHAnsi"/>
          <w:sz w:val="24"/>
          <w:szCs w:val="24"/>
        </w:rPr>
      </w:pPr>
      <w:r>
        <w:rPr>
          <w:rFonts w:cs="Calibri" w:ascii="Calibri" w:hAnsi="Calibri" w:asciiTheme="majorHAnsi" w:cstheme="majorHAnsi" w:hAnsiTheme="majorHAnsi"/>
          <w:sz w:val="24"/>
          <w:szCs w:val="24"/>
        </w:rPr>
        <w:t xml:space="preserve">Field data collection will then deploy fit-for-purpose instruments: stratified landing-site surveys and gear censuses (CPUE, effort days, species mix, prices), household/enterprise questionnaires (incomes, costs, tourism spend), market price monitoring, participatory mapping (closures, sensitive habitats, eco-tourism sites), biophysical measurements (mangrove plots and wood density for carbon; seagrass quadrats; rapid reef transects for cover/structure; shoreline change GPS transects), and basic oceanographic observations (SST logs, wave exposure proxies). The data will be stored in a version-controlled repository and accompanied by </w:t>
      </w:r>
      <w:r>
        <w:rPr>
          <w:rStyle w:val="Strong"/>
          <w:rFonts w:cs="Calibri" w:ascii="Calibri" w:hAnsi="Calibri" w:asciiTheme="majorHAnsi" w:cstheme="majorHAnsi" w:hAnsiTheme="majorHAnsi"/>
          <w:b w:val="false"/>
          <w:sz w:val="24"/>
          <w:szCs w:val="24"/>
        </w:rPr>
        <w:t>ISO-compliant metadata</w:t>
      </w:r>
      <w:r>
        <w:rPr>
          <w:rFonts w:cs="Calibri" w:ascii="Calibri" w:hAnsi="Calibri" w:asciiTheme="majorHAnsi" w:cstheme="majorHAnsi" w:hAnsiTheme="majorHAnsi"/>
          <w:b/>
          <w:sz w:val="24"/>
          <w:szCs w:val="24"/>
        </w:rPr>
        <w:t>.</w:t>
      </w:r>
      <w:r>
        <w:rPr>
          <w:rFonts w:cs="Calibri" w:ascii="Calibri" w:hAnsi="Calibri" w:asciiTheme="majorHAnsi" w:cstheme="majorHAnsi" w:hAnsiTheme="majorHAnsi"/>
          <w:sz w:val="24"/>
          <w:szCs w:val="24"/>
        </w:rPr>
        <w:t xml:space="preserve"> After rapid cleaning and preliminary analysis, we will </w:t>
      </w:r>
      <w:r>
        <w:rPr>
          <w:rStyle w:val="Strong"/>
          <w:rFonts w:cs="Calibri" w:ascii="Calibri" w:hAnsi="Calibri" w:asciiTheme="majorHAnsi" w:cstheme="majorHAnsi" w:hAnsiTheme="majorHAnsi"/>
          <w:b w:val="false"/>
          <w:sz w:val="24"/>
          <w:szCs w:val="24"/>
        </w:rPr>
        <w:t>parameterize the bio-economic models</w:t>
      </w:r>
      <w:r>
        <w:rPr>
          <w:rFonts w:cs="Calibri" w:ascii="Calibri" w:hAnsi="Calibri" w:asciiTheme="majorHAnsi" w:cstheme="majorHAnsi" w:hAnsiTheme="majorHAnsi"/>
          <w:b/>
          <w:sz w:val="24"/>
          <w:szCs w:val="24"/>
        </w:rPr>
        <w:t xml:space="preserve"> </w:t>
      </w:r>
      <w:r>
        <w:rPr>
          <w:rFonts w:cs="Calibri" w:ascii="Calibri" w:hAnsi="Calibri" w:asciiTheme="majorHAnsi" w:cstheme="majorHAnsi" w:hAnsiTheme="majorHAnsi"/>
          <w:sz w:val="24"/>
          <w:szCs w:val="24"/>
        </w:rPr>
        <w:t xml:space="preserve">(e.g., market/producer-surplus for food/raw materials, carbon stock × price scenarios, avoided-damage for coastal protection, travel-cost/expenditure for tourism), run sensitivity checks, and prepare </w:t>
      </w:r>
      <w:r>
        <w:rPr>
          <w:rStyle w:val="Strong"/>
          <w:rFonts w:cs="Calibri" w:ascii="Calibri" w:hAnsi="Calibri" w:asciiTheme="majorHAnsi" w:cstheme="majorHAnsi" w:hAnsiTheme="majorHAnsi"/>
          <w:b w:val="false"/>
          <w:sz w:val="24"/>
          <w:szCs w:val="24"/>
        </w:rPr>
        <w:t>district briefing packs</w:t>
      </w:r>
      <w:r>
        <w:rPr>
          <w:rFonts w:cs="Calibri" w:ascii="Calibri" w:hAnsi="Calibri" w:asciiTheme="majorHAnsi" w:cstheme="majorHAnsi" w:hAnsiTheme="majorHAnsi"/>
          <w:sz w:val="24"/>
          <w:szCs w:val="24"/>
        </w:rPr>
        <w:t xml:space="preserve"> (maps, tables, dashboards). Finally, we will convene </w:t>
      </w:r>
      <w:r>
        <w:rPr>
          <w:rStyle w:val="Strong"/>
          <w:rFonts w:cs="Calibri" w:ascii="Calibri" w:hAnsi="Calibri" w:asciiTheme="majorHAnsi" w:cstheme="majorHAnsi" w:hAnsiTheme="majorHAnsi"/>
          <w:b w:val="false"/>
          <w:sz w:val="24"/>
          <w:szCs w:val="24"/>
        </w:rPr>
        <w:t>stakeholder validation sessions</w:t>
      </w:r>
      <w:r>
        <w:rPr>
          <w:rFonts w:cs="Calibri" w:ascii="Calibri" w:hAnsi="Calibri" w:asciiTheme="majorHAnsi" w:cstheme="majorHAnsi" w:hAnsiTheme="majorHAnsi"/>
          <w:sz w:val="24"/>
          <w:szCs w:val="24"/>
        </w:rPr>
        <w:t xml:space="preserve"> in both districts (BMUs, women’s seaweed groups, fishers, tourism operators, district officials) to review results, reconcile local knowledge with measured data, endorse final parameter values, and agree on any remaining assumptions before locking the datasets for modeling and reporting.</w:t>
      </w:r>
    </w:p>
    <w:p>
      <w:pPr>
        <w:pStyle w:val="ListParagraph"/>
        <w:snapToGrid w:val="false"/>
        <w:spacing w:lineRule="auto" w:line="240" w:before="40" w:after="0"/>
        <w:ind w:hanging="540" w:start="540"/>
        <w:contextualSpacing/>
        <w:jc w:val="both"/>
        <w:rPr>
          <w:rFonts w:ascii="Calibri" w:hAnsi="Calibri" w:eastAsia="Times New Roman" w:cs="Calibri" w:asciiTheme="majorHAnsi" w:cstheme="majorHAnsi" w:hAnsiTheme="majorHAnsi"/>
          <w:b/>
          <w:color w:val="002060"/>
          <w:sz w:val="24"/>
          <w:szCs w:val="24"/>
          <w:lang w:val="x-none"/>
        </w:rPr>
      </w:pPr>
      <w:r>
        <w:rPr>
          <w:rFonts w:cs="Calibri" w:ascii="Calibri" w:hAnsi="Calibri" w:asciiTheme="majorHAnsi" w:cstheme="majorHAnsi" w:hAnsiTheme="majorHAnsi"/>
          <w:b/>
          <w:color w:val="002060"/>
          <w:sz w:val="24"/>
          <w:szCs w:val="24"/>
        </w:rPr>
        <w:t xml:space="preserve">2.4.4 Conduct a cost-benefit analysis to evaluate the benefits of implementing proposed bioeconomic activities </w:t>
      </w:r>
      <w:r>
        <w:rPr>
          <w:rFonts w:eastAsia="Times New Roman" w:cs="Calibri" w:ascii="Calibri" w:hAnsi="Calibri" w:asciiTheme="majorHAnsi" w:cstheme="majorHAnsi" w:hAnsiTheme="majorHAnsi"/>
          <w:b/>
          <w:color w:val="002060"/>
          <w:sz w:val="24"/>
          <w:szCs w:val="24"/>
        </w:rPr>
        <w:t>and the costs of implementation.</w:t>
      </w:r>
      <w:r>
        <w:fldChar w:fldCharType="begin"/>
      </w:r>
      <w:r>
        <w:rPr>
          <w:sz w:val="24"/>
          <w:b/>
          <w:szCs w:val="24"/>
          <w:rFonts w:eastAsia="Times New Roman" w:cs="Calibri" w:ascii="Calibri" w:hAnsi="Calibri"/>
          <w:color w:val="002060"/>
        </w:rPr>
        <w:instrText xml:space="preserve"> TC "2.4.4 Conduct a cost-benefit analysis to evaluate the benefits of implementing proposed bioeconomic activities and the costs of implementation." \l 1 </w:instrText>
      </w:r>
      <w:r>
        <w:rPr>
          <w:sz w:val="24"/>
          <w:b/>
          <w:szCs w:val="24"/>
          <w:rFonts w:eastAsia="Times New Roman" w:cs="Calibri" w:ascii="Calibri" w:hAnsi="Calibri"/>
          <w:color w:val="002060"/>
        </w:rPr>
        <w:fldChar w:fldCharType="separate"/>
      </w:r>
      <w:bookmarkStart w:id="47" w:name="_Toc208758468"/>
      <w:bookmarkEnd w:id="47"/>
      <w:r>
        <w:rPr>
          <w:rFonts w:eastAsia="Times New Roman" w:cs="Calibri" w:ascii="Calibri" w:hAnsi="Calibri"/>
          <w:b/>
          <w:color w:val="002060"/>
          <w:sz w:val="24"/>
          <w:szCs w:val="24"/>
        </w:rPr>
      </w:r>
      <w:r>
        <w:rPr>
          <w:sz w:val="24"/>
          <w:b/>
          <w:szCs w:val="24"/>
          <w:rFonts w:eastAsia="Times New Roman" w:cs="Calibri" w:ascii="Calibri" w:hAnsi="Calibri"/>
          <w:color w:val="002060"/>
        </w:rPr>
        <w:fldChar w:fldCharType="end"/>
      </w:r>
    </w:p>
    <w:p>
      <w:pPr>
        <w:pStyle w:val="NormalWeb"/>
        <w:spacing w:lineRule="auto" w:line="276" w:before="280" w:after="280"/>
        <w:jc w:val="both"/>
        <w:rPr>
          <w:rFonts w:ascii="Calibri" w:hAnsi="Calibri" w:cs="Calibri" w:asciiTheme="majorHAnsi" w:cstheme="majorHAnsi" w:hAnsiTheme="majorHAnsi"/>
        </w:rPr>
      </w:pPr>
      <w:r>
        <w:rPr>
          <w:rFonts w:cs="Calibri" w:ascii="Calibri" w:hAnsi="Calibri" w:asciiTheme="majorHAnsi" w:cstheme="majorHAnsi" w:hAnsiTheme="majorHAnsi"/>
        </w:rPr>
        <w:t>To conduct the cost–benefit analysis of proposed bioeconomic activities in Mkuranga and Mkoani, the process will begin by clearly defining each intervention—such as new marine protected areas, octopus closures, seaweed farming plots, blue carbon restoration, or eco-tourism sites—alongside a baseline “without-project” scenario to ensure that only incremental costs and benefits are measured. The analysis will then map out all cost streams, including capital investment, operating and maintenance expenses, monitoring and enforcement requirements, transaction costs, and any opportunity costs such as predictable fishing during closure periods. Benefits will be quantified across multiple dimensions, covering increased fish catch and mariculture yields, income from tourism and recreation, carbon sequestration in mangroves and seagrass, coastal protection through avoided erosion or storm damage, and the maintenance of scarce or critical habitats. These values will be converted into annual cash flows, standardized in constant US dollars, and projected over a time horizon of 10–25 years with appropriate discount rates. Decision metrics, including Net Present Value (NPV), Benefit–Cost Ratio (BCR), Internal Rate of Return (IRR), and payback period, will be calculated. These calculations will be complemented by sensitivity and scenario analyses to account for uncertainty in key parameters, such as fish prices, carbon values, and enforcement costs. Where possible, distributional aspects such as the benefits accruing to women seaweed farmers, artisanal fishers, or local tourism operators will also be highlighted. Finally, the results will be validated with district stakeholders and presented in clear decision briefs that summarize the economic viability, risks, and financing options for each proposed activity, thereby supporting evidence-based policy and investment planning for the blue economy.</w:t>
      </w:r>
    </w:p>
    <w:p>
      <w:pPr>
        <w:pStyle w:val="Normal"/>
        <w:spacing w:lineRule="auto" w:line="240" w:before="0" w:afterAutospacing="1"/>
        <w:ind w:hanging="450" w:start="450"/>
        <w:jc w:val="both"/>
        <w:rPr>
          <w:rFonts w:ascii="Calibri" w:hAnsi="Calibri" w:cs="Calibri" w:asciiTheme="majorHAnsi" w:cstheme="majorHAnsi" w:hAnsiTheme="majorHAnsi"/>
          <w:b/>
          <w:color w:val="002060"/>
          <w:sz w:val="24"/>
          <w:szCs w:val="24"/>
        </w:rPr>
      </w:pPr>
      <w:r>
        <w:rPr>
          <w:rFonts w:cs="Calibri" w:ascii="Calibri" w:hAnsi="Calibri" w:asciiTheme="majorHAnsi" w:cstheme="majorHAnsi" w:hAnsiTheme="majorHAnsi"/>
          <w:b/>
          <w:color w:val="002060"/>
          <w:sz w:val="24"/>
          <w:szCs w:val="24"/>
        </w:rPr>
        <w:t>2.4.5 Propose green/blue finance instruments for funding of the management plan and implementation of proposed bio-economic activities</w:t>
      </w:r>
      <w:r>
        <w:fldChar w:fldCharType="begin"/>
      </w:r>
      <w:r>
        <w:rPr>
          <w:sz w:val="24"/>
          <w:b/>
          <w:szCs w:val="24"/>
          <w:rFonts w:cs="Calibri" w:ascii="Calibri" w:hAnsi="Calibri"/>
          <w:color w:val="002060"/>
        </w:rPr>
        <w:instrText xml:space="preserve"> TC "2.4.5 Propose green/blue finance instruments for funding of the management plan and implementation of proposed bio-economic activities" \l 1 </w:instrText>
      </w:r>
      <w:r>
        <w:rPr>
          <w:sz w:val="24"/>
          <w:b/>
          <w:szCs w:val="24"/>
          <w:rFonts w:cs="Calibri" w:ascii="Calibri" w:hAnsi="Calibri"/>
          <w:color w:val="002060"/>
        </w:rPr>
        <w:fldChar w:fldCharType="separate"/>
      </w:r>
      <w:bookmarkStart w:id="48" w:name="_Toc208758469"/>
      <w:bookmarkEnd w:id="48"/>
      <w:r>
        <w:rPr>
          <w:rFonts w:cs="Calibri" w:ascii="Calibri" w:hAnsi="Calibri"/>
          <w:b/>
          <w:color w:val="002060"/>
          <w:sz w:val="24"/>
          <w:szCs w:val="24"/>
        </w:rPr>
      </w:r>
      <w:r>
        <w:rPr>
          <w:sz w:val="24"/>
          <w:b/>
          <w:szCs w:val="24"/>
          <w:rFonts w:cs="Calibri" w:ascii="Calibri" w:hAnsi="Calibri"/>
          <w:color w:val="002060"/>
        </w:rPr>
        <w:fldChar w:fldCharType="end"/>
      </w:r>
    </w:p>
    <w:p>
      <w:pPr>
        <w:pStyle w:val="Normal"/>
        <w:spacing w:before="0" w:afterAutospacing="1"/>
        <w:jc w:val="both"/>
        <w:rPr>
          <w:rFonts w:ascii="Calibri" w:hAnsi="Calibri" w:cs="Calibri" w:asciiTheme="majorHAnsi" w:cstheme="majorHAnsi" w:hAnsiTheme="majorHAnsi"/>
          <w:sz w:val="24"/>
          <w:szCs w:val="24"/>
        </w:rPr>
      </w:pPr>
      <w:r>
        <w:rPr>
          <w:rFonts w:cs="Calibri" w:ascii="Calibri" w:hAnsi="Calibri" w:asciiTheme="majorHAnsi" w:cstheme="majorHAnsi" w:hAnsiTheme="majorHAnsi"/>
          <w:sz w:val="24"/>
          <w:szCs w:val="24"/>
        </w:rPr>
        <w:t>Suitable green and blue finance instruments will be proposed by starting with a financial landscape assessment that reviews existing funding mechanisms at national and regional levels, including public budgets, donor-supported initiatives, climate funds, and private sector contributions. This will be complemented by an analysis of the financing needs identified through the cost–benefit analysis of proposed interventions such as MPAs, seaweed farming, carbon offset sites, and eco-tourism ventures. Based on this, a portfolio of potential instruments will be designed. Options will include blue bonds and green bonds for large-scale infrastructure or restoration programs, payments for ecosystem services (PES) schemes to incentivize conservation, and carbon finance mechanisms such as voluntary carbon markets and REDD+ for mangrove and seagrass sequestration projects. Other mechanisms may involve concessional loans and blended finance for aquaculture and eco-tourism enterprises, as well as impact investment funds targeting sustainable fisheries and women-led seaweed farming. Additionally, the development of trust funds or conservation endowments can ensure the long-term financing of marine management plans. Each instrument will be assessed for feasibility, scalability, and alignment with national policies (e.g., Tanzania’s NDC and Blue Economy Strategy), as well as potential partners such as development banks, private investors, and community cooperatives. The outcome will be a financing roadmap that links specific bio-economic activities with tailored instruments, accompanied by recommendations on governance structures, monitoring, and safeguards to ensure transparency and equitable benefit-sharing.</w:t>
      </w:r>
    </w:p>
    <w:p>
      <w:pPr>
        <w:pStyle w:val="Normal"/>
        <w:spacing w:before="0" w:after="0"/>
        <w:jc w:val="both"/>
        <w:rPr>
          <w:rFonts w:ascii="Calibri" w:hAnsi="Calibri" w:cs="Calibri" w:asciiTheme="majorHAnsi" w:cstheme="majorHAnsi" w:hAnsiTheme="majorHAnsi"/>
          <w:b/>
          <w:color w:val="002060"/>
          <w:sz w:val="24"/>
          <w:szCs w:val="24"/>
        </w:rPr>
      </w:pPr>
      <w:r>
        <w:rPr>
          <w:rFonts w:cs="Calibri" w:ascii="Calibri" w:hAnsi="Calibri" w:asciiTheme="majorHAnsi" w:cstheme="majorHAnsi" w:hAnsiTheme="majorHAnsi"/>
          <w:b/>
          <w:color w:val="002060"/>
          <w:sz w:val="24"/>
          <w:szCs w:val="24"/>
        </w:rPr>
        <w:t>2.4.6 Recommend further policy measures and management interventions</w:t>
      </w:r>
      <w:r>
        <w:fldChar w:fldCharType="begin"/>
      </w:r>
      <w:r>
        <w:rPr>
          <w:sz w:val="24"/>
          <w:b/>
          <w:szCs w:val="24"/>
          <w:rFonts w:cs="Calibri" w:ascii="Calibri" w:hAnsi="Calibri"/>
          <w:color w:val="002060"/>
        </w:rPr>
        <w:instrText xml:space="preserve"> TC "2.4.6 Recommend further policy measures and management interventions" \l 1 </w:instrText>
      </w:r>
      <w:r>
        <w:rPr>
          <w:sz w:val="24"/>
          <w:b/>
          <w:szCs w:val="24"/>
          <w:rFonts w:cs="Calibri" w:ascii="Calibri" w:hAnsi="Calibri"/>
          <w:color w:val="002060"/>
        </w:rPr>
        <w:fldChar w:fldCharType="separate"/>
      </w:r>
      <w:bookmarkStart w:id="49" w:name="_Toc208758470"/>
      <w:bookmarkEnd w:id="49"/>
      <w:r>
        <w:rPr>
          <w:rFonts w:cs="Calibri" w:ascii="Calibri" w:hAnsi="Calibri"/>
          <w:b/>
          <w:color w:val="002060"/>
          <w:sz w:val="24"/>
          <w:szCs w:val="24"/>
        </w:rPr>
      </w:r>
      <w:r>
        <w:rPr>
          <w:sz w:val="24"/>
          <w:b/>
          <w:szCs w:val="24"/>
          <w:rFonts w:cs="Calibri" w:ascii="Calibri" w:hAnsi="Calibri"/>
          <w:color w:val="002060"/>
        </w:rPr>
        <w:fldChar w:fldCharType="end"/>
      </w:r>
    </w:p>
    <w:p>
      <w:pPr>
        <w:pStyle w:val="Normal"/>
        <w:spacing w:before="0" w:afterAutospacing="1"/>
        <w:jc w:val="both"/>
        <w:rPr>
          <w:rFonts w:ascii="Calibri" w:hAnsi="Calibri" w:cs="Calibri" w:asciiTheme="majorHAnsi" w:cstheme="majorHAnsi" w:hAnsiTheme="majorHAnsi"/>
          <w:sz w:val="24"/>
          <w:szCs w:val="24"/>
        </w:rPr>
      </w:pPr>
      <w:r>
        <w:rPr>
          <w:rFonts w:cs="Calibri" w:ascii="Calibri" w:hAnsi="Calibri" w:asciiTheme="majorHAnsi" w:cstheme="majorHAnsi" w:hAnsiTheme="majorHAnsi"/>
          <w:sz w:val="24"/>
          <w:szCs w:val="24"/>
        </w:rPr>
        <w:t xml:space="preserve">To develop actionable recommendations, we will synthesise evidence from the geospatial analyses, ecosystem-service valuations, and cost–benefit results to run a structured policy and management options appraisal. First, we will conduct a policy gap and alignment review comparing current Tanzanian and Zanzibar policies, regulations, and plans with global and regional commitments (e.g., NDCs, biodiversity strategies, blue-economy frameworks), identifying inconsistencies, overlaps, and missing instruments. Second, using a theory-of-change for each priority outcome (i.e., (i) blue-economy growth, (ii) biodiversity protection, (iii) climate resilience/mitigation), we will translate evidence into candidate interventions (e.g., spatial measures such as MPAs/closures, habitat restoration and blue-carbon programs, sustainable fisheries co-management, nature-based coastal protection, eco-tourism standards, value-chain upgrades, gender-responsive financing). Third, we will score options against multi-criteria (effectiveness, cost, distributive equity—including women and youth implementability, legal feasibility, climate/biodiversity co-benefits, and risks), supported by regulatory impact and environmental and social risk screening where applicable. Fourth, we will co-design with stakeholders (ministries, districts, BMUs, private sector, CSOs) the governance arrangements (mandates, coordination, enforcement, and MRV), financing pathways (public budgets, PES/blue-carbon, blue/green bonds, concessional/impact capital), and safeguards (ESMF, grievance redress, FPIC where relevant). Finally, we will package the results into a policy and management roadmap with (a) prioritized measures, (b) draft policy text or amendment outlines, (c) time-bound implementation plans (short/medium/long term), (d) measurable indicators and targets (biodiversity, livelihoods, emissions/adaptation), and (e) a monitoring, reporting, and learning plan to feed updates into national biodiversity strategies and climate action plans. </w:t>
      </w:r>
    </w:p>
    <w:p>
      <w:pPr>
        <w:pStyle w:val="Normal"/>
        <w:spacing w:before="0" w:after="0"/>
        <w:rPr>
          <w:rFonts w:ascii="Calibri" w:hAnsi="Calibri" w:cs="Calibri" w:asciiTheme="majorHAnsi" w:cstheme="majorHAnsi" w:hAnsiTheme="majorHAnsi"/>
          <w:b/>
          <w:color w:val="002060"/>
          <w:sz w:val="24"/>
          <w:szCs w:val="24"/>
        </w:rPr>
      </w:pPr>
      <w:r>
        <w:rPr>
          <w:rFonts w:cs="Calibri" w:ascii="Calibri" w:hAnsi="Calibri" w:asciiTheme="majorHAnsi" w:cstheme="majorHAnsi" w:hAnsiTheme="majorHAnsi"/>
          <w:b/>
          <w:color w:val="002060"/>
          <w:sz w:val="24"/>
          <w:szCs w:val="24"/>
        </w:rPr>
        <w:t>2.5 Synthesis and Digital Dissemination</w:t>
      </w:r>
      <w:r>
        <w:fldChar w:fldCharType="begin"/>
      </w:r>
      <w:r>
        <w:rPr>
          <w:sz w:val="24"/>
          <w:b/>
          <w:szCs w:val="24"/>
          <w:rFonts w:cs="Calibri" w:ascii="Calibri" w:hAnsi="Calibri"/>
          <w:color w:val="002060"/>
        </w:rPr>
        <w:instrText xml:space="preserve"> TC "2.5 Synthesis and Digital Dissemination" \l 1 </w:instrText>
      </w:r>
      <w:r>
        <w:rPr>
          <w:sz w:val="24"/>
          <w:b/>
          <w:szCs w:val="24"/>
          <w:rFonts w:cs="Calibri" w:ascii="Calibri" w:hAnsi="Calibri"/>
          <w:color w:val="002060"/>
        </w:rPr>
        <w:fldChar w:fldCharType="separate"/>
      </w:r>
      <w:bookmarkStart w:id="50" w:name="_Toc208758471"/>
      <w:bookmarkEnd w:id="50"/>
      <w:r>
        <w:rPr>
          <w:rFonts w:cs="Calibri" w:ascii="Calibri" w:hAnsi="Calibri"/>
          <w:b/>
          <w:color w:val="002060"/>
          <w:sz w:val="24"/>
          <w:szCs w:val="24"/>
        </w:rPr>
      </w:r>
      <w:r>
        <w:rPr>
          <w:sz w:val="24"/>
          <w:b/>
          <w:szCs w:val="24"/>
          <w:rFonts w:cs="Calibri" w:ascii="Calibri" w:hAnsi="Calibri"/>
          <w:color w:val="002060"/>
        </w:rPr>
        <w:fldChar w:fldCharType="end"/>
      </w:r>
    </w:p>
    <w:p>
      <w:pPr>
        <w:pStyle w:val="NormalWeb"/>
        <w:spacing w:lineRule="auto" w:line="276" w:beforeAutospacing="0" w:before="0" w:after="280"/>
        <w:jc w:val="both"/>
        <w:rPr>
          <w:rFonts w:ascii="Calibri" w:hAnsi="Calibri" w:cs="Calibri" w:asciiTheme="majorHAnsi" w:cstheme="majorHAnsi" w:hAnsiTheme="majorHAnsi"/>
        </w:rPr>
      </w:pPr>
      <w:r>
        <w:rPr>
          <w:rFonts w:cs="Calibri" w:ascii="Calibri" w:hAnsi="Calibri" w:asciiTheme="majorHAnsi" w:cstheme="majorHAnsi" w:hAnsiTheme="majorHAnsi"/>
        </w:rPr>
        <w:t>The final phase focuses on the Digital Visualization Tool. All geospatial, ecological, and economic data generated throughout the project will be synthesized and integrated into an interactive digital platform. The methodology involves creating an intuitive and accessible tool featuring a central dashboard that displays key statistics on ecosystem status and economic value. Interactive web maps that allow users to explore the various data layers. Compelling story maps that narrate the findings on biodiversity, economic opportunities, ecosystem status, community-priority zones, and resource-use conflicts make the project's outputs accessible to policymakers and the public.</w:t>
      </w:r>
    </w:p>
    <w:p>
      <w:pPr>
        <w:pStyle w:val="NormalWeb"/>
        <w:spacing w:lineRule="auto" w:line="276" w:beforeAutospacing="0" w:before="0" w:after="280"/>
        <w:jc w:val="both"/>
        <w:rPr>
          <w:rFonts w:ascii="Calibri" w:hAnsi="Calibri" w:cs="Calibri" w:asciiTheme="majorHAnsi" w:cstheme="majorHAnsi" w:hAnsiTheme="majorHAnsi"/>
        </w:rPr>
      </w:pPr>
      <w:r>
        <w:rPr>
          <w:rFonts w:cs="Calibri" w:cstheme="majorHAnsi" w:ascii="Calibri" w:hAnsi="Calibri"/>
        </w:rPr>
      </w:r>
    </w:p>
    <w:p>
      <w:pPr>
        <w:pStyle w:val="NormalWeb"/>
        <w:spacing w:lineRule="auto" w:line="276" w:beforeAutospacing="0" w:before="0" w:after="280"/>
        <w:jc w:val="both"/>
        <w:rPr>
          <w:rFonts w:ascii="Calibri" w:hAnsi="Calibri" w:cs="Calibri" w:asciiTheme="majorHAnsi" w:cstheme="majorHAnsi" w:hAnsiTheme="majorHAnsi"/>
        </w:rPr>
      </w:pPr>
      <w:r>
        <w:rPr>
          <w:rFonts w:cs="Calibri" w:cstheme="majorHAnsi" w:ascii="Calibri" w:hAnsi="Calibri"/>
        </w:rPr>
      </w:r>
    </w:p>
    <w:p>
      <w:pPr>
        <w:pStyle w:val="NormalWeb"/>
        <w:spacing w:lineRule="auto" w:line="276" w:beforeAutospacing="0" w:before="0" w:after="280"/>
        <w:jc w:val="both"/>
        <w:rPr>
          <w:rFonts w:ascii="Calibri" w:hAnsi="Calibri" w:cs="Calibri" w:asciiTheme="majorHAnsi" w:cstheme="majorHAnsi" w:hAnsiTheme="majorHAnsi"/>
        </w:rPr>
      </w:pPr>
      <w:r>
        <w:rPr>
          <w:rFonts w:cs="Calibri" w:cstheme="majorHAnsi" w:ascii="Calibri" w:hAnsi="Calibri"/>
        </w:rPr>
      </w:r>
    </w:p>
    <w:p>
      <w:pPr>
        <w:pStyle w:val="NormalWeb"/>
        <w:spacing w:lineRule="auto" w:line="276" w:beforeAutospacing="0" w:before="0" w:after="280"/>
        <w:jc w:val="both"/>
        <w:rPr>
          <w:rFonts w:ascii="Calibri" w:hAnsi="Calibri" w:cs="Calibri" w:asciiTheme="majorHAnsi" w:cstheme="majorHAnsi" w:hAnsiTheme="majorHAnsi"/>
        </w:rPr>
      </w:pPr>
      <w:r>
        <w:rPr>
          <w:rFonts w:cs="Calibri" w:cstheme="majorHAnsi" w:ascii="Calibri" w:hAnsi="Calibri"/>
        </w:rPr>
      </w:r>
    </w:p>
    <w:p>
      <w:pPr>
        <w:pStyle w:val="NormalWeb"/>
        <w:spacing w:lineRule="auto" w:line="276" w:beforeAutospacing="0" w:before="0" w:after="280"/>
        <w:jc w:val="both"/>
        <w:rPr>
          <w:rFonts w:ascii="Calibri" w:hAnsi="Calibri" w:cs="Calibri" w:asciiTheme="majorHAnsi" w:cstheme="majorHAnsi" w:hAnsiTheme="majorHAnsi"/>
        </w:rPr>
      </w:pPr>
      <w:r>
        <w:rPr>
          <w:rFonts w:cs="Calibri" w:cstheme="majorHAnsi" w:ascii="Calibri" w:hAnsi="Calibri"/>
        </w:rPr>
      </w:r>
    </w:p>
    <w:p>
      <w:pPr>
        <w:pStyle w:val="NormalWeb"/>
        <w:spacing w:lineRule="auto" w:line="276" w:beforeAutospacing="0" w:before="0" w:after="280"/>
        <w:jc w:val="both"/>
        <w:rPr>
          <w:rFonts w:ascii="Calibri" w:hAnsi="Calibri" w:cs="Calibri" w:asciiTheme="majorHAnsi" w:cstheme="majorHAnsi" w:hAnsiTheme="majorHAnsi"/>
        </w:rPr>
      </w:pPr>
      <w:r>
        <w:rPr>
          <w:rFonts w:cs="Calibri" w:cstheme="majorHAnsi" w:ascii="Calibri" w:hAnsi="Calibri"/>
        </w:rPr>
      </w:r>
    </w:p>
    <w:p>
      <w:pPr>
        <w:pStyle w:val="NormalWeb"/>
        <w:spacing w:lineRule="auto" w:line="276" w:beforeAutospacing="0" w:before="0" w:after="280"/>
        <w:jc w:val="both"/>
        <w:rPr>
          <w:rFonts w:ascii="Calibri" w:hAnsi="Calibri" w:cs="Calibri" w:asciiTheme="majorHAnsi" w:cstheme="majorHAnsi" w:hAnsiTheme="majorHAnsi"/>
        </w:rPr>
      </w:pPr>
      <w:r>
        <w:rPr>
          <w:rFonts w:cs="Calibri" w:cstheme="majorHAnsi" w:ascii="Calibri" w:hAnsi="Calibri"/>
        </w:rPr>
      </w:r>
    </w:p>
    <w:p>
      <w:pPr>
        <w:pStyle w:val="NormalWeb"/>
        <w:spacing w:lineRule="auto" w:line="276" w:beforeAutospacing="0" w:before="0" w:after="280"/>
        <w:jc w:val="both"/>
        <w:rPr>
          <w:rFonts w:ascii="Calibri" w:hAnsi="Calibri" w:cs="Calibri" w:asciiTheme="majorHAnsi" w:cstheme="majorHAnsi" w:hAnsiTheme="majorHAnsi"/>
        </w:rPr>
      </w:pPr>
      <w:r>
        <w:rPr>
          <w:rFonts w:cs="Calibri" w:cstheme="majorHAnsi" w:ascii="Calibri" w:hAnsi="Calibri"/>
        </w:rPr>
      </w:r>
    </w:p>
    <w:p>
      <w:pPr>
        <w:pStyle w:val="Normal"/>
        <w:spacing w:before="0" w:after="0"/>
        <w:rPr>
          <w:rFonts w:ascii="Calibri" w:hAnsi="Calibri" w:eastAsia="Times New Roman" w:cs="Calibri" w:asciiTheme="majorHAnsi" w:cstheme="majorHAnsi" w:hAnsiTheme="majorHAnsi"/>
          <w:sz w:val="24"/>
          <w:szCs w:val="24"/>
        </w:rPr>
      </w:pPr>
      <w:r>
        <w:rPr>
          <w:rFonts w:eastAsia="Times New Roman" w:cs="Calibri" w:cstheme="majorHAnsi" w:ascii="Calibri" w:hAnsi="Calibri"/>
          <w:sz w:val="24"/>
          <w:szCs w:val="24"/>
        </w:rPr>
      </w:r>
    </w:p>
    <w:p>
      <w:pPr>
        <w:pStyle w:val="Normal"/>
        <w:ind w:hanging="270" w:start="270"/>
        <w:rPr>
          <w:rFonts w:ascii="Calibri" w:hAnsi="Calibri" w:cs="Calibri" w:asciiTheme="majorHAnsi" w:cstheme="majorHAnsi" w:hAnsiTheme="majorHAnsi"/>
          <w:b/>
          <w:color w:val="002060"/>
          <w:sz w:val="24"/>
          <w:szCs w:val="24"/>
        </w:rPr>
      </w:pPr>
      <w:r>
        <w:rPr>
          <w:rFonts w:eastAsia="Times New Roman" w:cs="Calibri" w:ascii="Calibri" w:hAnsi="Calibri" w:asciiTheme="majorHAnsi" w:cstheme="majorHAnsi" w:hAnsiTheme="majorHAnsi"/>
          <w:b/>
          <w:color w:val="002060"/>
          <w:sz w:val="24"/>
          <w:szCs w:val="24"/>
        </w:rPr>
        <w:t xml:space="preserve">3. </w:t>
      </w:r>
      <w:r>
        <w:rPr>
          <w:rFonts w:cs="Calibri" w:ascii="Calibri" w:hAnsi="Calibri" w:asciiTheme="majorHAnsi" w:cstheme="majorHAnsi" w:hAnsiTheme="majorHAnsi"/>
          <w:b/>
          <w:color w:val="002060"/>
          <w:sz w:val="24"/>
          <w:szCs w:val="24"/>
        </w:rPr>
        <w:t xml:space="preserve"> KEY DELIVERABLES, DEADLINES, ETHICAL CONSIDERATIONS AND TEAM COMPOSITION</w:t>
      </w:r>
      <w:r>
        <w:fldChar w:fldCharType="begin"/>
      </w:r>
      <w:r>
        <w:rPr>
          <w:sz w:val="24"/>
          <w:b/>
          <w:szCs w:val="24"/>
          <w:rFonts w:cs="Calibri" w:ascii="Calibri" w:hAnsi="Calibri"/>
          <w:color w:val="002060"/>
        </w:rPr>
        <w:instrText xml:space="preserve"> TC "KEY DELIVERABLES, DEADLINES, ETHICAL CONSIDERATIONS AND TEAM COMPOSITION" \l 1 </w:instrText>
      </w:r>
      <w:r>
        <w:rPr>
          <w:sz w:val="24"/>
          <w:b/>
          <w:szCs w:val="24"/>
          <w:rFonts w:cs="Calibri" w:ascii="Calibri" w:hAnsi="Calibri"/>
          <w:color w:val="002060"/>
        </w:rPr>
        <w:fldChar w:fldCharType="separate"/>
      </w:r>
      <w:bookmarkStart w:id="51" w:name="_Toc208758472"/>
      <w:bookmarkEnd w:id="51"/>
      <w:r>
        <w:rPr>
          <w:rFonts w:cs="Calibri" w:ascii="Calibri" w:hAnsi="Calibri"/>
          <w:b/>
          <w:color w:val="002060"/>
          <w:sz w:val="24"/>
          <w:szCs w:val="24"/>
        </w:rPr>
      </w:r>
      <w:r>
        <w:rPr>
          <w:sz w:val="24"/>
          <w:b/>
          <w:szCs w:val="24"/>
          <w:rFonts w:cs="Calibri" w:ascii="Calibri" w:hAnsi="Calibri"/>
          <w:color w:val="002060"/>
        </w:rPr>
        <w:fldChar w:fldCharType="end"/>
      </w:r>
    </w:p>
    <w:p>
      <w:pPr>
        <w:pStyle w:val="Normal"/>
        <w:rPr>
          <w:rFonts w:ascii="Calibri" w:hAnsi="Calibri" w:cs="Calibri" w:asciiTheme="majorHAnsi" w:cstheme="majorHAnsi" w:hAnsiTheme="majorHAnsi"/>
          <w:b/>
          <w:color w:val="002060"/>
          <w:sz w:val="24"/>
          <w:szCs w:val="24"/>
        </w:rPr>
      </w:pPr>
      <w:r>
        <w:rPr>
          <w:rFonts w:cs="Calibri" w:ascii="Calibri" w:hAnsi="Calibri" w:asciiTheme="majorHAnsi" w:cstheme="majorHAnsi" w:hAnsiTheme="majorHAnsi"/>
          <w:b/>
          <w:color w:val="002060"/>
          <w:sz w:val="24"/>
          <w:szCs w:val="24"/>
        </w:rPr>
        <w:t>3.1 Key Deliverables and Deadlines</w:t>
      </w:r>
      <w:r>
        <w:fldChar w:fldCharType="begin"/>
      </w:r>
      <w:r>
        <w:rPr>
          <w:sz w:val="24"/>
          <w:b/>
          <w:szCs w:val="24"/>
          <w:rFonts w:cs="Calibri" w:ascii="Calibri" w:hAnsi="Calibri"/>
          <w:color w:val="002060"/>
        </w:rPr>
        <w:instrText xml:space="preserve"> TC "3.1 Key Deliverables and Deadlines" \l 1 </w:instrText>
      </w:r>
      <w:r>
        <w:rPr>
          <w:sz w:val="24"/>
          <w:b/>
          <w:szCs w:val="24"/>
          <w:rFonts w:cs="Calibri" w:ascii="Calibri" w:hAnsi="Calibri"/>
          <w:color w:val="002060"/>
        </w:rPr>
        <w:fldChar w:fldCharType="separate"/>
      </w:r>
      <w:bookmarkStart w:id="52" w:name="_Toc208758473"/>
      <w:bookmarkEnd w:id="52"/>
      <w:r>
        <w:rPr>
          <w:rFonts w:cs="Calibri" w:ascii="Calibri" w:hAnsi="Calibri"/>
          <w:b/>
          <w:color w:val="002060"/>
          <w:sz w:val="24"/>
          <w:szCs w:val="24"/>
        </w:rPr>
      </w:r>
      <w:r>
        <w:rPr>
          <w:sz w:val="24"/>
          <w:b/>
          <w:szCs w:val="24"/>
          <w:rFonts w:cs="Calibri" w:ascii="Calibri" w:hAnsi="Calibri"/>
          <w:color w:val="002060"/>
        </w:rPr>
        <w:fldChar w:fldCharType="end"/>
      </w:r>
    </w:p>
    <w:p>
      <w:pPr>
        <w:pStyle w:val="Normal"/>
        <w:spacing w:before="0" w:after="0"/>
        <w:rPr>
          <w:rFonts w:ascii="Calibri" w:hAnsi="Calibri" w:cs="Calibri" w:asciiTheme="majorHAnsi" w:cstheme="majorHAnsi" w:hAnsiTheme="majorHAnsi"/>
          <w:color w:themeColor="text1" w:val="000000"/>
          <w:sz w:val="24"/>
          <w:szCs w:val="24"/>
        </w:rPr>
      </w:pPr>
      <w:r>
        <w:rPr>
          <w:rFonts w:cs="Calibri" w:ascii="Calibri" w:hAnsi="Calibri" w:asciiTheme="majorHAnsi" w:cstheme="majorHAnsi" w:hAnsiTheme="majorHAnsi"/>
          <w:color w:themeColor="text1" w:val="000000"/>
          <w:sz w:val="24"/>
          <w:szCs w:val="24"/>
        </w:rPr>
        <w:t>The key deliverables of this consultancy, along with their indicative timelines, are outlined below:</w:t>
      </w:r>
    </w:p>
    <w:p>
      <w:pPr>
        <w:pStyle w:val="Normal"/>
        <w:numPr>
          <w:ilvl w:val="0"/>
          <w:numId w:val="13"/>
        </w:numPr>
        <w:spacing w:before="0" w:after="0"/>
        <w:jc w:val="both"/>
        <w:rPr>
          <w:rFonts w:ascii="Calibri" w:hAnsi="Calibri" w:eastAsia="Times New Roman" w:cs="Calibri" w:asciiTheme="majorHAnsi" w:cstheme="majorHAnsi" w:hAnsiTheme="majorHAnsi"/>
          <w:sz w:val="24"/>
          <w:szCs w:val="24"/>
          <w:lang w:val="en-US"/>
        </w:rPr>
      </w:pPr>
      <w:r>
        <w:rPr>
          <w:rFonts w:eastAsia="Times New Roman" w:cs="Calibri" w:ascii="Calibri" w:hAnsi="Calibri" w:asciiTheme="majorHAnsi" w:cstheme="majorHAnsi" w:hAnsiTheme="majorHAnsi"/>
          <w:i/>
          <w:color w:val="002060"/>
          <w:sz w:val="24"/>
          <w:szCs w:val="24"/>
          <w:lang w:val="en-US"/>
        </w:rPr>
        <w:t>Inception Report</w:t>
      </w:r>
      <w:r>
        <w:rPr>
          <w:rFonts w:eastAsia="Times New Roman" w:cs="Calibri" w:ascii="Calibri" w:hAnsi="Calibri" w:asciiTheme="majorHAnsi" w:cstheme="majorHAnsi" w:hAnsiTheme="majorHAnsi"/>
          <w:color w:val="002060"/>
          <w:sz w:val="24"/>
          <w:szCs w:val="24"/>
          <w:lang w:val="en-US"/>
        </w:rPr>
        <w:t xml:space="preserve">: </w:t>
      </w:r>
      <w:r>
        <w:rPr>
          <w:rFonts w:eastAsia="Times New Roman" w:cs="Calibri" w:ascii="Calibri" w:hAnsi="Calibri" w:asciiTheme="majorHAnsi" w:cstheme="majorHAnsi" w:hAnsiTheme="majorHAnsi"/>
          <w:sz w:val="24"/>
          <w:szCs w:val="24"/>
          <w:lang w:val="en-US"/>
        </w:rPr>
        <w:t xml:space="preserve">A detailed report including methodology, activity schedule, data requirements, and stakeholder engagement plan. </w:t>
      </w:r>
      <w:r>
        <w:rPr>
          <w:rFonts w:eastAsia="Times New Roman" w:cs="Calibri" w:ascii="Calibri" w:hAnsi="Calibri" w:asciiTheme="majorHAnsi" w:cstheme="majorHAnsi" w:hAnsiTheme="majorHAnsi"/>
          <w:i/>
          <w:sz w:val="24"/>
          <w:szCs w:val="24"/>
          <w:lang w:val="en-US"/>
        </w:rPr>
        <w:t>Due Date: 15th September 2025</w:t>
      </w:r>
    </w:p>
    <w:p>
      <w:pPr>
        <w:pStyle w:val="Normal"/>
        <w:numPr>
          <w:ilvl w:val="0"/>
          <w:numId w:val="13"/>
        </w:numPr>
        <w:spacing w:before="0" w:after="0"/>
        <w:jc w:val="both"/>
        <w:rPr>
          <w:rFonts w:ascii="Calibri" w:hAnsi="Calibri" w:eastAsia="Times New Roman" w:cs="Calibri" w:asciiTheme="majorHAnsi" w:cstheme="majorHAnsi" w:hAnsiTheme="majorHAnsi"/>
          <w:sz w:val="24"/>
          <w:szCs w:val="24"/>
          <w:lang w:val="en-US"/>
        </w:rPr>
      </w:pPr>
      <w:r>
        <w:rPr>
          <w:rFonts w:eastAsia="Times New Roman" w:cs="Calibri" w:ascii="Calibri" w:hAnsi="Calibri" w:asciiTheme="majorHAnsi" w:cstheme="majorHAnsi" w:hAnsiTheme="majorHAnsi"/>
          <w:i/>
          <w:color w:val="002060"/>
          <w:sz w:val="24"/>
          <w:szCs w:val="24"/>
          <w:lang w:val="en-US"/>
        </w:rPr>
        <w:t>Ecological and Human Use (Biodiversity Trends Report):</w:t>
      </w:r>
      <w:r>
        <w:rPr>
          <w:rFonts w:eastAsia="Times New Roman" w:cs="Calibri" w:ascii="Calibri" w:hAnsi="Calibri" w:asciiTheme="majorHAnsi" w:cstheme="majorHAnsi" w:hAnsiTheme="majorHAnsi"/>
          <w:color w:val="002060"/>
          <w:sz w:val="24"/>
          <w:szCs w:val="24"/>
          <w:lang w:val="en-US"/>
        </w:rPr>
        <w:t xml:space="preserve"> </w:t>
      </w:r>
      <w:r>
        <w:rPr>
          <w:rFonts w:eastAsia="Times New Roman" w:cs="Calibri" w:ascii="Calibri" w:hAnsi="Calibri" w:asciiTheme="majorHAnsi" w:cstheme="majorHAnsi" w:hAnsiTheme="majorHAnsi"/>
          <w:sz w:val="24"/>
          <w:szCs w:val="24"/>
          <w:lang w:val="en-US"/>
        </w:rPr>
        <w:t xml:space="preserve">A report on data collection, detailed maps, and ground-truthing, showing decadal trends in biodiversity loss and gain in Tanzania. </w:t>
      </w:r>
      <w:r>
        <w:rPr>
          <w:rFonts w:eastAsia="Times New Roman" w:cs="Calibri" w:ascii="Calibri" w:hAnsi="Calibri" w:asciiTheme="majorHAnsi" w:cstheme="majorHAnsi" w:hAnsiTheme="majorHAnsi"/>
          <w:i/>
          <w:sz w:val="24"/>
          <w:szCs w:val="24"/>
          <w:lang w:val="en-US"/>
        </w:rPr>
        <w:t>Due Date: 30th October 2025</w:t>
      </w:r>
    </w:p>
    <w:p>
      <w:pPr>
        <w:pStyle w:val="Normal"/>
        <w:numPr>
          <w:ilvl w:val="0"/>
          <w:numId w:val="13"/>
        </w:numPr>
        <w:spacing w:before="0" w:after="0"/>
        <w:jc w:val="both"/>
        <w:rPr>
          <w:rFonts w:ascii="Calibri" w:hAnsi="Calibri" w:eastAsia="Times New Roman" w:cs="Calibri" w:asciiTheme="majorHAnsi" w:cstheme="majorHAnsi" w:hAnsiTheme="majorHAnsi"/>
          <w:sz w:val="24"/>
          <w:szCs w:val="24"/>
          <w:lang w:val="en-US"/>
        </w:rPr>
      </w:pPr>
      <w:r>
        <w:rPr>
          <w:rFonts w:eastAsia="Times New Roman" w:cs="Calibri" w:ascii="Calibri" w:hAnsi="Calibri" w:asciiTheme="majorHAnsi" w:cstheme="majorHAnsi" w:hAnsiTheme="majorHAnsi"/>
          <w:i/>
          <w:color w:val="002060"/>
          <w:sz w:val="24"/>
          <w:szCs w:val="24"/>
          <w:lang w:val="en-US"/>
        </w:rPr>
        <w:t>Field Data &amp; Map Layers Report:</w:t>
      </w:r>
      <w:r>
        <w:rPr>
          <w:rFonts w:eastAsia="Times New Roman" w:cs="Calibri" w:ascii="Calibri" w:hAnsi="Calibri" w:asciiTheme="majorHAnsi" w:cstheme="majorHAnsi" w:hAnsiTheme="majorHAnsi"/>
          <w:color w:val="002060"/>
          <w:sz w:val="24"/>
          <w:szCs w:val="24"/>
          <w:lang w:val="en-US"/>
        </w:rPr>
        <w:t xml:space="preserve"> </w:t>
      </w:r>
      <w:r>
        <w:rPr>
          <w:rFonts w:eastAsia="Times New Roman" w:cs="Calibri" w:ascii="Calibri" w:hAnsi="Calibri" w:asciiTheme="majorHAnsi" w:cstheme="majorHAnsi" w:hAnsiTheme="majorHAnsi"/>
          <w:sz w:val="24"/>
          <w:szCs w:val="24"/>
          <w:lang w:val="en-US"/>
        </w:rPr>
        <w:t xml:space="preserve">A report detailing the collection of physical, biological, geomorphological, and socioeconomic data; marine resource use patterns in Mkuranga and Mkoani; development of map layers; and data ground-truthing. </w:t>
      </w:r>
      <w:r>
        <w:rPr>
          <w:rFonts w:eastAsia="Times New Roman" w:cs="Calibri" w:ascii="Calibri" w:hAnsi="Calibri" w:asciiTheme="majorHAnsi" w:cstheme="majorHAnsi" w:hAnsiTheme="majorHAnsi"/>
          <w:i/>
          <w:sz w:val="24"/>
          <w:szCs w:val="24"/>
          <w:lang w:val="en-US"/>
        </w:rPr>
        <w:t>Due Date: 30th November 2025</w:t>
      </w:r>
    </w:p>
    <w:p>
      <w:pPr>
        <w:pStyle w:val="Normal"/>
        <w:numPr>
          <w:ilvl w:val="0"/>
          <w:numId w:val="13"/>
        </w:numPr>
        <w:spacing w:before="0" w:after="0"/>
        <w:jc w:val="both"/>
        <w:rPr>
          <w:rFonts w:ascii="Calibri" w:hAnsi="Calibri" w:eastAsia="Times New Roman" w:cs="Calibri" w:asciiTheme="majorHAnsi" w:cstheme="majorHAnsi" w:hAnsiTheme="majorHAnsi"/>
          <w:sz w:val="24"/>
          <w:szCs w:val="24"/>
          <w:lang w:val="en-US"/>
        </w:rPr>
      </w:pPr>
      <w:r>
        <w:rPr>
          <w:rFonts w:eastAsia="Times New Roman" w:cs="Calibri" w:ascii="Calibri" w:hAnsi="Calibri" w:asciiTheme="majorHAnsi" w:cstheme="majorHAnsi" w:hAnsiTheme="majorHAnsi"/>
          <w:i/>
          <w:color w:val="002060"/>
          <w:sz w:val="24"/>
          <w:szCs w:val="24"/>
          <w:lang w:val="en-US"/>
        </w:rPr>
        <w:t>Economic Valuation Report:</w:t>
      </w:r>
      <w:r>
        <w:rPr>
          <w:rFonts w:eastAsia="Times New Roman" w:cs="Calibri" w:ascii="Calibri" w:hAnsi="Calibri" w:asciiTheme="majorHAnsi" w:cstheme="majorHAnsi" w:hAnsiTheme="majorHAnsi"/>
          <w:color w:val="002060"/>
          <w:sz w:val="24"/>
          <w:szCs w:val="24"/>
          <w:lang w:val="en-US"/>
        </w:rPr>
        <w:t xml:space="preserve"> </w:t>
      </w:r>
      <w:r>
        <w:rPr>
          <w:rFonts w:eastAsia="Times New Roman" w:cs="Calibri" w:ascii="Calibri" w:hAnsi="Calibri" w:asciiTheme="majorHAnsi" w:cstheme="majorHAnsi" w:hAnsiTheme="majorHAnsi"/>
          <w:sz w:val="24"/>
          <w:szCs w:val="24"/>
          <w:lang w:val="en-US"/>
        </w:rPr>
        <w:t xml:space="preserve">A comprehensive economic valuation of coastal and marine ecosystem goods and services in Mkuranga and Mkoani, including spatial mapping, risk analysis, baseline valuation (USD), and stakeholder-validated recommendations. </w:t>
      </w:r>
      <w:r>
        <w:rPr>
          <w:rFonts w:eastAsia="Times New Roman" w:cs="Calibri" w:ascii="Calibri" w:hAnsi="Calibri" w:asciiTheme="majorHAnsi" w:cstheme="majorHAnsi" w:hAnsiTheme="majorHAnsi"/>
          <w:i/>
          <w:sz w:val="24"/>
          <w:szCs w:val="24"/>
          <w:lang w:val="en-US"/>
        </w:rPr>
        <w:t>Due Date: 30th December 2025</w:t>
      </w:r>
    </w:p>
    <w:p>
      <w:pPr>
        <w:pStyle w:val="Normal"/>
        <w:numPr>
          <w:ilvl w:val="0"/>
          <w:numId w:val="13"/>
        </w:numPr>
        <w:spacing w:before="0" w:after="0"/>
        <w:jc w:val="both"/>
        <w:rPr>
          <w:rFonts w:ascii="Calibri" w:hAnsi="Calibri" w:eastAsia="Times New Roman" w:cs="Calibri" w:asciiTheme="majorHAnsi" w:cstheme="majorHAnsi" w:hAnsiTheme="majorHAnsi"/>
          <w:sz w:val="24"/>
          <w:szCs w:val="24"/>
          <w:lang w:val="en-US"/>
        </w:rPr>
      </w:pPr>
      <w:r>
        <w:rPr>
          <w:rFonts w:eastAsia="Times New Roman" w:cs="Calibri" w:ascii="Calibri" w:hAnsi="Calibri" w:asciiTheme="majorHAnsi" w:cstheme="majorHAnsi" w:hAnsiTheme="majorHAnsi"/>
          <w:i/>
          <w:color w:val="002060"/>
          <w:sz w:val="24"/>
          <w:szCs w:val="24"/>
          <w:lang w:val="en-US"/>
        </w:rPr>
        <w:t>Cost-Benefit Analysis Report</w:t>
      </w:r>
      <w:r>
        <w:rPr>
          <w:rFonts w:eastAsia="Times New Roman" w:cs="Calibri" w:ascii="Calibri" w:hAnsi="Calibri" w:asciiTheme="majorHAnsi" w:cstheme="majorHAnsi" w:hAnsiTheme="majorHAnsi"/>
          <w:color w:val="002060"/>
          <w:sz w:val="24"/>
          <w:szCs w:val="24"/>
          <w:lang w:val="en-US"/>
        </w:rPr>
        <w:t xml:space="preserve">: </w:t>
      </w:r>
      <w:r>
        <w:rPr>
          <w:rFonts w:eastAsia="Times New Roman" w:cs="Calibri" w:ascii="Calibri" w:hAnsi="Calibri" w:asciiTheme="majorHAnsi" w:cstheme="majorHAnsi" w:hAnsiTheme="majorHAnsi"/>
          <w:sz w:val="24"/>
          <w:szCs w:val="24"/>
          <w:lang w:val="en-US"/>
        </w:rPr>
        <w:t xml:space="preserve">A detailed analysis of proposed bioeconomic activities, including financial feasibility, recommended green/blue finance instruments, and policy guidance. </w:t>
      </w:r>
      <w:r>
        <w:rPr>
          <w:rFonts w:eastAsia="Times New Roman" w:cs="Calibri" w:ascii="Calibri" w:hAnsi="Calibri" w:asciiTheme="majorHAnsi" w:cstheme="majorHAnsi" w:hAnsiTheme="majorHAnsi"/>
          <w:i/>
          <w:sz w:val="24"/>
          <w:szCs w:val="24"/>
          <w:lang w:val="en-US"/>
        </w:rPr>
        <w:t>Due Date: 31st January 2026</w:t>
      </w:r>
    </w:p>
    <w:p>
      <w:pPr>
        <w:pStyle w:val="Normal"/>
        <w:numPr>
          <w:ilvl w:val="0"/>
          <w:numId w:val="13"/>
        </w:numPr>
        <w:spacing w:before="0" w:after="240"/>
        <w:jc w:val="both"/>
        <w:rPr>
          <w:rFonts w:ascii="Calibri" w:hAnsi="Calibri" w:eastAsia="Times New Roman" w:cs="Calibri" w:asciiTheme="majorHAnsi" w:cstheme="majorHAnsi" w:hAnsiTheme="majorHAnsi"/>
          <w:sz w:val="24"/>
          <w:szCs w:val="24"/>
          <w:lang w:val="en-US"/>
        </w:rPr>
      </w:pPr>
      <w:r>
        <w:rPr>
          <w:rFonts w:eastAsia="Times New Roman" w:cs="Calibri" w:ascii="Calibri" w:hAnsi="Calibri" w:asciiTheme="majorHAnsi" w:cstheme="majorHAnsi" w:hAnsiTheme="majorHAnsi"/>
          <w:i/>
          <w:color w:val="002060"/>
          <w:sz w:val="24"/>
          <w:szCs w:val="24"/>
          <w:lang w:val="en-US"/>
        </w:rPr>
        <w:t>Digital Visualization Tool:</w:t>
      </w:r>
      <w:r>
        <w:rPr>
          <w:rFonts w:eastAsia="Times New Roman" w:cs="Calibri" w:ascii="Calibri" w:hAnsi="Calibri" w:asciiTheme="majorHAnsi" w:cstheme="majorHAnsi" w:hAnsiTheme="majorHAnsi"/>
          <w:color w:val="002060"/>
          <w:sz w:val="24"/>
          <w:szCs w:val="24"/>
          <w:lang w:val="en-US"/>
        </w:rPr>
        <w:t xml:space="preserve"> </w:t>
      </w:r>
      <w:r>
        <w:rPr>
          <w:rFonts w:eastAsia="Times New Roman" w:cs="Calibri" w:ascii="Calibri" w:hAnsi="Calibri" w:asciiTheme="majorHAnsi" w:cstheme="majorHAnsi" w:hAnsiTheme="majorHAnsi"/>
          <w:sz w:val="24"/>
          <w:szCs w:val="24"/>
          <w:lang w:val="en-US"/>
        </w:rPr>
        <w:t xml:space="preserve">An interactive digital tool (dashboard, web maps, story maps) illustrating marine biodiversity trends and ecosystem status in the project areas. </w:t>
      </w:r>
      <w:r>
        <w:rPr>
          <w:rFonts w:eastAsia="Times New Roman" w:cs="Calibri" w:ascii="Calibri" w:hAnsi="Calibri" w:asciiTheme="majorHAnsi" w:cstheme="majorHAnsi" w:hAnsiTheme="majorHAnsi"/>
          <w:i/>
          <w:sz w:val="24"/>
          <w:szCs w:val="24"/>
          <w:lang w:val="en-US"/>
        </w:rPr>
        <w:t>Due Date: 23rd February 2026</w:t>
      </w:r>
    </w:p>
    <w:p>
      <w:pPr>
        <w:pStyle w:val="NormalWeb"/>
        <w:spacing w:lineRule="auto" w:line="276" w:before="280" w:afterAutospacing="0" w:after="0"/>
        <w:jc w:val="both"/>
        <w:rPr>
          <w:rFonts w:ascii="Calibri" w:hAnsi="Calibri" w:cs="Calibri" w:asciiTheme="majorHAnsi" w:cstheme="majorHAnsi" w:hAnsiTheme="majorHAnsi"/>
          <w:b/>
          <w:color w:val="002060"/>
        </w:rPr>
      </w:pPr>
      <w:r>
        <w:rPr>
          <w:rFonts w:cs="Calibri" w:ascii="Calibri" w:hAnsi="Calibri" w:asciiTheme="majorHAnsi" w:cstheme="majorHAnsi" w:hAnsiTheme="majorHAnsi"/>
          <w:b/>
          <w:color w:val="002060"/>
        </w:rPr>
        <w:t>3.2  Ethical Considerations</w:t>
      </w:r>
      <w:r>
        <w:fldChar w:fldCharType="begin"/>
      </w:r>
      <w:r>
        <w:rPr>
          <w:b/>
          <w:rFonts w:cs="Calibri" w:ascii="Calibri" w:hAnsi="Calibri"/>
          <w:color w:val="002060"/>
        </w:rPr>
        <w:instrText xml:space="preserve"> TC "3.2  Ethical Considerations" \l 1 </w:instrText>
      </w:r>
      <w:r>
        <w:rPr>
          <w:b/>
          <w:rFonts w:cs="Calibri" w:ascii="Calibri" w:hAnsi="Calibri"/>
          <w:color w:val="002060"/>
        </w:rPr>
        <w:fldChar w:fldCharType="separate"/>
      </w:r>
      <w:bookmarkStart w:id="53" w:name="_Toc208758474"/>
      <w:bookmarkEnd w:id="53"/>
      <w:r>
        <w:rPr>
          <w:rFonts w:cs="Calibri" w:ascii="Calibri" w:hAnsi="Calibri"/>
          <w:b/>
          <w:color w:val="002060"/>
        </w:rPr>
      </w:r>
      <w:r>
        <w:rPr>
          <w:b/>
          <w:rFonts w:cs="Calibri" w:ascii="Calibri" w:hAnsi="Calibri"/>
          <w:color w:val="002060"/>
        </w:rPr>
        <w:fldChar w:fldCharType="end"/>
      </w:r>
    </w:p>
    <w:p>
      <w:pPr>
        <w:pStyle w:val="NormalWeb"/>
        <w:spacing w:lineRule="auto" w:line="276" w:before="280" w:after="280"/>
        <w:jc w:val="both"/>
        <w:rPr>
          <w:rFonts w:ascii="Calibri" w:hAnsi="Calibri" w:cs="Calibri" w:asciiTheme="majorHAnsi" w:cstheme="majorHAnsi" w:hAnsiTheme="majorHAnsi"/>
        </w:rPr>
      </w:pPr>
      <w:r>
        <w:rPr>
          <w:rFonts w:cs="Calibri" w:ascii="Calibri" w:hAnsi="Calibri" w:asciiTheme="majorHAnsi" w:cstheme="majorHAnsi" w:hAnsiTheme="majorHAnsi"/>
        </w:rPr>
        <w:t>The project is committed to upholding the highest ethical standards throughout its implementation, particularly in its engagement with local communities and handling of data. The following principles will guide all project activities:</w:t>
      </w:r>
    </w:p>
    <w:p>
      <w:pPr>
        <w:pStyle w:val="NormalWeb"/>
        <w:numPr>
          <w:ilvl w:val="0"/>
          <w:numId w:val="14"/>
        </w:numPr>
        <w:spacing w:lineRule="auto" w:line="276" w:before="280" w:after="0"/>
        <w:jc w:val="both"/>
        <w:rPr>
          <w:rFonts w:ascii="Calibri" w:hAnsi="Calibri" w:cs="Calibri" w:asciiTheme="majorHAnsi" w:cstheme="majorHAnsi" w:hAnsiTheme="majorHAnsi"/>
        </w:rPr>
      </w:pPr>
      <w:r>
        <w:rPr>
          <w:rFonts w:cs="Calibri" w:ascii="Calibri" w:hAnsi="Calibri" w:asciiTheme="majorHAnsi" w:cstheme="majorHAnsi" w:hAnsiTheme="majorHAnsi"/>
          <w:i/>
          <w:color w:val="002060"/>
        </w:rPr>
        <w:t>Free, Prior, and Informed Consent (FPIC):</w:t>
      </w:r>
      <w:r>
        <w:rPr>
          <w:rFonts w:cs="Calibri" w:ascii="Calibri" w:hAnsi="Calibri" w:asciiTheme="majorHAnsi" w:cstheme="majorHAnsi" w:hAnsiTheme="majorHAnsi"/>
          <w:color w:val="002060"/>
        </w:rPr>
        <w:t xml:space="preserve"> </w:t>
      </w:r>
      <w:r>
        <w:rPr>
          <w:rFonts w:cs="Calibri" w:ascii="Calibri" w:hAnsi="Calibri" w:asciiTheme="majorHAnsi" w:cstheme="majorHAnsi" w:hAnsiTheme="majorHAnsi"/>
        </w:rPr>
        <w:t>The project team will ensure that all community members and stakeholders participate voluntarily. Before any interviews, surveys, or workshops, the project's objectives, procedures, potential risks, and intended use of the data will be clearly explained in Swahili. Verbal or written consent will be obtained from all participants.</w:t>
      </w:r>
    </w:p>
    <w:p>
      <w:pPr>
        <w:pStyle w:val="NormalWeb"/>
        <w:numPr>
          <w:ilvl w:val="0"/>
          <w:numId w:val="14"/>
        </w:numPr>
        <w:spacing w:lineRule="auto" w:line="276" w:before="0" w:after="0"/>
        <w:jc w:val="both"/>
        <w:rPr>
          <w:rFonts w:ascii="Calibri" w:hAnsi="Calibri" w:cs="Calibri" w:asciiTheme="majorHAnsi" w:cstheme="majorHAnsi" w:hAnsiTheme="majorHAnsi"/>
        </w:rPr>
      </w:pPr>
      <w:r>
        <w:rPr>
          <w:rFonts w:cs="Calibri" w:ascii="Calibri" w:hAnsi="Calibri" w:asciiTheme="majorHAnsi" w:cstheme="majorHAnsi" w:hAnsiTheme="majorHAnsi"/>
          <w:i/>
          <w:color w:val="002060"/>
        </w:rPr>
        <w:t>Data Privacy and Anonymity</w:t>
      </w:r>
      <w:r>
        <w:rPr>
          <w:rFonts w:cs="Calibri" w:ascii="Calibri" w:hAnsi="Calibri" w:asciiTheme="majorHAnsi" w:cstheme="majorHAnsi" w:hAnsiTheme="majorHAnsi"/>
          <w:color w:val="002060"/>
        </w:rPr>
        <w:t xml:space="preserve">: </w:t>
      </w:r>
      <w:r>
        <w:rPr>
          <w:rFonts w:cs="Calibri" w:ascii="Calibri" w:hAnsi="Calibri" w:asciiTheme="majorHAnsi" w:cstheme="majorHAnsi" w:hAnsiTheme="majorHAnsi"/>
        </w:rPr>
        <w:t>All personal data collected during socioeconomic surveys and interviews will be anonymized to protect the privacy of individuals. Published reports and datasets will use aggregated data, and no personally identifiable information will be released without explicit consent. All data will be stored on secure, password-protected servers.</w:t>
      </w:r>
    </w:p>
    <w:p>
      <w:pPr>
        <w:pStyle w:val="NormalWeb"/>
        <w:numPr>
          <w:ilvl w:val="0"/>
          <w:numId w:val="14"/>
        </w:numPr>
        <w:spacing w:lineRule="auto" w:line="276" w:before="0" w:after="0"/>
        <w:jc w:val="both"/>
        <w:rPr>
          <w:rFonts w:ascii="Calibri" w:hAnsi="Calibri" w:cs="Calibri" w:asciiTheme="majorHAnsi" w:cstheme="majorHAnsi" w:hAnsiTheme="majorHAnsi"/>
        </w:rPr>
      </w:pPr>
      <w:r>
        <w:rPr>
          <w:rFonts w:cs="Calibri" w:ascii="Calibri" w:hAnsi="Calibri" w:asciiTheme="majorHAnsi" w:cstheme="majorHAnsi" w:hAnsiTheme="majorHAnsi"/>
          <w:i/>
          <w:color w:val="002060"/>
        </w:rPr>
        <w:t>Respect for Local Knowledge:</w:t>
      </w:r>
      <w:r>
        <w:rPr>
          <w:rFonts w:cs="Calibri" w:ascii="Calibri" w:hAnsi="Calibri" w:asciiTheme="majorHAnsi" w:cstheme="majorHAnsi" w:hAnsiTheme="majorHAnsi"/>
          <w:color w:val="002060"/>
        </w:rPr>
        <w:t xml:space="preserve"> </w:t>
      </w:r>
      <w:r>
        <w:rPr>
          <w:rFonts w:cs="Calibri" w:ascii="Calibri" w:hAnsi="Calibri" w:asciiTheme="majorHAnsi" w:cstheme="majorHAnsi" w:hAnsiTheme="majorHAnsi"/>
        </w:rPr>
        <w:t>The project recognizes the immense value of local and traditional ecological knowledge (LEK/TEK). This knowledge will be treated with respect, and its sources will be appropriately acknowledged in all project outputs, in line with agreements made with the communities.</w:t>
      </w:r>
    </w:p>
    <w:p>
      <w:pPr>
        <w:pStyle w:val="NormalWeb"/>
        <w:numPr>
          <w:ilvl w:val="0"/>
          <w:numId w:val="14"/>
        </w:numPr>
        <w:spacing w:lineRule="auto" w:line="276" w:before="0" w:after="0"/>
        <w:jc w:val="both"/>
        <w:rPr>
          <w:rFonts w:ascii="Calibri" w:hAnsi="Calibri" w:cs="Calibri" w:asciiTheme="majorHAnsi" w:cstheme="majorHAnsi" w:hAnsiTheme="majorHAnsi"/>
        </w:rPr>
      </w:pPr>
      <w:r>
        <w:rPr>
          <w:rFonts w:cs="Calibri" w:ascii="Calibri" w:hAnsi="Calibri" w:asciiTheme="majorHAnsi" w:cstheme="majorHAnsi" w:hAnsiTheme="majorHAnsi"/>
          <w:i/>
          <w:color w:val="002060"/>
        </w:rPr>
        <w:t>Transparency and Feedback</w:t>
      </w:r>
      <w:r>
        <w:rPr>
          <w:rFonts w:cs="Calibri" w:ascii="Calibri" w:hAnsi="Calibri" w:asciiTheme="majorHAnsi" w:cstheme="majorHAnsi" w:hAnsiTheme="majorHAnsi"/>
        </w:rPr>
        <w:t>: The project commits to a transparent process. Preliminary findings and draft outputs (e.g., maps) will be shared with participating communities for their review, validation, and feedback. This ensures the final products are accurate, relevant, and owned by the stakeholders they are meant to serve.</w:t>
      </w:r>
    </w:p>
    <w:p>
      <w:pPr>
        <w:pStyle w:val="NormalWeb"/>
        <w:numPr>
          <w:ilvl w:val="0"/>
          <w:numId w:val="14"/>
        </w:numPr>
        <w:spacing w:lineRule="auto" w:line="276" w:before="0" w:after="280"/>
        <w:jc w:val="both"/>
        <w:rPr>
          <w:rFonts w:ascii="Calibri" w:hAnsi="Calibri" w:cs="Calibri" w:asciiTheme="majorHAnsi" w:cstheme="majorHAnsi" w:hAnsiTheme="majorHAnsi"/>
        </w:rPr>
      </w:pPr>
      <w:r>
        <w:rPr>
          <w:rFonts w:cs="Calibri" w:ascii="Calibri" w:hAnsi="Calibri" w:asciiTheme="majorHAnsi" w:cstheme="majorHAnsi" w:hAnsiTheme="majorHAnsi"/>
          <w:i/>
          <w:color w:val="002060"/>
        </w:rPr>
        <w:t xml:space="preserve">Do No Harm: All </w:t>
      </w:r>
      <w:r>
        <w:rPr>
          <w:rFonts w:cs="Calibri" w:ascii="Calibri" w:hAnsi="Calibri" w:asciiTheme="majorHAnsi" w:cstheme="majorHAnsi" w:hAnsiTheme="majorHAnsi"/>
        </w:rPr>
        <w:t>project activities will be designed to avoid negative social, economic, or environmental impacts. The team will remain sensitive to local customs, social structures, and power dynamics to ensure equitable participation and avoid exacerbating existing conflicts.</w:t>
      </w:r>
    </w:p>
    <w:p>
      <w:pPr>
        <w:pStyle w:val="NormalWeb"/>
        <w:spacing w:before="280" w:after="280"/>
        <w:jc w:val="both"/>
        <w:rPr>
          <w:rFonts w:ascii="Calibri" w:hAnsi="Calibri" w:cs="Calibri" w:asciiTheme="majorHAnsi" w:cstheme="majorHAnsi" w:hAnsiTheme="majorHAnsi"/>
          <w:b/>
          <w:color w:val="002060"/>
        </w:rPr>
      </w:pPr>
      <w:r>
        <w:rPr>
          <w:rFonts w:cs="Calibri" w:ascii="Calibri" w:hAnsi="Calibri" w:asciiTheme="majorHAnsi" w:cstheme="majorHAnsi" w:hAnsiTheme="majorHAnsi"/>
          <w:b/>
          <w:color w:val="002060"/>
        </w:rPr>
        <w:t>3.3 Team composition and Responsibilities</w:t>
      </w:r>
      <w:r>
        <w:fldChar w:fldCharType="begin"/>
      </w:r>
      <w:r>
        <w:rPr>
          <w:b/>
          <w:rFonts w:cs="Calibri" w:ascii="Calibri" w:hAnsi="Calibri"/>
          <w:color w:val="002060"/>
        </w:rPr>
        <w:instrText xml:space="preserve"> TC "3.3 Team composition and Responsibilities" \l 1 </w:instrText>
      </w:r>
      <w:r>
        <w:rPr>
          <w:b/>
          <w:rFonts w:cs="Calibri" w:ascii="Calibri" w:hAnsi="Calibri"/>
          <w:color w:val="002060"/>
        </w:rPr>
        <w:fldChar w:fldCharType="separate"/>
      </w:r>
      <w:bookmarkStart w:id="54" w:name="_Toc208758475"/>
      <w:bookmarkEnd w:id="54"/>
      <w:r>
        <w:rPr>
          <w:rFonts w:cs="Calibri" w:ascii="Calibri" w:hAnsi="Calibri"/>
          <w:b/>
          <w:color w:val="002060"/>
        </w:rPr>
      </w:r>
      <w:r>
        <w:rPr>
          <w:b/>
          <w:rFonts w:cs="Calibri" w:ascii="Calibri" w:hAnsi="Calibri"/>
          <w:color w:val="002060"/>
        </w:rPr>
        <w:fldChar w:fldCharType="end"/>
      </w:r>
    </w:p>
    <w:p>
      <w:pPr>
        <w:pStyle w:val="NormalWeb"/>
        <w:spacing w:before="280" w:afterAutospacing="0" w:after="0"/>
        <w:jc w:val="both"/>
        <w:rPr>
          <w:rFonts w:ascii="Calibri" w:hAnsi="Calibri" w:cs="Calibri" w:asciiTheme="majorHAnsi" w:cstheme="majorHAnsi" w:hAnsiTheme="majorHAnsi"/>
        </w:rPr>
      </w:pPr>
      <w:r>
        <w:rPr>
          <w:rFonts w:cs="Calibri" w:ascii="Calibri" w:hAnsi="Calibri" w:asciiTheme="majorHAnsi" w:cstheme="majorHAnsi" w:hAnsiTheme="majorHAnsi"/>
        </w:rPr>
        <w:t>A multidisciplinary team will do the consultancy with expertise in natural resource management, geospatial analysis, economics, and community engagement. The core team will consist of the following roles:</w:t>
      </w:r>
    </w:p>
    <w:p>
      <w:pPr>
        <w:pStyle w:val="NormalWeb"/>
        <w:numPr>
          <w:ilvl w:val="0"/>
          <w:numId w:val="15"/>
        </w:numPr>
        <w:spacing w:before="280" w:after="0"/>
        <w:jc w:val="both"/>
        <w:rPr>
          <w:rFonts w:ascii="Calibri" w:hAnsi="Calibri" w:cs="Calibri" w:asciiTheme="majorHAnsi" w:cstheme="majorHAnsi" w:hAnsiTheme="majorHAnsi"/>
        </w:rPr>
      </w:pPr>
      <w:r>
        <w:rPr>
          <w:rFonts w:cs="Calibri" w:ascii="Calibri" w:hAnsi="Calibri" w:asciiTheme="majorHAnsi" w:cstheme="majorHAnsi" w:hAnsiTheme="majorHAnsi"/>
          <w:b/>
          <w:color w:val="002060"/>
        </w:rPr>
        <w:t>Dr. Siajali Pamba:</w:t>
      </w:r>
      <w:r>
        <w:rPr>
          <w:rFonts w:cs="Calibri" w:ascii="Calibri" w:hAnsi="Calibri" w:asciiTheme="majorHAnsi" w:cstheme="majorHAnsi" w:hAnsiTheme="majorHAnsi"/>
          <w:color w:val="002060"/>
        </w:rPr>
        <w:t xml:space="preserve"> </w:t>
      </w:r>
      <w:r>
        <w:rPr>
          <w:rFonts w:cs="Calibri" w:ascii="Calibri" w:hAnsi="Calibri" w:asciiTheme="majorHAnsi" w:cstheme="majorHAnsi" w:hAnsiTheme="majorHAnsi"/>
        </w:rPr>
        <w:t>Lead Consultant: Provides overall strategic direction and project management. Serves as the primary liaison with UNEP, the Nairobi Convention, and key government partners. Ensures timely delivery of all project outputs and contractual obligations.</w:t>
      </w:r>
    </w:p>
    <w:p>
      <w:pPr>
        <w:pStyle w:val="NormalWeb"/>
        <w:numPr>
          <w:ilvl w:val="0"/>
          <w:numId w:val="15"/>
        </w:numPr>
        <w:spacing w:before="0" w:after="0"/>
        <w:jc w:val="both"/>
        <w:rPr>
          <w:rFonts w:ascii="Calibri" w:hAnsi="Calibri" w:cs="Calibri" w:asciiTheme="majorHAnsi" w:cstheme="majorHAnsi" w:hAnsiTheme="majorHAnsi"/>
        </w:rPr>
      </w:pPr>
      <w:r>
        <w:rPr>
          <w:rFonts w:cs="Calibri" w:ascii="Calibri" w:hAnsi="Calibri" w:asciiTheme="majorHAnsi" w:cstheme="majorHAnsi" w:hAnsiTheme="majorHAnsi"/>
          <w:b/>
          <w:color w:val="002060"/>
        </w:rPr>
        <w:t>Dr. Masumbuko Semba:</w:t>
      </w:r>
      <w:r>
        <w:rPr>
          <w:rFonts w:cs="Calibri" w:ascii="Calibri" w:hAnsi="Calibri" w:asciiTheme="majorHAnsi" w:cstheme="majorHAnsi" w:hAnsiTheme="majorHAnsi"/>
          <w:color w:val="002060"/>
        </w:rPr>
        <w:t xml:space="preserve"> </w:t>
      </w:r>
      <w:r>
        <w:rPr>
          <w:rFonts w:cs="Calibri" w:ascii="Calibri" w:hAnsi="Calibri" w:asciiTheme="majorHAnsi" w:cstheme="majorHAnsi" w:hAnsiTheme="majorHAnsi"/>
        </w:rPr>
        <w:t>Data Scientist and Spatial Analyst: Leads all technical geospatial work, including the acquisition and processing of satellite imagery, high-resolution mapping of biodiversity trends, spatial analysis of resource use conflicts, and the development of the final Digital Visualization Tool (dashboard and web maps).</w:t>
      </w:r>
    </w:p>
    <w:p>
      <w:pPr>
        <w:pStyle w:val="NormalWeb"/>
        <w:numPr>
          <w:ilvl w:val="0"/>
          <w:numId w:val="15"/>
        </w:numPr>
        <w:spacing w:before="0" w:after="0"/>
        <w:jc w:val="both"/>
        <w:rPr>
          <w:rFonts w:ascii="Calibri" w:hAnsi="Calibri" w:cs="Calibri" w:asciiTheme="majorHAnsi" w:cstheme="majorHAnsi" w:hAnsiTheme="majorHAnsi"/>
        </w:rPr>
      </w:pPr>
      <w:r>
        <w:rPr>
          <w:rFonts w:cs="Calibri" w:ascii="Calibri" w:hAnsi="Calibri" w:asciiTheme="majorHAnsi" w:cstheme="majorHAnsi" w:hAnsiTheme="majorHAnsi"/>
          <w:b/>
          <w:color w:val="002060"/>
        </w:rPr>
        <w:t>Mr. Emmanuel Mpina:</w:t>
      </w:r>
      <w:r>
        <w:rPr>
          <w:rFonts w:cs="Calibri" w:ascii="Calibri" w:hAnsi="Calibri" w:asciiTheme="majorHAnsi" w:cstheme="majorHAnsi" w:hAnsiTheme="majorHAnsi"/>
          <w:color w:val="002060"/>
        </w:rPr>
        <w:t xml:space="preserve"> </w:t>
      </w:r>
      <w:r>
        <w:rPr>
          <w:rFonts w:cs="Calibri" w:ascii="Calibri" w:hAnsi="Calibri" w:asciiTheme="majorHAnsi" w:cstheme="majorHAnsi" w:hAnsiTheme="majorHAnsi"/>
        </w:rPr>
        <w:t>Marine Spatial Planning Specialist: Responsible for the economic valuation of marine and coastal ecosystem goods and services. Leads the design and execution of the Cost-Benefit Analysis (CBA) for proposed bio-economic activities and develops recommendations for sustainable financing.</w:t>
      </w:r>
    </w:p>
    <w:p>
      <w:pPr>
        <w:pStyle w:val="NormalWeb"/>
        <w:numPr>
          <w:ilvl w:val="0"/>
          <w:numId w:val="15"/>
        </w:numPr>
        <w:spacing w:before="0" w:after="0"/>
        <w:jc w:val="both"/>
        <w:rPr>
          <w:rFonts w:ascii="Calibri" w:hAnsi="Calibri" w:cs="Calibri" w:asciiTheme="majorHAnsi" w:cstheme="majorHAnsi" w:hAnsiTheme="majorHAnsi"/>
        </w:rPr>
      </w:pPr>
      <w:r>
        <w:rPr>
          <w:rFonts w:cs="Calibri" w:ascii="Calibri" w:hAnsi="Calibri" w:asciiTheme="majorHAnsi" w:cstheme="majorHAnsi" w:hAnsiTheme="majorHAnsi"/>
          <w:b/>
          <w:color w:val="002060"/>
        </w:rPr>
        <w:t>Mr. Gervas Maro:</w:t>
      </w:r>
      <w:r>
        <w:rPr>
          <w:rFonts w:cs="Calibri" w:ascii="Calibri" w:hAnsi="Calibri" w:asciiTheme="majorHAnsi" w:cstheme="majorHAnsi" w:hAnsiTheme="majorHAnsi"/>
          <w:color w:val="002060"/>
        </w:rPr>
        <w:t xml:space="preserve"> </w:t>
      </w:r>
      <w:r>
        <w:rPr>
          <w:rFonts w:cs="Calibri" w:ascii="Calibri" w:hAnsi="Calibri" w:asciiTheme="majorHAnsi" w:cstheme="majorHAnsi" w:hAnsiTheme="majorHAnsi"/>
        </w:rPr>
        <w:t>Natural Resource Economist: Responsible for the economic valuation of marine and coastal ecosystem goods and services. Leads the design and execution of the Cost-Benefit Analysis (CBA) for proposed bio-economic activities and develops recommendations for sustainable financing.</w:t>
      </w:r>
    </w:p>
    <w:p>
      <w:pPr>
        <w:pStyle w:val="NormalWeb"/>
        <w:numPr>
          <w:ilvl w:val="0"/>
          <w:numId w:val="15"/>
        </w:numPr>
        <w:spacing w:before="0" w:after="0"/>
        <w:jc w:val="both"/>
        <w:rPr>
          <w:rFonts w:ascii="Calibri" w:hAnsi="Calibri" w:cs="Calibri" w:asciiTheme="majorHAnsi" w:cstheme="majorHAnsi" w:hAnsiTheme="majorHAnsi"/>
        </w:rPr>
      </w:pPr>
      <w:r>
        <w:rPr>
          <w:rFonts w:cs="Calibri" w:ascii="Calibri" w:hAnsi="Calibri" w:asciiTheme="majorHAnsi" w:cstheme="majorHAnsi" w:hAnsiTheme="majorHAnsi"/>
          <w:b/>
          <w:color w:val="002060"/>
        </w:rPr>
        <w:t>Ms. Maria Omary: Field Coordinator / Socio-economist:</w:t>
      </w:r>
      <w:r>
        <w:rPr>
          <w:rFonts w:cs="Calibri" w:ascii="Calibri" w:hAnsi="Calibri" w:asciiTheme="majorHAnsi" w:cstheme="majorHAnsi" w:hAnsiTheme="majorHAnsi"/>
          <w:color w:val="002060"/>
        </w:rPr>
        <w:t xml:space="preserve"> </w:t>
      </w:r>
      <w:r>
        <w:rPr>
          <w:rFonts w:cs="Calibri" w:ascii="Calibri" w:hAnsi="Calibri" w:asciiTheme="majorHAnsi" w:cstheme="majorHAnsi" w:hAnsiTheme="majorHAnsi"/>
        </w:rPr>
        <w:t>Manages all in-country fieldwork logistics for Mkuranga and Mkoani districts. Leads the stakeholder engagement process on the ground, including conducting participatory mapping workshops, key informant interviews, and socioeconomic surveys.</w:t>
      </w:r>
    </w:p>
    <w:p>
      <w:pPr>
        <w:pStyle w:val="NormalWeb"/>
        <w:numPr>
          <w:ilvl w:val="0"/>
          <w:numId w:val="15"/>
        </w:numPr>
        <w:spacing w:before="0" w:after="280"/>
        <w:jc w:val="both"/>
        <w:rPr>
          <w:rFonts w:ascii="Calibri" w:hAnsi="Calibri" w:cs="Calibri" w:asciiTheme="majorHAnsi" w:cstheme="majorHAnsi" w:hAnsiTheme="majorHAnsi"/>
        </w:rPr>
      </w:pPr>
      <w:r>
        <w:rPr>
          <w:rFonts w:cs="Calibri" w:ascii="Calibri" w:hAnsi="Calibri" w:asciiTheme="majorHAnsi" w:cstheme="majorHAnsi" w:hAnsiTheme="majorHAnsi"/>
          <w:b/>
          <w:color w:val="002060"/>
        </w:rPr>
        <w:t>Mr. Job Samson:</w:t>
      </w:r>
      <w:r>
        <w:rPr>
          <w:rFonts w:cs="Calibri" w:ascii="Calibri" w:hAnsi="Calibri" w:asciiTheme="majorHAnsi" w:cstheme="majorHAnsi" w:hAnsiTheme="majorHAnsi"/>
          <w:color w:val="002060"/>
        </w:rPr>
        <w:t xml:space="preserve"> </w:t>
      </w:r>
      <w:r>
        <w:rPr>
          <w:rFonts w:cs="Calibri" w:ascii="Calibri" w:hAnsi="Calibri" w:asciiTheme="majorHAnsi" w:cstheme="majorHAnsi" w:hAnsiTheme="majorHAnsi"/>
        </w:rPr>
        <w:t>Communications Officer: Develops and implements the project's communication strategy. Manages the creation of dissemination materials, including the story maps, and ensures project findings are accessible to a wide range of audiences.</w:t>
      </w:r>
    </w:p>
    <w:p>
      <w:pPr>
        <w:pStyle w:val="NormalWeb"/>
        <w:spacing w:before="280" w:after="280"/>
        <w:jc w:val="both"/>
        <w:rPr>
          <w:rFonts w:ascii="Calibri" w:hAnsi="Calibri" w:cs="Calibri" w:asciiTheme="majorHAnsi" w:cstheme="majorHAnsi" w:hAnsiTheme="majorHAnsi"/>
        </w:rPr>
      </w:pPr>
      <w:r>
        <w:rPr>
          <w:rFonts w:cs="Calibri" w:cstheme="majorHAnsi" w:ascii="Calibri" w:hAnsi="Calibri"/>
        </w:rPr>
      </w:r>
    </w:p>
    <w:p>
      <w:pPr>
        <w:pStyle w:val="NormalWeb"/>
        <w:spacing w:before="280" w:after="280"/>
        <w:jc w:val="both"/>
        <w:rPr>
          <w:rFonts w:ascii="Calibri" w:hAnsi="Calibri" w:cs="Calibri" w:asciiTheme="majorHAnsi" w:cstheme="majorHAnsi" w:hAnsiTheme="majorHAnsi"/>
        </w:rPr>
      </w:pPr>
      <w:r>
        <w:rPr>
          <w:rFonts w:cs="Calibri" w:cstheme="majorHAnsi" w:ascii="Calibri" w:hAnsi="Calibri"/>
        </w:rPr>
      </w:r>
    </w:p>
    <w:p>
      <w:pPr>
        <w:pStyle w:val="NormalWeb"/>
        <w:spacing w:before="280" w:after="280"/>
        <w:jc w:val="both"/>
        <w:rPr>
          <w:rFonts w:ascii="Calibri" w:hAnsi="Calibri" w:cs="Calibri" w:asciiTheme="majorHAnsi" w:cstheme="majorHAnsi" w:hAnsiTheme="majorHAnsi"/>
        </w:rPr>
      </w:pPr>
      <w:r>
        <w:rPr>
          <w:rFonts w:cs="Calibri" w:cstheme="majorHAnsi" w:ascii="Calibri" w:hAnsi="Calibri"/>
        </w:rPr>
      </w:r>
    </w:p>
    <w:p>
      <w:pPr>
        <w:pStyle w:val="NormalWeb"/>
        <w:spacing w:before="280" w:after="280"/>
        <w:jc w:val="both"/>
        <w:rPr>
          <w:rFonts w:ascii="Calibri" w:hAnsi="Calibri" w:cs="Calibri" w:asciiTheme="majorHAnsi" w:cstheme="majorHAnsi" w:hAnsiTheme="majorHAnsi"/>
        </w:rPr>
      </w:pPr>
      <w:r>
        <w:rPr>
          <w:rFonts w:cs="Calibri" w:cstheme="majorHAnsi" w:ascii="Calibri" w:hAnsi="Calibri"/>
        </w:rPr>
      </w:r>
    </w:p>
    <w:p>
      <w:pPr>
        <w:pStyle w:val="NormalWeb"/>
        <w:spacing w:before="280" w:after="280"/>
        <w:jc w:val="both"/>
        <w:rPr/>
      </w:pPr>
      <w:r>
        <w:rPr/>
      </w:r>
    </w:p>
    <w:p>
      <w:pPr>
        <w:pStyle w:val="NormalWeb"/>
        <w:spacing w:before="280" w:after="280"/>
        <w:jc w:val="both"/>
        <w:rPr/>
      </w:pPr>
      <w:r>
        <w:rPr/>
      </w:r>
    </w:p>
    <w:p>
      <w:pPr>
        <w:pStyle w:val="NormalWeb"/>
        <w:spacing w:before="280" w:after="280"/>
        <w:jc w:val="both"/>
        <w:rPr/>
      </w:pPr>
      <w:r>
        <w:rPr/>
      </w:r>
    </w:p>
    <w:p>
      <w:pPr>
        <w:pStyle w:val="NormalWeb"/>
        <w:spacing w:before="280" w:after="280"/>
        <w:jc w:val="both"/>
        <w:rPr/>
      </w:pPr>
      <w:r>
        <w:rPr/>
      </w:r>
    </w:p>
    <w:p>
      <w:pPr>
        <w:pStyle w:val="NormalWeb"/>
        <w:spacing w:before="280" w:after="280"/>
        <w:jc w:val="both"/>
        <w:rPr/>
      </w:pPr>
      <w:r>
        <w:rPr/>
      </w:r>
    </w:p>
    <w:p>
      <w:pPr>
        <w:pStyle w:val="NormalWeb"/>
        <w:spacing w:before="280" w:after="280"/>
        <w:jc w:val="both"/>
        <w:rPr/>
      </w:pPr>
      <w:r>
        <w:rPr/>
      </w:r>
    </w:p>
    <w:p>
      <w:pPr>
        <w:pStyle w:val="NormalWeb"/>
        <w:spacing w:before="280" w:after="280"/>
        <w:jc w:val="both"/>
        <w:rPr/>
      </w:pPr>
      <w:r>
        <w:rPr/>
      </w:r>
    </w:p>
    <w:p>
      <w:pPr>
        <w:pStyle w:val="NormalWeb"/>
        <w:spacing w:before="280" w:after="280"/>
        <w:jc w:val="both"/>
        <w:rPr/>
      </w:pPr>
      <w:r>
        <w:rPr/>
      </w:r>
    </w:p>
    <w:p>
      <w:pPr>
        <w:pStyle w:val="NormalWeb"/>
        <w:spacing w:before="280" w:after="280"/>
        <w:jc w:val="both"/>
        <w:rPr/>
      </w:pPr>
      <w:r>
        <w:rPr/>
      </w:r>
    </w:p>
    <w:p>
      <w:pPr>
        <w:pStyle w:val="NormalWeb"/>
        <w:spacing w:before="280" w:after="280"/>
        <w:jc w:val="both"/>
        <w:rPr/>
      </w:pPr>
      <w:r>
        <w:rPr/>
      </w:r>
    </w:p>
    <w:p>
      <w:pPr>
        <w:pStyle w:val="NormalWeb"/>
        <w:spacing w:before="280" w:after="280"/>
        <w:jc w:val="both"/>
        <w:rPr/>
      </w:pPr>
      <w:r>
        <w:rPr/>
      </w:r>
    </w:p>
    <w:p>
      <w:pPr>
        <w:pStyle w:val="NormalWeb"/>
        <w:spacing w:before="280" w:after="280"/>
        <w:jc w:val="both"/>
        <w:rPr/>
      </w:pPr>
      <w:r>
        <w:rPr/>
      </w:r>
    </w:p>
    <w:p>
      <w:pPr>
        <w:pStyle w:val="NormalWeb"/>
        <w:spacing w:before="280" w:after="280"/>
        <w:jc w:val="both"/>
        <w:rPr/>
      </w:pPr>
      <w:r>
        <w:rPr/>
      </w:r>
    </w:p>
    <w:p>
      <w:pPr>
        <w:pStyle w:val="NormalWeb"/>
        <w:spacing w:lineRule="auto" w:line="276" w:before="280" w:afterAutospacing="0" w:after="0"/>
        <w:jc w:val="both"/>
        <w:rPr>
          <w:rFonts w:ascii="Calibri" w:hAnsi="Calibri" w:cs="Calibri" w:asciiTheme="majorHAnsi" w:cstheme="majorHAnsi" w:hAnsiTheme="majorHAnsi"/>
          <w:color w:val="002060"/>
        </w:rPr>
      </w:pPr>
      <w:r>
        <w:rPr>
          <w:rFonts w:cs="Calibri" w:ascii="Calibri" w:hAnsi="Calibri" w:asciiTheme="majorHAnsi" w:cstheme="majorHAnsi" w:hAnsiTheme="majorHAnsi"/>
          <w:b/>
          <w:color w:val="002060"/>
        </w:rPr>
        <w:t>4.0</w:t>
      </w:r>
      <w:r>
        <w:rPr>
          <w:rFonts w:cs="Calibri" w:ascii="Calibri" w:hAnsi="Calibri" w:asciiTheme="majorHAnsi" w:cstheme="majorHAnsi" w:hAnsiTheme="majorHAnsi"/>
          <w:color w:val="002060"/>
        </w:rPr>
        <w:t xml:space="preserve">  </w:t>
      </w:r>
      <w:r>
        <w:rPr>
          <w:rFonts w:cs="Calibri" w:ascii="Calibri" w:hAnsi="Calibri" w:asciiTheme="majorHAnsi" w:cstheme="majorHAnsi" w:hAnsiTheme="majorHAnsi"/>
          <w:b/>
          <w:color w:val="002060"/>
        </w:rPr>
        <w:t>RISKS AND MITIGATION MEASURES</w:t>
      </w:r>
      <w:r>
        <w:fldChar w:fldCharType="begin"/>
      </w:r>
      <w:r>
        <w:rPr>
          <w:b/>
          <w:rFonts w:cs="Calibri" w:ascii="Calibri" w:hAnsi="Calibri"/>
          <w:color w:val="002060"/>
        </w:rPr>
        <w:instrText xml:space="preserve"> TC "4.0  RISKS AND MITIGATION MEASURES" \l 1 </w:instrText>
      </w:r>
      <w:r>
        <w:rPr>
          <w:b/>
          <w:rFonts w:cs="Calibri" w:ascii="Calibri" w:hAnsi="Calibri"/>
          <w:color w:val="002060"/>
        </w:rPr>
        <w:fldChar w:fldCharType="separate"/>
      </w:r>
      <w:bookmarkStart w:id="55" w:name="_Toc208758476"/>
      <w:bookmarkEnd w:id="55"/>
      <w:r>
        <w:rPr>
          <w:rFonts w:cs="Calibri" w:ascii="Calibri" w:hAnsi="Calibri"/>
          <w:b/>
          <w:color w:val="002060"/>
        </w:rPr>
      </w:r>
      <w:r>
        <w:rPr>
          <w:b/>
          <w:rFonts w:cs="Calibri" w:ascii="Calibri" w:hAnsi="Calibri"/>
          <w:color w:val="002060"/>
        </w:rPr>
        <w:fldChar w:fldCharType="end"/>
      </w:r>
    </w:p>
    <w:p>
      <w:pPr>
        <w:pStyle w:val="ListParagraph"/>
        <w:snapToGrid w:val="false"/>
        <w:spacing w:lineRule="auto" w:line="240" w:before="40" w:after="0"/>
        <w:ind w:start="0"/>
        <w:contextualSpacing/>
        <w:jc w:val="both"/>
        <w:rPr>
          <w:rFonts w:ascii="Calibri" w:hAnsi="Calibri" w:eastAsia="Times New Roman" w:cs="Calibri" w:asciiTheme="majorHAnsi" w:cstheme="majorHAnsi" w:hAnsiTheme="majorHAnsi"/>
          <w:color w:val="242424"/>
          <w:sz w:val="24"/>
          <w:szCs w:val="24"/>
        </w:rPr>
      </w:pPr>
      <w:r>
        <w:rPr>
          <w:rFonts w:eastAsia="Times New Roman" w:cs="Calibri" w:ascii="Calibri" w:hAnsi="Calibri" w:asciiTheme="majorHAnsi" w:cstheme="majorHAnsi" w:hAnsiTheme="majorHAnsi"/>
          <w:color w:val="242424"/>
          <w:sz w:val="24"/>
          <w:szCs w:val="24"/>
        </w:rPr>
        <w:t>Several contextual, technical, and operational risks could affect the successful delivery of this consultancy (Table 4.1). Proactively identifying these risks and setting out mitigation measures is critical to ensuring that the outputs remain robust, credible, and both technically and socially relevant. The most significant risks relate to the compressed six-month implementation period and the consultancy’s dependence on timely access to data and active stakeholder participation. These factors will require careful planning, early engagement, and adaptive management throughout the assignment.</w:t>
      </w:r>
    </w:p>
    <w:p>
      <w:pPr>
        <w:pStyle w:val="ListParagraph"/>
        <w:snapToGrid w:val="false"/>
        <w:spacing w:lineRule="auto" w:line="240" w:before="40" w:after="0"/>
        <w:ind w:start="0"/>
        <w:contextualSpacing/>
        <w:jc w:val="both"/>
        <w:rPr>
          <w:rFonts w:ascii="Calibri" w:hAnsi="Calibri" w:eastAsia="Times New Roman" w:cs="Calibri" w:asciiTheme="majorHAnsi" w:cstheme="majorHAnsi" w:hAnsiTheme="majorHAnsi"/>
          <w:color w:val="242424"/>
          <w:sz w:val="24"/>
          <w:szCs w:val="24"/>
        </w:rPr>
      </w:pPr>
      <w:r>
        <w:rPr>
          <w:rFonts w:eastAsia="Times New Roman" w:cs="Calibri" w:cstheme="majorHAnsi" w:ascii="Calibri" w:hAnsi="Calibri"/>
          <w:color w:val="242424"/>
          <w:sz w:val="24"/>
          <w:szCs w:val="24"/>
        </w:rPr>
      </w:r>
    </w:p>
    <w:p>
      <w:pPr>
        <w:pStyle w:val="ListParagraph"/>
        <w:snapToGrid w:val="false"/>
        <w:spacing w:lineRule="auto" w:line="240" w:before="40" w:after="0"/>
        <w:ind w:start="0"/>
        <w:contextualSpacing/>
        <w:jc w:val="both"/>
        <w:rPr>
          <w:rFonts w:ascii="Calibri" w:hAnsi="Calibri" w:eastAsia="Times New Roman" w:cs="Calibri" w:asciiTheme="majorHAnsi" w:cstheme="majorHAnsi" w:hAnsiTheme="majorHAnsi"/>
          <w:b/>
          <w:color w:val="002060"/>
          <w:sz w:val="24"/>
          <w:szCs w:val="24"/>
        </w:rPr>
      </w:pPr>
      <w:r>
        <w:rPr>
          <w:rFonts w:eastAsia="Times New Roman" w:cs="Calibri" w:ascii="Calibri" w:hAnsi="Calibri" w:asciiTheme="majorHAnsi" w:cstheme="majorHAnsi" w:hAnsiTheme="majorHAnsi"/>
          <w:b/>
          <w:color w:val="002060"/>
          <w:sz w:val="24"/>
          <w:szCs w:val="24"/>
        </w:rPr>
        <w:t>Table 4.1: Expected risks</w:t>
      </w:r>
      <w:r>
        <w:fldChar w:fldCharType="begin"/>
      </w:r>
      <w:r>
        <w:rPr>
          <w:sz w:val="24"/>
          <w:b/>
          <w:szCs w:val="24"/>
          <w:rFonts w:eastAsia="Times New Roman" w:cs="Calibri" w:ascii="Calibri" w:hAnsi="Calibri"/>
          <w:color w:val="002060"/>
        </w:rPr>
        <w:instrText xml:space="preserve"> TC "Table 4.1: Expected risks" \l 1 </w:instrText>
      </w:r>
      <w:r>
        <w:rPr>
          <w:sz w:val="24"/>
          <w:b/>
          <w:szCs w:val="24"/>
          <w:rFonts w:eastAsia="Times New Roman" w:cs="Calibri" w:ascii="Calibri" w:hAnsi="Calibri"/>
          <w:color w:val="002060"/>
        </w:rPr>
        <w:fldChar w:fldCharType="separate"/>
      </w:r>
      <w:bookmarkStart w:id="56" w:name="_Toc208759130"/>
      <w:bookmarkEnd w:id="56"/>
      <w:r>
        <w:rPr>
          <w:rFonts w:eastAsia="Times New Roman" w:cs="Calibri" w:ascii="Calibri" w:hAnsi="Calibri"/>
          <w:b/>
          <w:color w:val="002060"/>
          <w:sz w:val="24"/>
          <w:szCs w:val="24"/>
        </w:rPr>
      </w:r>
      <w:r>
        <w:rPr>
          <w:sz w:val="24"/>
          <w:b/>
          <w:szCs w:val="24"/>
          <w:rFonts w:eastAsia="Times New Roman" w:cs="Calibri" w:ascii="Calibri" w:hAnsi="Calibri"/>
          <w:color w:val="002060"/>
        </w:rPr>
        <w:fldChar w:fldCharType="end"/>
      </w:r>
      <w:r>
        <w:rPr>
          <w:rFonts w:eastAsia="Times New Roman" w:cs="Calibri" w:ascii="Calibri" w:hAnsi="Calibri" w:asciiTheme="majorHAnsi" w:cstheme="majorHAnsi" w:hAnsiTheme="majorHAnsi"/>
          <w:b/>
          <w:color w:val="002060"/>
          <w:sz w:val="24"/>
          <w:szCs w:val="24"/>
        </w:rPr>
        <w:t xml:space="preserve"> </w:t>
      </w:r>
    </w:p>
    <w:p>
      <w:pPr>
        <w:pStyle w:val="ListParagraph"/>
        <w:snapToGrid w:val="false"/>
        <w:spacing w:lineRule="auto" w:line="240" w:before="40" w:after="0"/>
        <w:ind w:start="0"/>
        <w:contextualSpacing/>
        <w:jc w:val="both"/>
        <w:rPr>
          <w:rFonts w:ascii="Calibri" w:hAnsi="Calibri" w:eastAsia="Times New Roman" w:cs="Calibri" w:asciiTheme="majorHAnsi" w:cstheme="majorHAnsi" w:hAnsiTheme="majorHAnsi"/>
          <w:color w:val="242424"/>
          <w:sz w:val="24"/>
          <w:szCs w:val="24"/>
        </w:rPr>
      </w:pPr>
      <w:r>
        <w:rPr>
          <w:rFonts w:eastAsia="Times New Roman" w:cs="Calibri" w:cstheme="majorHAnsi" w:ascii="Calibri" w:hAnsi="Calibri"/>
          <w:color w:val="242424"/>
          <w:sz w:val="24"/>
          <w:szCs w:val="24"/>
        </w:rPr>
      </w:r>
    </w:p>
    <w:tbl>
      <w:tblPr>
        <w:tblStyle w:val="GridTable3-Accent1"/>
        <w:tblW w:w="8858" w:type="dxa"/>
        <w:jc w:val="start"/>
        <w:tblInd w:w="0" w:type="dxa"/>
        <w:tblLayout w:type="fixed"/>
        <w:tblCellMar>
          <w:top w:w="0" w:type="dxa"/>
          <w:start w:w="108" w:type="dxa"/>
          <w:bottom w:w="0" w:type="dxa"/>
          <w:end w:w="108" w:type="dxa"/>
        </w:tblCellMar>
        <w:tblLook w:firstRow="0" w:noVBand="1" w:lastRow="0" w:firstColumn="0" w:lastColumn="0" w:noHBand="1" w:val="0600"/>
      </w:tblPr>
      <w:tblGrid>
        <w:gridCol w:w="1776"/>
        <w:gridCol w:w="2814"/>
        <w:gridCol w:w="1889"/>
        <w:gridCol w:w="2379"/>
      </w:tblGrid>
      <w:tr>
        <w:trPr>
          <w:trHeight w:val="575" w:hRule="atLeast"/>
        </w:trPr>
        <w:tc>
          <w:tcPr>
            <w:tcW w:w="1776" w:type="dxa"/>
            <w:tcBorders/>
          </w:tcPr>
          <w:p>
            <w:pPr>
              <w:pStyle w:val="ListParagraph"/>
              <w:widowControl/>
              <w:snapToGrid w:val="false"/>
              <w:spacing w:lineRule="auto" w:line="240" w:before="40" w:after="0"/>
              <w:ind w:hanging="170" w:start="170"/>
              <w:contextualSpacing/>
              <w:jc w:val="both"/>
              <w:rPr>
                <w:rFonts w:ascii="Calibri" w:hAnsi="Calibri" w:eastAsia="Times New Roman" w:cs="Calibri" w:asciiTheme="majorHAnsi" w:cstheme="majorHAnsi" w:hAnsiTheme="majorHAnsi"/>
                <w:b/>
                <w:color w:val="242424"/>
                <w:sz w:val="24"/>
                <w:szCs w:val="24"/>
                <w:lang w:val="en-US"/>
              </w:rPr>
            </w:pPr>
            <w:r>
              <w:rPr>
                <w:rFonts w:eastAsia="Times New Roman" w:cs="Calibri" w:ascii="Calibri" w:hAnsi="Calibri" w:asciiTheme="majorHAnsi" w:cstheme="majorHAnsi" w:hAnsiTheme="majorHAnsi"/>
                <w:b/>
                <w:color w:val="242424"/>
                <w:kern w:val="0"/>
                <w:sz w:val="24"/>
                <w:szCs w:val="24"/>
                <w:lang w:val="en-US" w:eastAsia="en-US" w:bidi="ar-SA"/>
              </w:rPr>
              <w:t>Risk Category</w:t>
            </w:r>
          </w:p>
        </w:tc>
        <w:tc>
          <w:tcPr>
            <w:tcW w:w="2814" w:type="dxa"/>
            <w:tcBorders/>
          </w:tcPr>
          <w:p>
            <w:pPr>
              <w:pStyle w:val="ListParagraph"/>
              <w:widowControl/>
              <w:snapToGrid w:val="false"/>
              <w:spacing w:lineRule="auto" w:line="240" w:before="40" w:after="0"/>
              <w:ind w:hanging="616" w:start="720"/>
              <w:contextualSpacing/>
              <w:jc w:val="both"/>
              <w:rPr>
                <w:rFonts w:ascii="Calibri" w:hAnsi="Calibri" w:eastAsia="Times New Roman" w:cs="Calibri" w:asciiTheme="majorHAnsi" w:cstheme="majorHAnsi" w:hAnsiTheme="majorHAnsi"/>
                <w:b/>
                <w:color w:val="242424"/>
                <w:sz w:val="24"/>
                <w:szCs w:val="24"/>
                <w:lang w:val="en-US"/>
              </w:rPr>
            </w:pPr>
            <w:r>
              <w:rPr>
                <w:rFonts w:eastAsia="Times New Roman" w:cs="Calibri" w:ascii="Calibri" w:hAnsi="Calibri" w:asciiTheme="majorHAnsi" w:cstheme="majorHAnsi" w:hAnsiTheme="majorHAnsi"/>
                <w:b/>
                <w:color w:val="242424"/>
                <w:kern w:val="0"/>
                <w:sz w:val="24"/>
                <w:szCs w:val="24"/>
                <w:lang w:val="en-US" w:eastAsia="en-US" w:bidi="ar-SA"/>
              </w:rPr>
              <w:t>Description of Risk</w:t>
            </w:r>
          </w:p>
        </w:tc>
        <w:tc>
          <w:tcPr>
            <w:tcW w:w="1889" w:type="dxa"/>
            <w:tcBorders/>
          </w:tcPr>
          <w:p>
            <w:pPr>
              <w:pStyle w:val="ListParagraph"/>
              <w:widowControl/>
              <w:snapToGrid w:val="false"/>
              <w:spacing w:lineRule="auto" w:line="240" w:before="40" w:after="0"/>
              <w:ind w:hanging="270" w:start="350"/>
              <w:contextualSpacing/>
              <w:jc w:val="both"/>
              <w:rPr>
                <w:rFonts w:ascii="Calibri" w:hAnsi="Calibri" w:eastAsia="Times New Roman" w:cs="Calibri" w:asciiTheme="majorHAnsi" w:cstheme="majorHAnsi" w:hAnsiTheme="majorHAnsi"/>
                <w:b/>
                <w:color w:val="242424"/>
                <w:sz w:val="24"/>
                <w:szCs w:val="24"/>
                <w:lang w:val="en-US"/>
              </w:rPr>
            </w:pPr>
            <w:r>
              <w:rPr>
                <w:rFonts w:eastAsia="Times New Roman" w:cs="Calibri" w:ascii="Calibri" w:hAnsi="Calibri" w:asciiTheme="majorHAnsi" w:cstheme="majorHAnsi" w:hAnsiTheme="majorHAnsi"/>
                <w:b/>
                <w:color w:val="242424"/>
                <w:kern w:val="0"/>
                <w:sz w:val="24"/>
                <w:szCs w:val="24"/>
                <w:lang w:val="en-US" w:eastAsia="en-US" w:bidi="ar-SA"/>
              </w:rPr>
              <w:t>Likelihood (L/M/H)</w:t>
            </w:r>
          </w:p>
        </w:tc>
        <w:tc>
          <w:tcPr>
            <w:tcW w:w="2379" w:type="dxa"/>
            <w:tcBorders/>
          </w:tcPr>
          <w:p>
            <w:pPr>
              <w:pStyle w:val="ListParagraph"/>
              <w:widowControl/>
              <w:snapToGrid w:val="false"/>
              <w:spacing w:lineRule="auto" w:line="240" w:before="40" w:after="0"/>
              <w:ind w:hanging="260" w:start="260"/>
              <w:contextualSpacing/>
              <w:jc w:val="both"/>
              <w:rPr>
                <w:rFonts w:ascii="Calibri" w:hAnsi="Calibri" w:eastAsia="Times New Roman" w:cs="Calibri" w:asciiTheme="majorHAnsi" w:cstheme="majorHAnsi" w:hAnsiTheme="majorHAnsi"/>
                <w:b/>
                <w:color w:val="242424"/>
                <w:sz w:val="24"/>
                <w:szCs w:val="24"/>
                <w:lang w:val="en-US"/>
              </w:rPr>
            </w:pPr>
            <w:r>
              <w:rPr>
                <w:rFonts w:eastAsia="Times New Roman" w:cs="Calibri" w:ascii="Calibri" w:hAnsi="Calibri" w:asciiTheme="majorHAnsi" w:cstheme="majorHAnsi" w:hAnsiTheme="majorHAnsi"/>
                <w:b/>
                <w:color w:val="242424"/>
                <w:kern w:val="0"/>
                <w:sz w:val="24"/>
                <w:szCs w:val="24"/>
                <w:lang w:val="en-US" w:eastAsia="en-US" w:bidi="ar-SA"/>
              </w:rPr>
              <w:t>Impact (L/M/H)</w:t>
            </w:r>
          </w:p>
        </w:tc>
      </w:tr>
      <w:tr>
        <w:trPr>
          <w:trHeight w:val="1070" w:hRule="atLeast"/>
        </w:trPr>
        <w:tc>
          <w:tcPr>
            <w:tcW w:w="1776" w:type="dxa"/>
            <w:tcBorders/>
          </w:tcPr>
          <w:p>
            <w:pPr>
              <w:pStyle w:val="ListParagraph"/>
              <w:widowControl/>
              <w:snapToGrid w:val="false"/>
              <w:spacing w:lineRule="auto" w:line="240" w:before="40" w:after="0"/>
              <w:ind w:start="80"/>
              <w:contextualSpacing/>
              <w:jc w:val="start"/>
              <w:rPr>
                <w:rFonts w:ascii="Calibri" w:hAnsi="Calibri" w:eastAsia="Times New Roman" w:cs="Calibri" w:asciiTheme="majorHAnsi" w:cstheme="majorHAnsi" w:hAnsiTheme="majorHAnsi"/>
                <w:b/>
                <w:color w:val="242424"/>
                <w:sz w:val="24"/>
                <w:szCs w:val="24"/>
                <w:lang w:val="en-US"/>
              </w:rPr>
            </w:pPr>
            <w:r>
              <w:rPr>
                <w:rFonts w:eastAsia="Times New Roman" w:cs="Calibri" w:ascii="Calibri" w:hAnsi="Calibri" w:asciiTheme="majorHAnsi" w:cstheme="majorHAnsi" w:hAnsiTheme="majorHAnsi"/>
                <w:b/>
                <w:color w:val="242424"/>
                <w:kern w:val="0"/>
                <w:sz w:val="24"/>
                <w:szCs w:val="24"/>
                <w:lang w:val="en-US" w:eastAsia="en-US" w:bidi="ar-SA"/>
              </w:rPr>
              <w:t>Schedule  Logistical</w:t>
            </w:r>
          </w:p>
        </w:tc>
        <w:tc>
          <w:tcPr>
            <w:tcW w:w="2814" w:type="dxa"/>
            <w:tcBorders/>
          </w:tcPr>
          <w:p>
            <w:pPr>
              <w:pStyle w:val="ListParagraph"/>
              <w:widowControl/>
              <w:snapToGrid w:val="false"/>
              <w:spacing w:lineRule="auto" w:line="240" w:before="40" w:after="0"/>
              <w:ind w:start="0"/>
              <w:contextualSpacing/>
              <w:jc w:val="start"/>
              <w:rPr>
                <w:rFonts w:ascii="Calibri" w:hAnsi="Calibri" w:eastAsia="Times New Roman" w:cs="Calibri" w:asciiTheme="majorHAnsi" w:cstheme="majorHAnsi" w:hAnsiTheme="majorHAnsi"/>
                <w:color w:val="242424"/>
                <w:sz w:val="24"/>
                <w:szCs w:val="24"/>
                <w:lang w:val="en-US"/>
              </w:rPr>
            </w:pPr>
            <w:r>
              <w:rPr>
                <w:rFonts w:eastAsia="Times New Roman" w:cs="Calibri" w:ascii="Calibri" w:hAnsi="Calibri" w:asciiTheme="majorHAnsi" w:cstheme="majorHAnsi" w:hAnsiTheme="majorHAnsi"/>
                <w:color w:val="242424"/>
                <w:kern w:val="0"/>
                <w:sz w:val="24"/>
                <w:szCs w:val="24"/>
                <w:lang w:val="en-US" w:eastAsia="en-US" w:bidi="ar-SA"/>
              </w:rPr>
              <w:t>Fieldwork delays due to weather, holidays, or access issues compress the tight 6-month timeline.</w:t>
            </w:r>
          </w:p>
        </w:tc>
        <w:tc>
          <w:tcPr>
            <w:tcW w:w="1889" w:type="dxa"/>
            <w:tcBorders/>
          </w:tcPr>
          <w:p>
            <w:pPr>
              <w:pStyle w:val="ListParagraph"/>
              <w:widowControl/>
              <w:snapToGrid w:val="false"/>
              <w:spacing w:lineRule="auto" w:line="240" w:before="40" w:after="0"/>
              <w:contextualSpacing/>
              <w:jc w:val="both"/>
              <w:rPr>
                <w:rFonts w:ascii="Calibri" w:hAnsi="Calibri" w:eastAsia="Times New Roman" w:cs="Calibri" w:asciiTheme="majorHAnsi" w:cstheme="majorHAnsi" w:hAnsiTheme="majorHAnsi"/>
                <w:color w:val="242424"/>
                <w:sz w:val="24"/>
                <w:szCs w:val="24"/>
                <w:lang w:val="en-US"/>
              </w:rPr>
            </w:pPr>
            <w:r>
              <w:rPr>
                <w:rFonts w:eastAsia="Times New Roman" w:cs="Calibri" w:ascii="Calibri" w:hAnsi="Calibri" w:asciiTheme="majorHAnsi" w:cstheme="majorHAnsi" w:hAnsiTheme="majorHAnsi"/>
                <w:color w:val="242424"/>
                <w:kern w:val="0"/>
                <w:sz w:val="24"/>
                <w:szCs w:val="24"/>
                <w:lang w:val="en-US" w:eastAsia="en-US" w:bidi="ar-SA"/>
              </w:rPr>
              <w:t>H</w:t>
            </w:r>
          </w:p>
        </w:tc>
        <w:tc>
          <w:tcPr>
            <w:tcW w:w="2379" w:type="dxa"/>
            <w:tcBorders/>
          </w:tcPr>
          <w:p>
            <w:pPr>
              <w:pStyle w:val="ListParagraph"/>
              <w:widowControl/>
              <w:snapToGrid w:val="false"/>
              <w:spacing w:lineRule="auto" w:line="240" w:before="40" w:after="0"/>
              <w:contextualSpacing/>
              <w:jc w:val="both"/>
              <w:rPr>
                <w:rFonts w:ascii="Calibri" w:hAnsi="Calibri" w:eastAsia="Times New Roman" w:cs="Calibri" w:asciiTheme="majorHAnsi" w:cstheme="majorHAnsi" w:hAnsiTheme="majorHAnsi"/>
                <w:color w:val="242424"/>
                <w:sz w:val="24"/>
                <w:szCs w:val="24"/>
                <w:lang w:val="en-US"/>
              </w:rPr>
            </w:pPr>
            <w:r>
              <w:rPr>
                <w:rFonts w:eastAsia="Times New Roman" w:cs="Calibri" w:ascii="Calibri" w:hAnsi="Calibri" w:asciiTheme="majorHAnsi" w:cstheme="majorHAnsi" w:hAnsiTheme="majorHAnsi"/>
                <w:color w:val="242424"/>
                <w:kern w:val="0"/>
                <w:sz w:val="24"/>
                <w:szCs w:val="24"/>
                <w:lang w:val="en-US" w:eastAsia="en-US" w:bidi="ar-SA"/>
              </w:rPr>
              <w:t>H</w:t>
            </w:r>
          </w:p>
        </w:tc>
      </w:tr>
      <w:tr>
        <w:trPr>
          <w:trHeight w:val="1070" w:hRule="atLeast"/>
        </w:trPr>
        <w:tc>
          <w:tcPr>
            <w:tcW w:w="1776" w:type="dxa"/>
            <w:tcBorders/>
          </w:tcPr>
          <w:p>
            <w:pPr>
              <w:pStyle w:val="ListParagraph"/>
              <w:widowControl/>
              <w:snapToGrid w:val="false"/>
              <w:spacing w:lineRule="auto" w:line="240" w:before="40" w:after="0"/>
              <w:ind w:hanging="820" w:start="720"/>
              <w:contextualSpacing/>
              <w:jc w:val="start"/>
              <w:rPr>
                <w:rFonts w:ascii="Calibri" w:hAnsi="Calibri" w:eastAsia="Times New Roman" w:cs="Calibri" w:asciiTheme="majorHAnsi" w:cstheme="majorHAnsi" w:hAnsiTheme="majorHAnsi"/>
                <w:b/>
                <w:color w:val="242424"/>
                <w:sz w:val="24"/>
                <w:szCs w:val="24"/>
                <w:lang w:val="en-US"/>
              </w:rPr>
            </w:pPr>
            <w:r>
              <w:rPr>
                <w:rFonts w:eastAsia="Times New Roman" w:cs="Calibri" w:ascii="Calibri" w:hAnsi="Calibri" w:asciiTheme="majorHAnsi" w:cstheme="majorHAnsi" w:hAnsiTheme="majorHAnsi"/>
                <w:b/>
                <w:color w:val="242424"/>
                <w:kern w:val="0"/>
                <w:sz w:val="24"/>
                <w:szCs w:val="24"/>
                <w:lang w:val="en-US" w:eastAsia="en-US" w:bidi="ar-SA"/>
              </w:rPr>
              <w:t>Technical  Data</w:t>
            </w:r>
          </w:p>
        </w:tc>
        <w:tc>
          <w:tcPr>
            <w:tcW w:w="2814" w:type="dxa"/>
            <w:tcBorders/>
          </w:tcPr>
          <w:p>
            <w:pPr>
              <w:pStyle w:val="ListParagraph"/>
              <w:widowControl/>
              <w:snapToGrid w:val="false"/>
              <w:spacing w:lineRule="auto" w:line="240" w:before="40" w:after="0"/>
              <w:ind w:firstLine="14" w:start="0"/>
              <w:contextualSpacing/>
              <w:jc w:val="start"/>
              <w:rPr>
                <w:rFonts w:ascii="Calibri" w:hAnsi="Calibri" w:eastAsia="Times New Roman" w:cs="Calibri" w:asciiTheme="majorHAnsi" w:cstheme="majorHAnsi" w:hAnsiTheme="majorHAnsi"/>
                <w:color w:val="242424"/>
                <w:sz w:val="24"/>
                <w:szCs w:val="24"/>
                <w:lang w:val="en-US"/>
              </w:rPr>
            </w:pPr>
            <w:r>
              <w:rPr>
                <w:rFonts w:eastAsia="Times New Roman" w:cs="Calibri" w:ascii="Calibri" w:hAnsi="Calibri" w:asciiTheme="majorHAnsi" w:cstheme="majorHAnsi" w:hAnsiTheme="majorHAnsi"/>
                <w:color w:val="242424"/>
                <w:kern w:val="0"/>
                <w:sz w:val="24"/>
                <w:szCs w:val="24"/>
                <w:lang w:val="en-US" w:eastAsia="en-US" w:bidi="ar-SA"/>
              </w:rPr>
              <w:t>Unavailability or significant quality issues with required secondary data (e.g., historical economic/ecological data).</w:t>
            </w:r>
          </w:p>
        </w:tc>
        <w:tc>
          <w:tcPr>
            <w:tcW w:w="1889" w:type="dxa"/>
            <w:tcBorders/>
          </w:tcPr>
          <w:p>
            <w:pPr>
              <w:pStyle w:val="ListParagraph"/>
              <w:widowControl/>
              <w:snapToGrid w:val="false"/>
              <w:spacing w:lineRule="auto" w:line="240" w:before="40" w:after="0"/>
              <w:contextualSpacing/>
              <w:jc w:val="both"/>
              <w:rPr>
                <w:rFonts w:ascii="Calibri" w:hAnsi="Calibri" w:eastAsia="Times New Roman" w:cs="Calibri" w:asciiTheme="majorHAnsi" w:cstheme="majorHAnsi" w:hAnsiTheme="majorHAnsi"/>
                <w:color w:val="242424"/>
                <w:sz w:val="24"/>
                <w:szCs w:val="24"/>
                <w:lang w:val="en-US"/>
              </w:rPr>
            </w:pPr>
            <w:r>
              <w:rPr>
                <w:rFonts w:eastAsia="Times New Roman" w:cs="Calibri" w:ascii="Calibri" w:hAnsi="Calibri" w:asciiTheme="majorHAnsi" w:cstheme="majorHAnsi" w:hAnsiTheme="majorHAnsi"/>
                <w:color w:val="242424"/>
                <w:kern w:val="0"/>
                <w:sz w:val="24"/>
                <w:szCs w:val="24"/>
                <w:lang w:val="en-US" w:eastAsia="en-US" w:bidi="ar-SA"/>
              </w:rPr>
              <w:t>H</w:t>
            </w:r>
          </w:p>
        </w:tc>
        <w:tc>
          <w:tcPr>
            <w:tcW w:w="2379" w:type="dxa"/>
            <w:tcBorders/>
          </w:tcPr>
          <w:p>
            <w:pPr>
              <w:pStyle w:val="ListParagraph"/>
              <w:widowControl/>
              <w:snapToGrid w:val="false"/>
              <w:spacing w:lineRule="auto" w:line="240" w:before="40" w:after="0"/>
              <w:contextualSpacing/>
              <w:jc w:val="both"/>
              <w:rPr>
                <w:rFonts w:ascii="Calibri" w:hAnsi="Calibri" w:eastAsia="Times New Roman" w:cs="Calibri" w:asciiTheme="majorHAnsi" w:cstheme="majorHAnsi" w:hAnsiTheme="majorHAnsi"/>
                <w:color w:val="242424"/>
                <w:sz w:val="24"/>
                <w:szCs w:val="24"/>
                <w:lang w:val="en-US"/>
              </w:rPr>
            </w:pPr>
            <w:r>
              <w:rPr>
                <w:rFonts w:eastAsia="Times New Roman" w:cs="Calibri" w:ascii="Calibri" w:hAnsi="Calibri" w:asciiTheme="majorHAnsi" w:cstheme="majorHAnsi" w:hAnsiTheme="majorHAnsi"/>
                <w:color w:val="242424"/>
                <w:kern w:val="0"/>
                <w:sz w:val="24"/>
                <w:szCs w:val="24"/>
                <w:lang w:val="en-US" w:eastAsia="en-US" w:bidi="ar-SA"/>
              </w:rPr>
              <w:t>M</w:t>
            </w:r>
          </w:p>
        </w:tc>
      </w:tr>
      <w:tr>
        <w:trPr>
          <w:trHeight w:val="1070" w:hRule="atLeast"/>
        </w:trPr>
        <w:tc>
          <w:tcPr>
            <w:tcW w:w="1776" w:type="dxa"/>
            <w:tcBorders/>
          </w:tcPr>
          <w:p>
            <w:pPr>
              <w:pStyle w:val="ListParagraph"/>
              <w:widowControl/>
              <w:snapToGrid w:val="false"/>
              <w:spacing w:lineRule="auto" w:line="240" w:before="40" w:after="0"/>
              <w:ind w:firstLine="10" w:start="-10"/>
              <w:contextualSpacing/>
              <w:jc w:val="start"/>
              <w:rPr>
                <w:rFonts w:ascii="Calibri" w:hAnsi="Calibri" w:eastAsia="Times New Roman" w:cs="Calibri" w:asciiTheme="majorHAnsi" w:cstheme="majorHAnsi" w:hAnsiTheme="majorHAnsi"/>
                <w:b/>
                <w:color w:val="242424"/>
                <w:sz w:val="24"/>
                <w:szCs w:val="24"/>
                <w:lang w:val="en-US"/>
              </w:rPr>
            </w:pPr>
            <w:r>
              <w:rPr>
                <w:rFonts w:eastAsia="Times New Roman" w:cs="Calibri" w:ascii="Calibri" w:hAnsi="Calibri" w:asciiTheme="majorHAnsi" w:cstheme="majorHAnsi" w:hAnsiTheme="majorHAnsi"/>
                <w:b/>
                <w:color w:val="242424"/>
                <w:kern w:val="0"/>
                <w:sz w:val="24"/>
                <w:szCs w:val="24"/>
                <w:lang w:val="en-US" w:eastAsia="en-US" w:bidi="ar-SA"/>
              </w:rPr>
              <w:t>Social  Stakeholder</w:t>
            </w:r>
          </w:p>
        </w:tc>
        <w:tc>
          <w:tcPr>
            <w:tcW w:w="2814" w:type="dxa"/>
            <w:tcBorders/>
          </w:tcPr>
          <w:p>
            <w:pPr>
              <w:pStyle w:val="ListParagraph"/>
              <w:widowControl/>
              <w:snapToGrid w:val="false"/>
              <w:spacing w:lineRule="auto" w:line="240" w:before="40" w:after="0"/>
              <w:ind w:start="-76"/>
              <w:contextualSpacing/>
              <w:jc w:val="start"/>
              <w:rPr>
                <w:rFonts w:ascii="Calibri" w:hAnsi="Calibri" w:eastAsia="Times New Roman" w:cs="Calibri" w:asciiTheme="majorHAnsi" w:cstheme="majorHAnsi" w:hAnsiTheme="majorHAnsi"/>
                <w:color w:val="242424"/>
                <w:sz w:val="24"/>
                <w:szCs w:val="24"/>
                <w:lang w:val="en-US"/>
              </w:rPr>
            </w:pPr>
            <w:r>
              <w:rPr>
                <w:rFonts w:eastAsia="Times New Roman" w:cs="Calibri" w:ascii="Calibri" w:hAnsi="Calibri" w:asciiTheme="majorHAnsi" w:cstheme="majorHAnsi" w:hAnsiTheme="majorHAnsi"/>
                <w:color w:val="242424"/>
                <w:kern w:val="0"/>
                <w:sz w:val="24"/>
                <w:szCs w:val="24"/>
                <w:lang w:val="en-US" w:eastAsia="en-US" w:bidi="ar-SA"/>
              </w:rPr>
              <w:t>Low community participation or stakeholder fatigue due to the rapid project pace, leading to poor data quality.</w:t>
            </w:r>
          </w:p>
        </w:tc>
        <w:tc>
          <w:tcPr>
            <w:tcW w:w="1889" w:type="dxa"/>
            <w:tcBorders/>
          </w:tcPr>
          <w:p>
            <w:pPr>
              <w:pStyle w:val="ListParagraph"/>
              <w:widowControl/>
              <w:snapToGrid w:val="false"/>
              <w:spacing w:lineRule="auto" w:line="240" w:before="40" w:after="0"/>
              <w:contextualSpacing/>
              <w:jc w:val="both"/>
              <w:rPr>
                <w:rFonts w:ascii="Calibri" w:hAnsi="Calibri" w:eastAsia="Times New Roman" w:cs="Calibri" w:asciiTheme="majorHAnsi" w:cstheme="majorHAnsi" w:hAnsiTheme="majorHAnsi"/>
                <w:color w:val="242424"/>
                <w:sz w:val="24"/>
                <w:szCs w:val="24"/>
                <w:lang w:val="en-US"/>
              </w:rPr>
            </w:pPr>
            <w:r>
              <w:rPr>
                <w:rFonts w:eastAsia="Times New Roman" w:cs="Calibri" w:ascii="Calibri" w:hAnsi="Calibri" w:asciiTheme="majorHAnsi" w:cstheme="majorHAnsi" w:hAnsiTheme="majorHAnsi"/>
                <w:color w:val="242424"/>
                <w:kern w:val="0"/>
                <w:sz w:val="24"/>
                <w:szCs w:val="24"/>
                <w:lang w:val="en-US" w:eastAsia="en-US" w:bidi="ar-SA"/>
              </w:rPr>
              <w:t>M</w:t>
            </w:r>
          </w:p>
        </w:tc>
        <w:tc>
          <w:tcPr>
            <w:tcW w:w="2379" w:type="dxa"/>
            <w:tcBorders/>
          </w:tcPr>
          <w:p>
            <w:pPr>
              <w:pStyle w:val="ListParagraph"/>
              <w:widowControl/>
              <w:snapToGrid w:val="false"/>
              <w:spacing w:lineRule="auto" w:line="240" w:before="40" w:after="0"/>
              <w:contextualSpacing/>
              <w:jc w:val="both"/>
              <w:rPr>
                <w:rFonts w:ascii="Calibri" w:hAnsi="Calibri" w:eastAsia="Times New Roman" w:cs="Calibri" w:asciiTheme="majorHAnsi" w:cstheme="majorHAnsi" w:hAnsiTheme="majorHAnsi"/>
                <w:color w:val="242424"/>
                <w:sz w:val="24"/>
                <w:szCs w:val="24"/>
                <w:lang w:val="en-US"/>
              </w:rPr>
            </w:pPr>
            <w:r>
              <w:rPr>
                <w:rFonts w:eastAsia="Times New Roman" w:cs="Calibri" w:ascii="Calibri" w:hAnsi="Calibri" w:asciiTheme="majorHAnsi" w:cstheme="majorHAnsi" w:hAnsiTheme="majorHAnsi"/>
                <w:color w:val="242424"/>
                <w:kern w:val="0"/>
                <w:sz w:val="24"/>
                <w:szCs w:val="24"/>
                <w:lang w:val="en-US" w:eastAsia="en-US" w:bidi="ar-SA"/>
              </w:rPr>
              <w:t>H</w:t>
            </w:r>
          </w:p>
        </w:tc>
      </w:tr>
      <w:tr>
        <w:trPr>
          <w:trHeight w:val="1070" w:hRule="atLeast"/>
        </w:trPr>
        <w:tc>
          <w:tcPr>
            <w:tcW w:w="1776" w:type="dxa"/>
            <w:tcBorders/>
          </w:tcPr>
          <w:p>
            <w:pPr>
              <w:pStyle w:val="ListParagraph"/>
              <w:widowControl/>
              <w:snapToGrid w:val="false"/>
              <w:spacing w:lineRule="auto" w:line="240" w:before="40" w:after="0"/>
              <w:ind w:hanging="743" w:start="720"/>
              <w:contextualSpacing/>
              <w:jc w:val="start"/>
              <w:rPr>
                <w:rFonts w:ascii="Calibri" w:hAnsi="Calibri" w:eastAsia="Times New Roman" w:cs="Calibri" w:asciiTheme="majorHAnsi" w:cstheme="majorHAnsi" w:hAnsiTheme="majorHAnsi"/>
                <w:b/>
                <w:color w:val="242424"/>
                <w:sz w:val="24"/>
                <w:szCs w:val="24"/>
                <w:lang w:val="en-US"/>
              </w:rPr>
            </w:pPr>
            <w:r>
              <w:rPr>
                <w:rFonts w:eastAsia="Times New Roman" w:cs="Calibri" w:ascii="Calibri" w:hAnsi="Calibri" w:asciiTheme="majorHAnsi" w:cstheme="majorHAnsi" w:hAnsiTheme="majorHAnsi"/>
                <w:b/>
                <w:color w:val="242424"/>
                <w:kern w:val="0"/>
                <w:sz w:val="24"/>
                <w:szCs w:val="24"/>
                <w:lang w:val="en-US" w:eastAsia="en-US" w:bidi="ar-SA"/>
              </w:rPr>
              <w:t>Administrative</w:t>
            </w:r>
          </w:p>
        </w:tc>
        <w:tc>
          <w:tcPr>
            <w:tcW w:w="2814" w:type="dxa"/>
            <w:tcBorders/>
          </w:tcPr>
          <w:p>
            <w:pPr>
              <w:pStyle w:val="ListParagraph"/>
              <w:widowControl/>
              <w:snapToGrid w:val="false"/>
              <w:spacing w:lineRule="auto" w:line="240" w:before="40" w:after="0"/>
              <w:ind w:firstLine="1" w:start="0"/>
              <w:contextualSpacing/>
              <w:jc w:val="start"/>
              <w:rPr>
                <w:rFonts w:ascii="Calibri" w:hAnsi="Calibri" w:eastAsia="Times New Roman" w:cs="Calibri" w:asciiTheme="majorHAnsi" w:cstheme="majorHAnsi" w:hAnsiTheme="majorHAnsi"/>
                <w:color w:val="242424"/>
                <w:sz w:val="24"/>
                <w:szCs w:val="24"/>
                <w:lang w:val="en-US"/>
              </w:rPr>
            </w:pPr>
            <w:r>
              <w:rPr>
                <w:rFonts w:eastAsia="Times New Roman" w:cs="Calibri" w:ascii="Calibri" w:hAnsi="Calibri" w:asciiTheme="majorHAnsi" w:cstheme="majorHAnsi" w:hAnsiTheme="majorHAnsi"/>
                <w:color w:val="242424"/>
                <w:kern w:val="0"/>
                <w:sz w:val="24"/>
                <w:szCs w:val="24"/>
                <w:lang w:val="en-US" w:eastAsia="en-US" w:bidi="ar-SA"/>
              </w:rPr>
              <w:t>Delays in obtaining necessary research permits or official endorsements, halting fieldwork.</w:t>
            </w:r>
          </w:p>
        </w:tc>
        <w:tc>
          <w:tcPr>
            <w:tcW w:w="1889" w:type="dxa"/>
            <w:tcBorders/>
          </w:tcPr>
          <w:p>
            <w:pPr>
              <w:pStyle w:val="ListParagraph"/>
              <w:widowControl/>
              <w:snapToGrid w:val="false"/>
              <w:spacing w:lineRule="auto" w:line="240" w:before="40" w:after="0"/>
              <w:contextualSpacing/>
              <w:jc w:val="both"/>
              <w:rPr>
                <w:rFonts w:ascii="Calibri" w:hAnsi="Calibri" w:eastAsia="Times New Roman" w:cs="Calibri" w:asciiTheme="majorHAnsi" w:cstheme="majorHAnsi" w:hAnsiTheme="majorHAnsi"/>
                <w:color w:val="242424"/>
                <w:sz w:val="24"/>
                <w:szCs w:val="24"/>
                <w:lang w:val="en-US"/>
              </w:rPr>
            </w:pPr>
            <w:r>
              <w:rPr>
                <w:rFonts w:eastAsia="Times New Roman" w:cs="Calibri" w:ascii="Calibri" w:hAnsi="Calibri" w:asciiTheme="majorHAnsi" w:cstheme="majorHAnsi" w:hAnsiTheme="majorHAnsi"/>
                <w:color w:val="242424"/>
                <w:kern w:val="0"/>
                <w:sz w:val="24"/>
                <w:szCs w:val="24"/>
                <w:lang w:val="en-US" w:eastAsia="en-US" w:bidi="ar-SA"/>
              </w:rPr>
              <w:t>M</w:t>
            </w:r>
          </w:p>
        </w:tc>
        <w:tc>
          <w:tcPr>
            <w:tcW w:w="2379" w:type="dxa"/>
            <w:tcBorders/>
          </w:tcPr>
          <w:p>
            <w:pPr>
              <w:pStyle w:val="ListParagraph"/>
              <w:widowControl/>
              <w:snapToGrid w:val="false"/>
              <w:spacing w:lineRule="auto" w:line="240" w:before="40" w:after="0"/>
              <w:contextualSpacing/>
              <w:jc w:val="both"/>
              <w:rPr>
                <w:rFonts w:ascii="Calibri" w:hAnsi="Calibri" w:eastAsia="Times New Roman" w:cs="Calibri" w:asciiTheme="majorHAnsi" w:cstheme="majorHAnsi" w:hAnsiTheme="majorHAnsi"/>
                <w:color w:val="242424"/>
                <w:sz w:val="24"/>
                <w:szCs w:val="24"/>
                <w:lang w:val="en-US"/>
              </w:rPr>
            </w:pPr>
            <w:r>
              <w:rPr>
                <w:rFonts w:eastAsia="Times New Roman" w:cs="Calibri" w:ascii="Calibri" w:hAnsi="Calibri" w:asciiTheme="majorHAnsi" w:cstheme="majorHAnsi" w:hAnsiTheme="majorHAnsi"/>
                <w:color w:val="242424"/>
                <w:kern w:val="0"/>
                <w:sz w:val="24"/>
                <w:szCs w:val="24"/>
                <w:lang w:val="en-US" w:eastAsia="en-US" w:bidi="ar-SA"/>
              </w:rPr>
              <w:t>H</w:t>
            </w:r>
          </w:p>
        </w:tc>
      </w:tr>
      <w:tr>
        <w:trPr>
          <w:trHeight w:val="1070" w:hRule="atLeast"/>
        </w:trPr>
        <w:tc>
          <w:tcPr>
            <w:tcW w:w="1776" w:type="dxa"/>
            <w:tcBorders/>
          </w:tcPr>
          <w:p>
            <w:pPr>
              <w:pStyle w:val="ListParagraph"/>
              <w:widowControl/>
              <w:snapToGrid w:val="false"/>
              <w:spacing w:lineRule="auto" w:line="240" w:before="40" w:after="0"/>
              <w:ind w:hanging="720" w:start="720"/>
              <w:contextualSpacing/>
              <w:jc w:val="start"/>
              <w:rPr>
                <w:rFonts w:ascii="Calibri" w:hAnsi="Calibri" w:eastAsia="Times New Roman" w:cs="Calibri" w:asciiTheme="majorHAnsi" w:cstheme="majorHAnsi" w:hAnsiTheme="majorHAnsi"/>
                <w:b/>
                <w:color w:val="242424"/>
                <w:sz w:val="24"/>
                <w:szCs w:val="24"/>
                <w:lang w:val="en-US"/>
              </w:rPr>
            </w:pPr>
            <w:r>
              <w:rPr>
                <w:rFonts w:eastAsia="Times New Roman" w:cs="Calibri" w:ascii="Calibri" w:hAnsi="Calibri" w:asciiTheme="majorHAnsi" w:cstheme="majorHAnsi" w:hAnsiTheme="majorHAnsi"/>
                <w:b/>
                <w:color w:val="242424"/>
                <w:kern w:val="0"/>
                <w:sz w:val="24"/>
                <w:szCs w:val="24"/>
                <w:lang w:val="en-US" w:eastAsia="en-US" w:bidi="ar-SA"/>
              </w:rPr>
              <w:t>Technology</w:t>
            </w:r>
          </w:p>
        </w:tc>
        <w:tc>
          <w:tcPr>
            <w:tcW w:w="2814" w:type="dxa"/>
            <w:tcBorders/>
          </w:tcPr>
          <w:p>
            <w:pPr>
              <w:pStyle w:val="ListParagraph"/>
              <w:widowControl/>
              <w:snapToGrid w:val="false"/>
              <w:spacing w:lineRule="auto" w:line="240" w:before="40" w:after="0"/>
              <w:ind w:firstLine="90" w:start="-89"/>
              <w:contextualSpacing/>
              <w:jc w:val="start"/>
              <w:rPr>
                <w:rFonts w:ascii="Calibri" w:hAnsi="Calibri" w:eastAsia="Times New Roman" w:cs="Calibri" w:asciiTheme="majorHAnsi" w:cstheme="majorHAnsi" w:hAnsiTheme="majorHAnsi"/>
                <w:color w:val="242424"/>
                <w:sz w:val="24"/>
                <w:szCs w:val="24"/>
                <w:lang w:val="en-US"/>
              </w:rPr>
            </w:pPr>
            <w:r>
              <w:rPr>
                <w:rFonts w:eastAsia="Times New Roman" w:cs="Calibri" w:ascii="Calibri" w:hAnsi="Calibri" w:asciiTheme="majorHAnsi" w:cstheme="majorHAnsi" w:hAnsiTheme="majorHAnsi"/>
                <w:color w:val="242424"/>
                <w:kern w:val="0"/>
                <w:sz w:val="24"/>
                <w:szCs w:val="24"/>
                <w:lang w:val="en-US" w:eastAsia="en-US" w:bidi="ar-SA"/>
              </w:rPr>
              <w:t>Delays in the development of the digital visualization tool due to data integration or software issues.</w:t>
            </w:r>
          </w:p>
        </w:tc>
        <w:tc>
          <w:tcPr>
            <w:tcW w:w="1889" w:type="dxa"/>
            <w:tcBorders/>
          </w:tcPr>
          <w:p>
            <w:pPr>
              <w:pStyle w:val="ListParagraph"/>
              <w:widowControl/>
              <w:snapToGrid w:val="false"/>
              <w:spacing w:lineRule="auto" w:line="240" w:before="40" w:after="0"/>
              <w:contextualSpacing/>
              <w:jc w:val="both"/>
              <w:rPr>
                <w:rFonts w:ascii="Calibri" w:hAnsi="Calibri" w:eastAsia="Times New Roman" w:cs="Calibri" w:asciiTheme="majorHAnsi" w:cstheme="majorHAnsi" w:hAnsiTheme="majorHAnsi"/>
                <w:color w:val="242424"/>
                <w:sz w:val="24"/>
                <w:szCs w:val="24"/>
                <w:lang w:val="en-US"/>
              </w:rPr>
            </w:pPr>
            <w:r>
              <w:rPr>
                <w:rFonts w:eastAsia="Times New Roman" w:cs="Calibri" w:ascii="Calibri" w:hAnsi="Calibri" w:asciiTheme="majorHAnsi" w:cstheme="majorHAnsi" w:hAnsiTheme="majorHAnsi"/>
                <w:color w:val="242424"/>
                <w:kern w:val="0"/>
                <w:sz w:val="24"/>
                <w:szCs w:val="24"/>
                <w:lang w:val="en-US" w:eastAsia="en-US" w:bidi="ar-SA"/>
              </w:rPr>
              <w:t>M</w:t>
            </w:r>
          </w:p>
        </w:tc>
        <w:tc>
          <w:tcPr>
            <w:tcW w:w="2379" w:type="dxa"/>
            <w:tcBorders/>
          </w:tcPr>
          <w:p>
            <w:pPr>
              <w:pStyle w:val="ListParagraph"/>
              <w:widowControl/>
              <w:snapToGrid w:val="false"/>
              <w:spacing w:lineRule="auto" w:line="240" w:before="40" w:after="0"/>
              <w:contextualSpacing/>
              <w:jc w:val="both"/>
              <w:rPr>
                <w:rFonts w:ascii="Calibri" w:hAnsi="Calibri" w:eastAsia="Times New Roman" w:cs="Calibri" w:asciiTheme="majorHAnsi" w:cstheme="majorHAnsi" w:hAnsiTheme="majorHAnsi"/>
                <w:color w:val="242424"/>
                <w:sz w:val="24"/>
                <w:szCs w:val="24"/>
                <w:lang w:val="en-US"/>
              </w:rPr>
            </w:pPr>
            <w:r>
              <w:rPr>
                <w:rFonts w:eastAsia="Times New Roman" w:cs="Calibri" w:ascii="Calibri" w:hAnsi="Calibri" w:asciiTheme="majorHAnsi" w:cstheme="majorHAnsi" w:hAnsiTheme="majorHAnsi"/>
                <w:color w:val="242424"/>
                <w:kern w:val="0"/>
                <w:sz w:val="24"/>
                <w:szCs w:val="24"/>
                <w:lang w:val="en-US" w:eastAsia="en-US" w:bidi="ar-SA"/>
              </w:rPr>
              <w:t>M</w:t>
            </w:r>
          </w:p>
        </w:tc>
      </w:tr>
      <w:tr>
        <w:trPr>
          <w:trHeight w:val="1070" w:hRule="atLeast"/>
        </w:trPr>
        <w:tc>
          <w:tcPr>
            <w:tcW w:w="1776" w:type="dxa"/>
            <w:tcBorders/>
          </w:tcPr>
          <w:p>
            <w:pPr>
              <w:pStyle w:val="ListParagraph"/>
              <w:widowControl/>
              <w:snapToGrid w:val="false"/>
              <w:spacing w:lineRule="auto" w:line="240" w:before="40" w:after="0"/>
              <w:ind w:start="0"/>
              <w:contextualSpacing/>
              <w:jc w:val="start"/>
              <w:rPr>
                <w:rFonts w:ascii="Calibri" w:hAnsi="Calibri" w:eastAsia="Times New Roman" w:cs="Calibri" w:asciiTheme="majorHAnsi" w:cstheme="majorHAnsi" w:hAnsiTheme="majorHAnsi"/>
                <w:b/>
                <w:color w:val="242424"/>
                <w:sz w:val="24"/>
                <w:szCs w:val="24"/>
                <w:lang w:val="en-US"/>
              </w:rPr>
            </w:pPr>
            <w:r>
              <w:rPr>
                <w:rFonts w:eastAsia="Times New Roman" w:cs="Calibri" w:ascii="Calibri" w:hAnsi="Calibri" w:asciiTheme="majorHAnsi" w:cstheme="majorHAnsi" w:hAnsiTheme="majorHAnsi"/>
                <w:b/>
                <w:color w:val="242424"/>
                <w:kern w:val="0"/>
                <w:sz w:val="24"/>
                <w:szCs w:val="24"/>
                <w:lang w:val="en-US" w:eastAsia="en-US" w:bidi="ar-SA"/>
              </w:rPr>
              <w:t>Political and Electoral Context</w:t>
            </w:r>
          </w:p>
        </w:tc>
        <w:tc>
          <w:tcPr>
            <w:tcW w:w="2814" w:type="dxa"/>
            <w:tcBorders/>
          </w:tcPr>
          <w:p>
            <w:pPr>
              <w:pStyle w:val="ListParagraph"/>
              <w:widowControl/>
              <w:snapToGrid w:val="false"/>
              <w:spacing w:lineRule="auto" w:line="240" w:before="40" w:after="0"/>
              <w:ind w:firstLine="90" w:start="-89"/>
              <w:contextualSpacing/>
              <w:jc w:val="start"/>
              <w:rPr>
                <w:rFonts w:ascii="Calibri" w:hAnsi="Calibri" w:eastAsia="Times New Roman" w:cs="Calibri" w:asciiTheme="majorHAnsi" w:cstheme="majorHAnsi" w:hAnsiTheme="majorHAnsi"/>
                <w:color w:val="242424"/>
                <w:sz w:val="24"/>
                <w:szCs w:val="24"/>
                <w:lang w:val="en-US"/>
              </w:rPr>
            </w:pPr>
            <w:r>
              <w:rPr>
                <w:rFonts w:eastAsia="Times New Roman" w:cs="Calibri" w:ascii="Calibri" w:hAnsi="Calibri" w:asciiTheme="majorHAnsi" w:cstheme="majorHAnsi" w:hAnsiTheme="majorHAnsi"/>
                <w:color w:val="242424"/>
                <w:kern w:val="0"/>
                <w:sz w:val="24"/>
                <w:szCs w:val="24"/>
                <w:lang w:val="en-US" w:eastAsia="en-US" w:bidi="ar-SA"/>
              </w:rPr>
              <w:t>The project will be implemented during a period of national elections, which may lead to disruptions in government operations, stakeholder availability, and fieldwork schedules.</w:t>
            </w:r>
          </w:p>
        </w:tc>
        <w:tc>
          <w:tcPr>
            <w:tcW w:w="1889" w:type="dxa"/>
            <w:tcBorders/>
          </w:tcPr>
          <w:p>
            <w:pPr>
              <w:pStyle w:val="ListParagraph"/>
              <w:widowControl/>
              <w:snapToGrid w:val="false"/>
              <w:spacing w:lineRule="auto" w:line="240" w:before="40" w:after="0"/>
              <w:contextualSpacing/>
              <w:jc w:val="both"/>
              <w:rPr>
                <w:rFonts w:ascii="Calibri" w:hAnsi="Calibri" w:eastAsia="Times New Roman" w:cs="Calibri" w:asciiTheme="majorHAnsi" w:cstheme="majorHAnsi" w:hAnsiTheme="majorHAnsi"/>
                <w:color w:val="242424"/>
                <w:sz w:val="24"/>
                <w:szCs w:val="24"/>
                <w:lang w:val="en-US"/>
              </w:rPr>
            </w:pPr>
            <w:r>
              <w:rPr>
                <w:rFonts w:eastAsia="Times New Roman" w:cs="Calibri" w:ascii="Calibri" w:hAnsi="Calibri" w:asciiTheme="majorHAnsi" w:cstheme="majorHAnsi" w:hAnsiTheme="majorHAnsi"/>
                <w:color w:val="242424"/>
                <w:kern w:val="0"/>
                <w:sz w:val="24"/>
                <w:szCs w:val="24"/>
                <w:lang w:val="en-US" w:eastAsia="en-US" w:bidi="ar-SA"/>
              </w:rPr>
              <w:t>H</w:t>
            </w:r>
          </w:p>
        </w:tc>
        <w:tc>
          <w:tcPr>
            <w:tcW w:w="2379" w:type="dxa"/>
            <w:tcBorders/>
          </w:tcPr>
          <w:p>
            <w:pPr>
              <w:pStyle w:val="ListParagraph"/>
              <w:widowControl/>
              <w:snapToGrid w:val="false"/>
              <w:spacing w:lineRule="auto" w:line="240" w:before="40" w:after="0"/>
              <w:contextualSpacing/>
              <w:jc w:val="both"/>
              <w:rPr>
                <w:rFonts w:ascii="Calibri" w:hAnsi="Calibri" w:eastAsia="Times New Roman" w:cs="Calibri" w:asciiTheme="majorHAnsi" w:cstheme="majorHAnsi" w:hAnsiTheme="majorHAnsi"/>
                <w:color w:val="242424"/>
                <w:sz w:val="24"/>
                <w:szCs w:val="24"/>
                <w:lang w:val="en-US"/>
              </w:rPr>
            </w:pPr>
            <w:r>
              <w:rPr>
                <w:rFonts w:eastAsia="Times New Roman" w:cs="Calibri" w:ascii="Calibri" w:hAnsi="Calibri" w:asciiTheme="majorHAnsi" w:cstheme="majorHAnsi" w:hAnsiTheme="majorHAnsi"/>
                <w:color w:val="242424"/>
                <w:kern w:val="0"/>
                <w:sz w:val="24"/>
                <w:szCs w:val="24"/>
                <w:lang w:val="en-US" w:eastAsia="en-US" w:bidi="ar-SA"/>
              </w:rPr>
              <w:t>H</w:t>
            </w:r>
          </w:p>
        </w:tc>
      </w:tr>
    </w:tbl>
    <w:p>
      <w:pPr>
        <w:pStyle w:val="ListParagraph"/>
        <w:snapToGrid w:val="false"/>
        <w:spacing w:lineRule="auto" w:line="240" w:before="40" w:after="0"/>
        <w:ind w:start="0"/>
        <w:contextualSpacing/>
        <w:jc w:val="both"/>
        <w:rPr>
          <w:rFonts w:ascii="Calibri" w:hAnsi="Calibri" w:eastAsia="Times New Roman" w:cs="Calibri" w:asciiTheme="majorHAnsi" w:cstheme="majorHAnsi" w:hAnsiTheme="majorHAnsi"/>
          <w:color w:val="242424"/>
          <w:sz w:val="24"/>
          <w:szCs w:val="24"/>
        </w:rPr>
      </w:pPr>
      <w:r>
        <w:rPr>
          <w:rFonts w:eastAsia="Times New Roman" w:cs="Calibri" w:cstheme="majorHAnsi" w:ascii="Calibri" w:hAnsi="Calibri"/>
          <w:color w:val="242424"/>
          <w:sz w:val="24"/>
          <w:szCs w:val="24"/>
        </w:rPr>
      </w:r>
    </w:p>
    <w:p>
      <w:pPr>
        <w:pStyle w:val="ListParagraph"/>
        <w:snapToGrid w:val="false"/>
        <w:spacing w:lineRule="auto" w:line="240" w:before="40" w:after="0"/>
        <w:ind w:start="0"/>
        <w:contextualSpacing/>
        <w:jc w:val="both"/>
        <w:rPr>
          <w:rFonts w:ascii="Calibri" w:hAnsi="Calibri" w:eastAsia="Times New Roman" w:cs="Calibri" w:asciiTheme="majorHAnsi" w:cstheme="majorHAnsi" w:hAnsiTheme="majorHAnsi"/>
          <w:color w:val="242424"/>
          <w:sz w:val="24"/>
          <w:szCs w:val="24"/>
        </w:rPr>
      </w:pPr>
      <w:r>
        <w:rPr>
          <w:rFonts w:eastAsia="Times New Roman" w:cs="Calibri" w:cstheme="majorHAnsi" w:ascii="Calibri" w:hAnsi="Calibri"/>
          <w:color w:val="242424"/>
          <w:sz w:val="24"/>
          <w:szCs w:val="24"/>
        </w:rPr>
      </w:r>
    </w:p>
    <w:p>
      <w:pPr>
        <w:pStyle w:val="Normal"/>
        <w:jc w:val="both"/>
        <w:rPr>
          <w:rFonts w:ascii="Calibri" w:hAnsi="Calibri" w:cs="Calibri" w:asciiTheme="majorHAnsi" w:cstheme="majorHAnsi" w:hAnsiTheme="majorHAnsi"/>
          <w:b/>
          <w:color w:val="002060"/>
          <w:sz w:val="24"/>
          <w:szCs w:val="24"/>
        </w:rPr>
      </w:pPr>
      <w:r>
        <w:rPr>
          <w:rFonts w:cs="Calibri" w:ascii="Calibri" w:hAnsi="Calibri" w:asciiTheme="majorHAnsi" w:cstheme="majorHAnsi" w:hAnsiTheme="majorHAnsi"/>
          <w:b/>
          <w:color w:val="002060"/>
          <w:sz w:val="24"/>
          <w:szCs w:val="24"/>
        </w:rPr>
        <w:t>4.1 Mitigation Measures</w:t>
      </w:r>
      <w:r>
        <w:fldChar w:fldCharType="begin"/>
      </w:r>
      <w:r>
        <w:rPr>
          <w:sz w:val="24"/>
          <w:b/>
          <w:szCs w:val="24"/>
          <w:rFonts w:cs="Calibri" w:ascii="Calibri" w:hAnsi="Calibri"/>
          <w:color w:val="002060"/>
        </w:rPr>
        <w:instrText xml:space="preserve"> TC "4.1 Mitigation Measures" \l 1 </w:instrText>
      </w:r>
      <w:r>
        <w:rPr>
          <w:sz w:val="24"/>
          <w:b/>
          <w:szCs w:val="24"/>
          <w:rFonts w:cs="Calibri" w:ascii="Calibri" w:hAnsi="Calibri"/>
          <w:color w:val="002060"/>
        </w:rPr>
        <w:fldChar w:fldCharType="separate"/>
      </w:r>
      <w:bookmarkStart w:id="57" w:name="_Toc208758477"/>
      <w:bookmarkEnd w:id="57"/>
      <w:r>
        <w:rPr>
          <w:rFonts w:cs="Calibri" w:ascii="Calibri" w:hAnsi="Calibri"/>
          <w:b/>
          <w:color w:val="002060"/>
          <w:sz w:val="24"/>
          <w:szCs w:val="24"/>
        </w:rPr>
      </w:r>
      <w:r>
        <w:rPr>
          <w:sz w:val="24"/>
          <w:b/>
          <w:szCs w:val="24"/>
          <w:rFonts w:cs="Calibri" w:ascii="Calibri" w:hAnsi="Calibri"/>
          <w:color w:val="002060"/>
        </w:rPr>
        <w:fldChar w:fldCharType="end"/>
      </w:r>
    </w:p>
    <w:p>
      <w:pPr>
        <w:pStyle w:val="Normal"/>
        <w:spacing w:before="0" w:after="0"/>
        <w:jc w:val="both"/>
        <w:rPr>
          <w:rFonts w:ascii="Calibri" w:hAnsi="Calibri" w:cs="Calibri" w:asciiTheme="majorHAnsi" w:cstheme="majorHAnsi" w:hAnsiTheme="majorHAnsi"/>
          <w:i/>
          <w:i/>
          <w:color w:val="002060"/>
          <w:sz w:val="24"/>
          <w:szCs w:val="24"/>
        </w:rPr>
      </w:pPr>
      <w:r>
        <w:rPr>
          <w:rFonts w:cs="Calibri" w:ascii="Calibri" w:hAnsi="Calibri" w:asciiTheme="majorHAnsi" w:cstheme="majorHAnsi" w:hAnsiTheme="majorHAnsi"/>
          <w:i/>
          <w:color w:val="002060"/>
          <w:sz w:val="24"/>
          <w:szCs w:val="24"/>
        </w:rPr>
        <w:t>Political and Electoral Context</w:t>
      </w:r>
    </w:p>
    <w:p>
      <w:pPr>
        <w:pStyle w:val="Normal"/>
        <w:jc w:val="both"/>
        <w:rPr>
          <w:rFonts w:ascii="Calibri" w:hAnsi="Calibri" w:cs="Calibri" w:asciiTheme="majorHAnsi" w:cstheme="majorHAnsi" w:hAnsiTheme="majorHAnsi"/>
          <w:sz w:val="24"/>
          <w:szCs w:val="24"/>
        </w:rPr>
      </w:pPr>
      <w:r>
        <w:rPr>
          <w:rFonts w:cs="Calibri" w:ascii="Calibri" w:hAnsi="Calibri" w:asciiTheme="majorHAnsi" w:cstheme="majorHAnsi" w:hAnsiTheme="majorHAnsi"/>
          <w:sz w:val="24"/>
          <w:szCs w:val="24"/>
        </w:rPr>
        <w:t>To mitigate this, the consultant will maintain flexibility in scheduling, avoid politically sensitive timelines, and coordinate closely with government counterparts to align activities around the electoral calendar.</w:t>
      </w:r>
    </w:p>
    <w:p>
      <w:pPr>
        <w:pStyle w:val="Normal"/>
        <w:spacing w:before="0" w:after="0"/>
        <w:jc w:val="both"/>
        <w:rPr>
          <w:rFonts w:ascii="Calibri" w:hAnsi="Calibri" w:cs="Calibri" w:asciiTheme="majorHAnsi" w:cstheme="majorHAnsi" w:hAnsiTheme="majorHAnsi"/>
          <w:i/>
          <w:i/>
          <w:color w:val="002060"/>
          <w:sz w:val="24"/>
          <w:szCs w:val="24"/>
        </w:rPr>
      </w:pPr>
      <w:r>
        <w:rPr>
          <w:rFonts w:cs="Calibri" w:ascii="Calibri" w:hAnsi="Calibri" w:asciiTheme="majorHAnsi" w:cstheme="majorHAnsi" w:hAnsiTheme="majorHAnsi"/>
          <w:i/>
          <w:color w:val="002060"/>
          <w:sz w:val="24"/>
          <w:szCs w:val="24"/>
        </w:rPr>
        <w:t>Technical Data Limitations and Accessibility</w:t>
      </w:r>
    </w:p>
    <w:p>
      <w:pPr>
        <w:pStyle w:val="Normal"/>
        <w:jc w:val="both"/>
        <w:rPr>
          <w:rFonts w:ascii="Calibri" w:hAnsi="Calibri" w:cs="Calibri" w:asciiTheme="majorHAnsi" w:cstheme="majorHAnsi" w:hAnsiTheme="majorHAnsi"/>
          <w:sz w:val="24"/>
          <w:szCs w:val="24"/>
        </w:rPr>
      </w:pPr>
      <w:r>
        <w:rPr>
          <w:rFonts w:cs="Calibri" w:ascii="Calibri" w:hAnsi="Calibri" w:asciiTheme="majorHAnsi" w:cstheme="majorHAnsi" w:hAnsiTheme="majorHAnsi"/>
          <w:sz w:val="24"/>
          <w:szCs w:val="24"/>
        </w:rPr>
        <w:t>To mitigate this, the consultant will triangulate multiple data sources, including open-access databases, national databases, and regional databases. Remote sensing will be applied to generate updated imagery and fill in the gaps in spatial data. All datasets will be accompanied by standardized metadata to ensure transparency and usability.</w:t>
      </w:r>
    </w:p>
    <w:p>
      <w:pPr>
        <w:pStyle w:val="Normal"/>
        <w:snapToGrid w:val="false"/>
        <w:spacing w:before="40" w:after="0"/>
        <w:jc w:val="both"/>
        <w:rPr>
          <w:rFonts w:ascii="Calibri" w:hAnsi="Calibri" w:eastAsia="Times New Roman" w:cs="Calibri" w:asciiTheme="majorHAnsi" w:cstheme="majorHAnsi" w:hAnsiTheme="majorHAnsi"/>
          <w:i/>
          <w:i/>
          <w:color w:val="002060"/>
          <w:sz w:val="24"/>
          <w:szCs w:val="24"/>
        </w:rPr>
      </w:pPr>
      <w:r>
        <w:rPr>
          <w:rFonts w:eastAsia="Times New Roman" w:cs="Calibri" w:ascii="Calibri" w:hAnsi="Calibri" w:asciiTheme="majorHAnsi" w:cstheme="majorHAnsi" w:hAnsiTheme="majorHAnsi"/>
          <w:i/>
          <w:color w:val="002060"/>
          <w:sz w:val="24"/>
          <w:szCs w:val="24"/>
        </w:rPr>
        <w:t xml:space="preserve">Social Stakeholder Participation </w:t>
      </w:r>
    </w:p>
    <w:p>
      <w:pPr>
        <w:pStyle w:val="ListParagraph"/>
        <w:snapToGrid w:val="false"/>
        <w:spacing w:before="40" w:after="0"/>
        <w:ind w:start="0"/>
        <w:contextualSpacing/>
        <w:jc w:val="both"/>
        <w:rPr>
          <w:rFonts w:ascii="Calibri" w:hAnsi="Calibri" w:eastAsia="Times New Roman" w:cs="Calibri" w:asciiTheme="majorHAnsi" w:cstheme="majorHAnsi" w:hAnsiTheme="majorHAnsi"/>
          <w:color w:val="242424"/>
          <w:sz w:val="24"/>
          <w:szCs w:val="24"/>
        </w:rPr>
      </w:pPr>
      <w:r>
        <w:rPr>
          <w:rFonts w:eastAsia="Times New Roman" w:cs="Calibri" w:ascii="Calibri" w:hAnsi="Calibri" w:asciiTheme="majorHAnsi" w:cstheme="majorHAnsi" w:hAnsiTheme="majorHAnsi"/>
          <w:color w:val="242424"/>
          <w:sz w:val="24"/>
          <w:szCs w:val="24"/>
        </w:rPr>
        <w:t>This risk will be mitigated through early and continuous engagement with local authorities, Beach Management Units (BMUs), and civil society organizations. Workshops will be scheduled in consultation with community representatives to maximise attendance, while participatory GIS approaches will ensure inclusivity and integration of local ecological knowledge.</w:t>
      </w:r>
    </w:p>
    <w:p>
      <w:pPr>
        <w:pStyle w:val="ListParagraph"/>
        <w:snapToGrid w:val="false"/>
        <w:spacing w:before="40" w:after="0"/>
        <w:ind w:start="0"/>
        <w:contextualSpacing/>
        <w:jc w:val="both"/>
        <w:rPr>
          <w:rFonts w:ascii="Calibri" w:hAnsi="Calibri" w:eastAsia="Times New Roman" w:cs="Calibri" w:asciiTheme="majorHAnsi" w:cstheme="majorHAnsi" w:hAnsiTheme="majorHAnsi"/>
          <w:color w:val="242424"/>
          <w:sz w:val="24"/>
          <w:szCs w:val="24"/>
        </w:rPr>
      </w:pPr>
      <w:r>
        <w:rPr>
          <w:rFonts w:eastAsia="Times New Roman" w:cs="Calibri" w:cstheme="majorHAnsi" w:ascii="Calibri" w:hAnsi="Calibri"/>
          <w:color w:val="242424"/>
          <w:sz w:val="24"/>
          <w:szCs w:val="24"/>
        </w:rPr>
      </w:r>
    </w:p>
    <w:p>
      <w:pPr>
        <w:pStyle w:val="Normal"/>
        <w:snapToGrid w:val="false"/>
        <w:spacing w:before="40" w:after="0"/>
        <w:jc w:val="both"/>
        <w:rPr>
          <w:rFonts w:ascii="Calibri" w:hAnsi="Calibri" w:eastAsia="Times New Roman" w:cs="Calibri" w:asciiTheme="majorHAnsi" w:cstheme="majorHAnsi" w:hAnsiTheme="majorHAnsi"/>
          <w:i/>
          <w:i/>
          <w:color w:val="002060"/>
          <w:sz w:val="24"/>
          <w:szCs w:val="24"/>
        </w:rPr>
      </w:pPr>
      <w:r>
        <w:rPr>
          <w:rFonts w:eastAsia="Times New Roman" w:cs="Calibri" w:ascii="Calibri" w:hAnsi="Calibri" w:asciiTheme="majorHAnsi" w:cstheme="majorHAnsi" w:hAnsiTheme="majorHAnsi"/>
          <w:i/>
          <w:color w:val="002060"/>
          <w:sz w:val="24"/>
          <w:szCs w:val="24"/>
        </w:rPr>
        <w:t>Financial and Logistical Risks</w:t>
      </w:r>
    </w:p>
    <w:p>
      <w:pPr>
        <w:pStyle w:val="ListParagraph"/>
        <w:snapToGrid w:val="false"/>
        <w:spacing w:before="40" w:after="0"/>
        <w:ind w:start="0"/>
        <w:contextualSpacing/>
        <w:jc w:val="both"/>
        <w:rPr>
          <w:rFonts w:ascii="Calibri" w:hAnsi="Calibri" w:eastAsia="Times New Roman" w:cs="Calibri" w:asciiTheme="majorHAnsi" w:cstheme="majorHAnsi" w:hAnsiTheme="majorHAnsi"/>
          <w:color w:val="242424"/>
          <w:sz w:val="24"/>
          <w:szCs w:val="24"/>
        </w:rPr>
      </w:pPr>
      <w:r>
        <w:rPr>
          <w:rFonts w:eastAsia="Times New Roman" w:cs="Calibri" w:ascii="Calibri" w:hAnsi="Calibri" w:asciiTheme="majorHAnsi" w:cstheme="majorHAnsi" w:hAnsiTheme="majorHAnsi"/>
          <w:color w:val="242424"/>
          <w:sz w:val="24"/>
          <w:szCs w:val="24"/>
        </w:rPr>
        <w:t>Constraints in budget availability, procurement delays, or logistical challenges, such as transporting to remote coastal sites or vessel availability, may affect the timely delivery of outputs. Mitigation strategies include early preparation of a detailed budget and logistics plan, coordination with local authorities for transport and facilities, and allocation of contingency funds and time buffers within the work plan.</w:t>
      </w:r>
    </w:p>
    <w:p>
      <w:pPr>
        <w:pStyle w:val="Normal"/>
        <w:rPr/>
      </w:pPr>
      <w:r>
        <w:rPr/>
      </w:r>
    </w:p>
    <w:p>
      <w:pPr>
        <w:pStyle w:val="Normal"/>
        <w:rPr/>
      </w:pPr>
      <w:r>
        <w:rPr/>
      </w:r>
    </w:p>
    <w:p>
      <w:pPr>
        <w:sectPr>
          <w:footerReference w:type="default" r:id="rId17"/>
          <w:footerReference w:type="first" r:id="rId18"/>
          <w:type w:val="nextPage"/>
          <w:pgSz w:w="12240" w:h="15840"/>
          <w:pgMar w:left="1890" w:right="1530" w:gutter="0" w:header="0" w:top="1440" w:footer="720" w:bottom="1440"/>
          <w:pgNumType w:fmt="decimal"/>
          <w:formProt w:val="false"/>
          <w:textDirection w:val="lrTb"/>
          <w:docGrid w:type="default" w:linePitch="360" w:charSpace="0"/>
        </w:sectPr>
        <w:pStyle w:val="Normal"/>
        <w:spacing w:before="0" w:after="200"/>
        <w:rPr/>
      </w:pPr>
      <w:r>
        <w:rPr/>
      </w:r>
    </w:p>
    <w:p>
      <w:pPr>
        <w:pStyle w:val="Normal"/>
        <w:rPr>
          <w:rFonts w:ascii="Calibri" w:hAnsi="Calibri" w:cs="Calibri" w:asciiTheme="majorHAnsi" w:cstheme="majorHAnsi" w:hAnsiTheme="majorHAnsi"/>
          <w:b/>
          <w:color w:val="002060"/>
          <w:sz w:val="24"/>
          <w:szCs w:val="24"/>
        </w:rPr>
      </w:pPr>
      <w:r>
        <w:rPr>
          <w:rFonts w:cs="Calibri" w:ascii="Calibri" w:hAnsi="Calibri" w:asciiTheme="majorHAnsi" w:cstheme="majorHAnsi" w:hAnsiTheme="majorHAnsi"/>
          <w:b/>
          <w:color w:val="002060"/>
          <w:sz w:val="24"/>
          <w:szCs w:val="24"/>
        </w:rPr>
        <w:t>ANNEX 1: DETAILED WORK SCHEDULE ALIGNED WITH PROJECT TIMELINES</w:t>
      </w:r>
      <w:r>
        <w:fldChar w:fldCharType="begin"/>
      </w:r>
      <w:r>
        <w:rPr>
          <w:sz w:val="24"/>
          <w:b/>
          <w:szCs w:val="24"/>
          <w:rFonts w:cs="Calibri" w:ascii="Calibri" w:hAnsi="Calibri"/>
          <w:color w:val="002060"/>
        </w:rPr>
        <w:instrText xml:space="preserve"> TC "ANNEX 1: DETAILED WORK SCHEDULE ALIGNED WITH PROJECT TIMELINES" \l 1 </w:instrText>
      </w:r>
      <w:r>
        <w:rPr>
          <w:sz w:val="24"/>
          <w:b/>
          <w:szCs w:val="24"/>
          <w:rFonts w:cs="Calibri" w:ascii="Calibri" w:hAnsi="Calibri"/>
          <w:color w:val="002060"/>
        </w:rPr>
        <w:fldChar w:fldCharType="separate"/>
      </w:r>
      <w:bookmarkStart w:id="58" w:name="_Toc208758478"/>
      <w:bookmarkEnd w:id="58"/>
      <w:r>
        <w:rPr>
          <w:rFonts w:cs="Calibri" w:ascii="Calibri" w:hAnsi="Calibri"/>
          <w:b/>
          <w:color w:val="002060"/>
          <w:sz w:val="24"/>
          <w:szCs w:val="24"/>
        </w:rPr>
      </w:r>
      <w:r>
        <w:rPr>
          <w:sz w:val="24"/>
          <w:b/>
          <w:szCs w:val="24"/>
          <w:rFonts w:cs="Calibri" w:ascii="Calibri" w:hAnsi="Calibri"/>
          <w:color w:val="002060"/>
        </w:rPr>
        <w:fldChar w:fldCharType="end"/>
      </w:r>
      <w:r>
        <w:rPr>
          <w:rFonts w:cs="Calibri" w:ascii="Calibri" w:hAnsi="Calibri" w:asciiTheme="majorHAnsi" w:cstheme="majorHAnsi" w:hAnsiTheme="majorHAnsi"/>
          <w:b/>
          <w:color w:val="002060"/>
          <w:sz w:val="24"/>
          <w:szCs w:val="24"/>
        </w:rPr>
        <w:t xml:space="preserve"> </w:t>
      </w:r>
    </w:p>
    <w:p>
      <w:pPr>
        <w:sectPr>
          <w:footerReference w:type="default" r:id="rId20"/>
          <w:footerReference w:type="first" r:id="rId21"/>
          <w:type w:val="nextPage"/>
          <w:pgSz w:orient="landscape" w:w="15840" w:h="12240"/>
          <w:pgMar w:left="1440" w:right="1440" w:gutter="0" w:header="0" w:top="1890" w:footer="720" w:bottom="1530"/>
          <w:pgNumType w:fmt="decimal"/>
          <w:formProt w:val="false"/>
          <w:textDirection w:val="lrTb"/>
          <w:docGrid w:type="default" w:linePitch="360" w:charSpace="0"/>
        </w:sectPr>
        <w:pStyle w:val="Normal"/>
        <w:rPr/>
      </w:pPr>
      <w:r>
        <w:rPr/>
        <w:drawing>
          <wp:inline distT="0" distB="0" distL="0" distR="0">
            <wp:extent cx="8061960" cy="5135880"/>
            <wp:effectExtent l="0" t="0" r="0" b="0"/>
            <wp:docPr id="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2"/>
                    <pic:cNvPicPr>
                      <a:picLocks noChangeAspect="1" noChangeArrowheads="1"/>
                    </pic:cNvPicPr>
                  </pic:nvPicPr>
                  <pic:blipFill>
                    <a:blip r:embed="rId19"/>
                    <a:stretch>
                      <a:fillRect/>
                    </a:stretch>
                  </pic:blipFill>
                  <pic:spPr bwMode="auto">
                    <a:xfrm>
                      <a:off x="0" y="0"/>
                      <a:ext cx="8061960" cy="5135880"/>
                    </a:xfrm>
                    <a:prstGeom prst="rect">
                      <a:avLst/>
                    </a:prstGeom>
                    <a:noFill/>
                  </pic:spPr>
                </pic:pic>
              </a:graphicData>
            </a:graphic>
          </wp:inline>
        </w:drawing>
      </w:r>
    </w:p>
    <w:p>
      <w:pPr>
        <w:pStyle w:val="Normal"/>
        <w:rPr>
          <w:rFonts w:ascii="Calibri" w:hAnsi="Calibri" w:cs="Calibri" w:asciiTheme="majorHAnsi" w:cstheme="majorHAnsi" w:hAnsiTheme="majorHAnsi"/>
          <w:b/>
          <w:color w:val="002060"/>
          <w:sz w:val="24"/>
          <w:szCs w:val="24"/>
        </w:rPr>
      </w:pPr>
      <w:r>
        <w:rPr>
          <w:rFonts w:cs="Calibri" w:ascii="Calibri" w:hAnsi="Calibri" w:asciiTheme="majorHAnsi" w:cstheme="majorHAnsi" w:hAnsiTheme="majorHAnsi"/>
          <w:b/>
          <w:color w:val="002060"/>
          <w:sz w:val="24"/>
          <w:szCs w:val="24"/>
        </w:rPr>
        <w:t>ANNEX 2: Stakeholder Analysis Report</w:t>
      </w:r>
      <w:r>
        <w:fldChar w:fldCharType="begin"/>
      </w:r>
      <w:r>
        <w:rPr>
          <w:sz w:val="24"/>
          <w:b/>
          <w:szCs w:val="24"/>
          <w:rFonts w:cs="Calibri" w:ascii="Calibri" w:hAnsi="Calibri"/>
          <w:color w:val="002060"/>
        </w:rPr>
        <w:instrText xml:space="preserve"> TC "ANNEX 2: Stakeholder Analysis Report" \l 1 </w:instrText>
      </w:r>
      <w:r>
        <w:rPr>
          <w:sz w:val="24"/>
          <w:b/>
          <w:szCs w:val="24"/>
          <w:rFonts w:cs="Calibri" w:ascii="Calibri" w:hAnsi="Calibri"/>
          <w:color w:val="002060"/>
        </w:rPr>
        <w:fldChar w:fldCharType="separate"/>
      </w:r>
      <w:bookmarkStart w:id="59" w:name="_Toc208758479"/>
      <w:bookmarkEnd w:id="59"/>
      <w:r>
        <w:rPr>
          <w:rFonts w:cs="Calibri" w:ascii="Calibri" w:hAnsi="Calibri"/>
          <w:b/>
          <w:color w:val="002060"/>
          <w:sz w:val="24"/>
          <w:szCs w:val="24"/>
        </w:rPr>
      </w:r>
      <w:r>
        <w:rPr>
          <w:sz w:val="24"/>
          <w:b/>
          <w:szCs w:val="24"/>
          <w:rFonts w:cs="Calibri" w:ascii="Calibri" w:hAnsi="Calibri"/>
          <w:color w:val="002060"/>
        </w:rPr>
        <w:fldChar w:fldCharType="end"/>
      </w:r>
    </w:p>
    <w:p>
      <w:pPr>
        <w:pStyle w:val="Normal"/>
        <w:rPr>
          <w:rFonts w:ascii="Calibri" w:hAnsi="Calibri" w:cs="Calibri" w:asciiTheme="majorHAnsi" w:cstheme="majorHAnsi" w:hAnsiTheme="majorHAnsi"/>
          <w:sz w:val="24"/>
          <w:szCs w:val="24"/>
        </w:rPr>
      </w:pPr>
      <w:r>
        <w:rPr>
          <w:rFonts w:cs="Calibri" w:ascii="Calibri" w:hAnsi="Calibri" w:asciiTheme="majorHAnsi" w:cstheme="majorHAnsi" w:hAnsiTheme="majorHAnsi"/>
          <w:sz w:val="24"/>
          <w:szCs w:val="24"/>
        </w:rPr>
        <w:t>This table provides a preliminary analysis of the key stakeholder groups relevant to the MSP process in Mkuranga and Mkoani districts. This analysis will be refined and validated during the initial stakeholder engagement phase.</w:t>
      </w:r>
    </w:p>
    <w:tbl>
      <w:tblPr>
        <w:tblStyle w:val="GridTable3-Accent1"/>
        <w:tblW w:w="8820" w:type="dxa"/>
        <w:jc w:val="start"/>
        <w:tblInd w:w="0" w:type="dxa"/>
        <w:tblLayout w:type="fixed"/>
        <w:tblCellMar>
          <w:top w:w="0" w:type="dxa"/>
          <w:start w:w="108" w:type="dxa"/>
          <w:bottom w:w="0" w:type="dxa"/>
          <w:end w:w="108" w:type="dxa"/>
        </w:tblCellMar>
        <w:tblLook w:firstRow="0" w:noVBand="1" w:lastRow="0" w:firstColumn="0" w:lastColumn="0" w:noHBand="1" w:val="0600"/>
      </w:tblPr>
      <w:tblGrid>
        <w:gridCol w:w="1471"/>
        <w:gridCol w:w="2231"/>
        <w:gridCol w:w="1787"/>
        <w:gridCol w:w="1195"/>
        <w:gridCol w:w="2136"/>
      </w:tblGrid>
      <w:tr>
        <w:trPr>
          <w:trHeight w:val="1124" w:hRule="atLeast"/>
        </w:trPr>
        <w:tc>
          <w:tcPr>
            <w:tcW w:w="1471" w:type="dxa"/>
            <w:tcBorders/>
          </w:tcPr>
          <w:p>
            <w:pPr>
              <w:pStyle w:val="Normal"/>
              <w:widowControl/>
              <w:spacing w:lineRule="auto" w:line="240" w:before="240" w:after="240"/>
              <w:jc w:val="start"/>
              <w:rPr>
                <w:rFonts w:ascii="Cambria" w:hAnsi="Cambria" w:eastAsia="Cambria" w:cs="Cambria"/>
                <w:b/>
                <w:lang w:val="en-US"/>
              </w:rPr>
            </w:pPr>
            <w:r>
              <w:rPr>
                <w:rFonts w:eastAsia="Cambria" w:cs="Cambria"/>
                <w:b/>
                <w:kern w:val="0"/>
                <w:sz w:val="22"/>
                <w:szCs w:val="22"/>
                <w:lang w:val="en-US" w:eastAsia="en-US" w:bidi="ar-SA"/>
              </w:rPr>
              <w:t>Stakeholder Group</w:t>
            </w:r>
          </w:p>
        </w:tc>
        <w:tc>
          <w:tcPr>
            <w:tcW w:w="2231" w:type="dxa"/>
            <w:tcBorders/>
          </w:tcPr>
          <w:p>
            <w:pPr>
              <w:pStyle w:val="Normal"/>
              <w:widowControl/>
              <w:spacing w:lineRule="auto" w:line="240" w:before="240" w:after="240"/>
              <w:jc w:val="start"/>
              <w:rPr>
                <w:rFonts w:ascii="Cambria" w:hAnsi="Cambria" w:eastAsia="Cambria" w:cs="Cambria"/>
                <w:b/>
                <w:lang w:val="en-US"/>
              </w:rPr>
            </w:pPr>
            <w:r>
              <w:rPr>
                <w:rFonts w:eastAsia="Cambria" w:cs="Cambria"/>
                <w:b/>
                <w:kern w:val="0"/>
                <w:sz w:val="22"/>
                <w:szCs w:val="22"/>
                <w:lang w:val="en-US" w:eastAsia="en-US" w:bidi="ar-SA"/>
              </w:rPr>
              <w:t>Key Actors</w:t>
            </w:r>
          </w:p>
        </w:tc>
        <w:tc>
          <w:tcPr>
            <w:tcW w:w="1787" w:type="dxa"/>
            <w:tcBorders/>
          </w:tcPr>
          <w:p>
            <w:pPr>
              <w:pStyle w:val="Normal"/>
              <w:widowControl/>
              <w:spacing w:lineRule="auto" w:line="240" w:before="240" w:after="240"/>
              <w:jc w:val="start"/>
              <w:rPr>
                <w:rFonts w:ascii="Cambria" w:hAnsi="Cambria" w:eastAsia="Cambria" w:cs="Cambria"/>
                <w:b/>
                <w:lang w:val="en-US"/>
              </w:rPr>
            </w:pPr>
            <w:r>
              <w:rPr>
                <w:rFonts w:eastAsia="Cambria" w:cs="Cambria"/>
                <w:b/>
                <w:kern w:val="0"/>
                <w:sz w:val="22"/>
                <w:szCs w:val="22"/>
                <w:lang w:val="en-US" w:eastAsia="en-US" w:bidi="ar-SA"/>
              </w:rPr>
              <w:t>Potential Interests in MSP</w:t>
            </w:r>
          </w:p>
        </w:tc>
        <w:tc>
          <w:tcPr>
            <w:tcW w:w="1195" w:type="dxa"/>
            <w:tcBorders/>
          </w:tcPr>
          <w:p>
            <w:pPr>
              <w:pStyle w:val="Normal"/>
              <w:widowControl/>
              <w:spacing w:lineRule="auto" w:line="240" w:before="240" w:after="240"/>
              <w:jc w:val="center"/>
              <w:rPr>
                <w:rFonts w:ascii="Cambria" w:hAnsi="Cambria" w:eastAsia="Cambria" w:cs="Cambria"/>
                <w:b/>
                <w:lang w:val="en-US"/>
              </w:rPr>
            </w:pPr>
            <w:r>
              <w:rPr>
                <w:rFonts w:eastAsia="Cambria" w:cs="Cambria"/>
                <w:b/>
                <w:kern w:val="0"/>
                <w:sz w:val="22"/>
                <w:szCs w:val="22"/>
                <w:lang w:val="en-US" w:eastAsia="en-US" w:bidi="ar-SA"/>
              </w:rPr>
              <w:t>Influence (H/M/L)</w:t>
            </w:r>
          </w:p>
        </w:tc>
        <w:tc>
          <w:tcPr>
            <w:tcW w:w="2136" w:type="dxa"/>
            <w:tcBorders/>
          </w:tcPr>
          <w:p>
            <w:pPr>
              <w:pStyle w:val="Normal"/>
              <w:widowControl/>
              <w:spacing w:lineRule="auto" w:line="240" w:before="240" w:after="240"/>
              <w:jc w:val="start"/>
              <w:rPr>
                <w:rFonts w:ascii="Cambria" w:hAnsi="Cambria" w:eastAsia="Cambria" w:cs="Cambria"/>
                <w:b/>
                <w:lang w:val="en-US"/>
              </w:rPr>
            </w:pPr>
            <w:r>
              <w:rPr>
                <w:rFonts w:eastAsia="Cambria" w:cs="Cambria"/>
                <w:b/>
                <w:kern w:val="0"/>
                <w:sz w:val="22"/>
                <w:szCs w:val="22"/>
                <w:lang w:val="en-US" w:eastAsia="en-US" w:bidi="ar-SA"/>
              </w:rPr>
              <w:t>Proposed Engagement Strategy</w:t>
            </w:r>
          </w:p>
        </w:tc>
      </w:tr>
      <w:tr>
        <w:trPr>
          <w:trHeight w:val="2180" w:hRule="atLeast"/>
        </w:trPr>
        <w:tc>
          <w:tcPr>
            <w:tcW w:w="1471" w:type="dxa"/>
            <w:tcBorders/>
          </w:tcPr>
          <w:p>
            <w:pPr>
              <w:pStyle w:val="Normal"/>
              <w:widowControl/>
              <w:spacing w:lineRule="auto" w:line="240" w:before="240" w:after="240"/>
              <w:jc w:val="start"/>
              <w:rPr>
                <w:rFonts w:ascii="Cambria" w:hAnsi="Cambria" w:eastAsia="Cambria" w:cs="Cambria"/>
                <w:b/>
                <w:lang w:val="en-US"/>
              </w:rPr>
            </w:pPr>
            <w:r>
              <w:rPr>
                <w:rFonts w:eastAsia="Cambria" w:cs="Cambria"/>
                <w:b/>
                <w:kern w:val="0"/>
                <w:sz w:val="22"/>
                <w:szCs w:val="22"/>
                <w:lang w:val="en-US" w:eastAsia="en-US" w:bidi="ar-SA"/>
              </w:rPr>
              <w:t>National Government</w:t>
            </w:r>
          </w:p>
        </w:tc>
        <w:tc>
          <w:tcPr>
            <w:tcW w:w="2231" w:type="dxa"/>
            <w:tcBorders/>
          </w:tcPr>
          <w:p>
            <w:pPr>
              <w:pStyle w:val="Normal"/>
              <w:widowControl/>
              <w:spacing w:lineRule="auto" w:line="240" w:before="240" w:after="240"/>
              <w:jc w:val="start"/>
              <w:rPr>
                <w:rFonts w:ascii="Cambria" w:hAnsi="Cambria" w:eastAsia="Cambria" w:cs="Cambria"/>
                <w:lang w:val="en-US"/>
              </w:rPr>
            </w:pPr>
            <w:r>
              <w:rPr>
                <w:rFonts w:eastAsia="Cambria" w:cs="Cambria"/>
                <w:kern w:val="0"/>
                <w:sz w:val="22"/>
                <w:szCs w:val="22"/>
                <w:lang w:val="en-US" w:eastAsia="en-US" w:bidi="ar-SA"/>
              </w:rPr>
              <w:t>Ministry of Blue Economy &amp; Fisheries, Vice President's Office (Environment), Ministry of Lands</w:t>
            </w:r>
          </w:p>
        </w:tc>
        <w:tc>
          <w:tcPr>
            <w:tcW w:w="1787" w:type="dxa"/>
            <w:tcBorders/>
          </w:tcPr>
          <w:p>
            <w:pPr>
              <w:pStyle w:val="Normal"/>
              <w:widowControl/>
              <w:spacing w:lineRule="auto" w:line="240" w:before="240" w:after="240"/>
              <w:jc w:val="start"/>
              <w:rPr>
                <w:rFonts w:ascii="Cambria" w:hAnsi="Cambria" w:eastAsia="Cambria" w:cs="Cambria"/>
                <w:lang w:val="en-US"/>
              </w:rPr>
            </w:pPr>
            <w:r>
              <w:rPr>
                <w:rFonts w:eastAsia="Cambria" w:cs="Cambria"/>
                <w:kern w:val="0"/>
                <w:sz w:val="22"/>
                <w:szCs w:val="22"/>
                <w:lang w:val="en-US" w:eastAsia="en-US" w:bidi="ar-SA"/>
              </w:rPr>
              <w:t>Policy alignment, economic growth targets, national security, meeting international commitments (e.g., 30x30).</w:t>
            </w:r>
          </w:p>
        </w:tc>
        <w:tc>
          <w:tcPr>
            <w:tcW w:w="1195" w:type="dxa"/>
            <w:tcBorders/>
          </w:tcPr>
          <w:p>
            <w:pPr>
              <w:pStyle w:val="Normal"/>
              <w:widowControl/>
              <w:spacing w:lineRule="auto" w:line="240" w:before="240" w:after="240"/>
              <w:jc w:val="center"/>
              <w:rPr>
                <w:rFonts w:ascii="Cambria" w:hAnsi="Cambria" w:eastAsia="Cambria" w:cs="Cambria"/>
                <w:lang w:val="en-US"/>
              </w:rPr>
            </w:pPr>
            <w:r>
              <w:rPr>
                <w:rFonts w:eastAsia="Cambria" w:cs="Cambria"/>
                <w:kern w:val="0"/>
                <w:sz w:val="22"/>
                <w:szCs w:val="22"/>
                <w:lang w:val="en-US" w:eastAsia="en-US" w:bidi="ar-SA"/>
              </w:rPr>
              <w:t>H</w:t>
            </w:r>
          </w:p>
        </w:tc>
        <w:tc>
          <w:tcPr>
            <w:tcW w:w="2136" w:type="dxa"/>
            <w:tcBorders/>
          </w:tcPr>
          <w:p>
            <w:pPr>
              <w:pStyle w:val="Normal"/>
              <w:widowControl/>
              <w:spacing w:lineRule="auto" w:line="240" w:before="240" w:after="240"/>
              <w:jc w:val="start"/>
              <w:rPr>
                <w:rFonts w:ascii="Cambria" w:hAnsi="Cambria" w:eastAsia="Cambria" w:cs="Cambria"/>
                <w:lang w:val="en-US"/>
              </w:rPr>
            </w:pPr>
            <w:r>
              <w:rPr>
                <w:rFonts w:eastAsia="Cambria" w:cs="Cambria"/>
                <w:kern w:val="0"/>
                <w:sz w:val="22"/>
                <w:szCs w:val="22"/>
                <w:lang w:val="en-US" w:eastAsia="en-US" w:bidi="ar-SA"/>
              </w:rPr>
              <w:t>High-level briefings, representation in a National Steering Committee, formal reporting, policy alignment workshops.</w:t>
            </w:r>
          </w:p>
        </w:tc>
      </w:tr>
      <w:tr>
        <w:trPr>
          <w:trHeight w:val="2450" w:hRule="atLeast"/>
        </w:trPr>
        <w:tc>
          <w:tcPr>
            <w:tcW w:w="1471" w:type="dxa"/>
            <w:tcBorders/>
          </w:tcPr>
          <w:p>
            <w:pPr>
              <w:pStyle w:val="Normal"/>
              <w:widowControl/>
              <w:spacing w:lineRule="auto" w:line="240" w:before="240" w:after="240"/>
              <w:jc w:val="start"/>
              <w:rPr>
                <w:rFonts w:ascii="Cambria" w:hAnsi="Cambria" w:eastAsia="Cambria" w:cs="Cambria"/>
                <w:b/>
                <w:lang w:val="en-US"/>
              </w:rPr>
            </w:pPr>
            <w:r>
              <w:rPr>
                <w:rFonts w:eastAsia="Cambria" w:cs="Cambria"/>
                <w:b/>
                <w:kern w:val="0"/>
                <w:sz w:val="22"/>
                <w:szCs w:val="22"/>
                <w:lang w:val="en-US" w:eastAsia="en-US" w:bidi="ar-SA"/>
              </w:rPr>
              <w:t>Local Government</w:t>
            </w:r>
          </w:p>
        </w:tc>
        <w:tc>
          <w:tcPr>
            <w:tcW w:w="2231" w:type="dxa"/>
            <w:tcBorders/>
          </w:tcPr>
          <w:p>
            <w:pPr>
              <w:pStyle w:val="Normal"/>
              <w:widowControl/>
              <w:spacing w:lineRule="auto" w:line="240" w:before="240" w:after="240"/>
              <w:jc w:val="start"/>
              <w:rPr>
                <w:rFonts w:ascii="Cambria" w:hAnsi="Cambria" w:eastAsia="Cambria" w:cs="Cambria"/>
                <w:lang w:val="en-US"/>
              </w:rPr>
            </w:pPr>
            <w:r>
              <w:rPr>
                <w:rFonts w:eastAsia="Cambria" w:cs="Cambria"/>
                <w:kern w:val="0"/>
                <w:sz w:val="22"/>
                <w:szCs w:val="22"/>
                <w:lang w:val="en-US" w:eastAsia="en-US" w:bidi="ar-SA"/>
              </w:rPr>
              <w:t>Mkuranga &amp; Mkoani District Councils, Shehia/Ward/Village Leaders</w:t>
            </w:r>
          </w:p>
        </w:tc>
        <w:tc>
          <w:tcPr>
            <w:tcW w:w="1787" w:type="dxa"/>
            <w:tcBorders/>
          </w:tcPr>
          <w:p>
            <w:pPr>
              <w:pStyle w:val="Normal"/>
              <w:widowControl/>
              <w:spacing w:lineRule="auto" w:line="240" w:before="240" w:after="240"/>
              <w:jc w:val="start"/>
              <w:rPr>
                <w:rFonts w:ascii="Cambria" w:hAnsi="Cambria" w:eastAsia="Cambria" w:cs="Cambria"/>
                <w:lang w:val="en-US"/>
              </w:rPr>
            </w:pPr>
            <w:r>
              <w:rPr>
                <w:rFonts w:eastAsia="Cambria" w:cs="Cambria"/>
                <w:kern w:val="0"/>
                <w:sz w:val="22"/>
                <w:szCs w:val="22"/>
                <w:lang w:val="en-US" w:eastAsia="en-US" w:bidi="ar-SA"/>
              </w:rPr>
              <w:t>Local revenue generation, land/sea use planning authority, local economic development, political support from constituents.</w:t>
            </w:r>
          </w:p>
        </w:tc>
        <w:tc>
          <w:tcPr>
            <w:tcW w:w="1195" w:type="dxa"/>
            <w:tcBorders/>
          </w:tcPr>
          <w:p>
            <w:pPr>
              <w:pStyle w:val="Normal"/>
              <w:widowControl/>
              <w:spacing w:lineRule="auto" w:line="240" w:before="240" w:after="240"/>
              <w:jc w:val="center"/>
              <w:rPr>
                <w:rFonts w:ascii="Cambria" w:hAnsi="Cambria" w:eastAsia="Cambria" w:cs="Cambria"/>
                <w:lang w:val="en-US"/>
              </w:rPr>
            </w:pPr>
            <w:r>
              <w:rPr>
                <w:rFonts w:eastAsia="Cambria" w:cs="Cambria"/>
                <w:kern w:val="0"/>
                <w:sz w:val="22"/>
                <w:szCs w:val="22"/>
                <w:lang w:val="en-US" w:eastAsia="en-US" w:bidi="ar-SA"/>
              </w:rPr>
              <w:t>H</w:t>
            </w:r>
          </w:p>
        </w:tc>
        <w:tc>
          <w:tcPr>
            <w:tcW w:w="2136" w:type="dxa"/>
            <w:tcBorders/>
          </w:tcPr>
          <w:p>
            <w:pPr>
              <w:pStyle w:val="Normal"/>
              <w:widowControl/>
              <w:spacing w:lineRule="auto" w:line="240" w:before="240" w:after="240"/>
              <w:jc w:val="start"/>
              <w:rPr>
                <w:rFonts w:ascii="Cambria" w:hAnsi="Cambria" w:eastAsia="Cambria" w:cs="Cambria"/>
                <w:lang w:val="en-US"/>
              </w:rPr>
            </w:pPr>
            <w:r>
              <w:rPr>
                <w:rFonts w:eastAsia="Cambria" w:cs="Cambria"/>
                <w:kern w:val="0"/>
                <w:sz w:val="22"/>
                <w:szCs w:val="22"/>
                <w:lang w:val="en-US" w:eastAsia="en-US" w:bidi="ar-SA"/>
              </w:rPr>
              <w:t>Co-chairing local workshops, regular consultations with District Executive Directors, capacity building on MSP, integration with local plans.</w:t>
            </w:r>
          </w:p>
        </w:tc>
      </w:tr>
      <w:tr>
        <w:trPr>
          <w:trHeight w:val="3005" w:hRule="atLeast"/>
        </w:trPr>
        <w:tc>
          <w:tcPr>
            <w:tcW w:w="1471" w:type="dxa"/>
            <w:tcBorders/>
          </w:tcPr>
          <w:p>
            <w:pPr>
              <w:pStyle w:val="Normal"/>
              <w:widowControl/>
              <w:spacing w:lineRule="auto" w:line="240" w:before="240" w:after="240"/>
              <w:jc w:val="start"/>
              <w:rPr>
                <w:rFonts w:ascii="Cambria" w:hAnsi="Cambria" w:eastAsia="Cambria" w:cs="Cambria"/>
                <w:b/>
                <w:lang w:val="en-US"/>
              </w:rPr>
            </w:pPr>
            <w:r>
              <w:rPr>
                <w:rFonts w:eastAsia="Cambria" w:cs="Cambria"/>
                <w:b/>
                <w:kern w:val="0"/>
                <w:sz w:val="22"/>
                <w:szCs w:val="22"/>
                <w:lang w:val="en-US" w:eastAsia="en-US" w:bidi="ar-SA"/>
              </w:rPr>
              <w:t>Government Agencies</w:t>
            </w:r>
          </w:p>
        </w:tc>
        <w:tc>
          <w:tcPr>
            <w:tcW w:w="2231" w:type="dxa"/>
            <w:tcBorders/>
          </w:tcPr>
          <w:p>
            <w:pPr>
              <w:pStyle w:val="Normal"/>
              <w:widowControl/>
              <w:spacing w:lineRule="auto" w:line="240" w:before="240" w:after="240"/>
              <w:jc w:val="start"/>
              <w:rPr>
                <w:rFonts w:ascii="Cambria" w:hAnsi="Cambria" w:eastAsia="Cambria" w:cs="Cambria"/>
                <w:lang w:val="en-US"/>
              </w:rPr>
            </w:pPr>
            <w:r>
              <w:rPr>
                <w:rFonts w:eastAsia="Cambria" w:cs="Cambria"/>
                <w:kern w:val="0"/>
                <w:sz w:val="22"/>
                <w:szCs w:val="22"/>
                <w:lang w:val="en-US" w:eastAsia="en-US" w:bidi="ar-SA"/>
              </w:rPr>
              <w:t>TAFIRI, Marine Parks and Reserves Unit (MPRU), Tanzania Ports Authority (TPA), NEMC, COSTECH</w:t>
            </w:r>
          </w:p>
        </w:tc>
        <w:tc>
          <w:tcPr>
            <w:tcW w:w="1787" w:type="dxa"/>
            <w:tcBorders/>
          </w:tcPr>
          <w:p>
            <w:pPr>
              <w:pStyle w:val="Normal"/>
              <w:widowControl/>
              <w:spacing w:lineRule="auto" w:line="240" w:before="240" w:after="240"/>
              <w:jc w:val="start"/>
              <w:rPr>
                <w:rFonts w:ascii="Cambria" w:hAnsi="Cambria" w:eastAsia="Cambria" w:cs="Cambria"/>
                <w:lang w:val="en-US"/>
              </w:rPr>
            </w:pPr>
            <w:r>
              <w:rPr>
                <w:rFonts w:eastAsia="Cambria" w:cs="Cambria"/>
                <w:kern w:val="0"/>
                <w:sz w:val="22"/>
                <w:szCs w:val="22"/>
                <w:lang w:val="en-US" w:eastAsia="en-US" w:bidi="ar-SA"/>
              </w:rPr>
              <w:t>Scientific data provision, achieving conservation mandates, regulatory enforcement, infrastructure planning, research permit issuance.</w:t>
            </w:r>
          </w:p>
        </w:tc>
        <w:tc>
          <w:tcPr>
            <w:tcW w:w="1195" w:type="dxa"/>
            <w:tcBorders/>
          </w:tcPr>
          <w:p>
            <w:pPr>
              <w:pStyle w:val="Normal"/>
              <w:widowControl/>
              <w:spacing w:lineRule="auto" w:line="240" w:before="240" w:after="240"/>
              <w:jc w:val="center"/>
              <w:rPr>
                <w:rFonts w:ascii="Cambria" w:hAnsi="Cambria" w:eastAsia="Cambria" w:cs="Cambria"/>
                <w:lang w:val="en-US"/>
              </w:rPr>
            </w:pPr>
            <w:r>
              <w:rPr>
                <w:rFonts w:eastAsia="Cambria" w:cs="Cambria"/>
                <w:kern w:val="0"/>
                <w:sz w:val="22"/>
                <w:szCs w:val="22"/>
                <w:lang w:val="en-US" w:eastAsia="en-US" w:bidi="ar-SA"/>
              </w:rPr>
              <w:t>M</w:t>
            </w:r>
          </w:p>
        </w:tc>
        <w:tc>
          <w:tcPr>
            <w:tcW w:w="2136" w:type="dxa"/>
            <w:tcBorders/>
          </w:tcPr>
          <w:p>
            <w:pPr>
              <w:pStyle w:val="Normal"/>
              <w:widowControl/>
              <w:spacing w:lineRule="auto" w:line="240" w:before="240" w:after="240"/>
              <w:jc w:val="start"/>
              <w:rPr>
                <w:rFonts w:ascii="Cambria" w:hAnsi="Cambria" w:eastAsia="Cambria" w:cs="Cambria"/>
                <w:lang w:val="en-US"/>
              </w:rPr>
            </w:pPr>
            <w:r>
              <w:rPr>
                <w:rFonts w:eastAsia="Cambria" w:cs="Cambria"/>
                <w:kern w:val="0"/>
                <w:sz w:val="22"/>
                <w:szCs w:val="22"/>
                <w:lang w:val="en-US" w:eastAsia="en-US" w:bidi="ar-SA"/>
              </w:rPr>
              <w:t>Technical working groups, formal data sharing agreements, joint field surveys, regular technical updates.</w:t>
            </w:r>
          </w:p>
        </w:tc>
      </w:tr>
      <w:tr>
        <w:trPr>
          <w:trHeight w:val="3005" w:hRule="atLeast"/>
        </w:trPr>
        <w:tc>
          <w:tcPr>
            <w:tcW w:w="1471" w:type="dxa"/>
            <w:tcBorders/>
          </w:tcPr>
          <w:p>
            <w:pPr>
              <w:pStyle w:val="Normal"/>
              <w:widowControl/>
              <w:spacing w:lineRule="auto" w:line="240" w:before="240" w:after="240"/>
              <w:jc w:val="start"/>
              <w:rPr>
                <w:rFonts w:ascii="Cambria" w:hAnsi="Cambria" w:eastAsia="Cambria" w:cs="Cambria"/>
                <w:b/>
                <w:lang w:val="en-US"/>
              </w:rPr>
            </w:pPr>
            <w:r>
              <w:rPr>
                <w:rFonts w:eastAsia="Cambria" w:cs="Cambria"/>
                <w:b/>
                <w:kern w:val="0"/>
                <w:sz w:val="22"/>
                <w:szCs w:val="22"/>
                <w:lang w:val="en-US" w:eastAsia="en-US" w:bidi="ar-SA"/>
              </w:rPr>
              <w:t>Local Communities</w:t>
            </w:r>
          </w:p>
        </w:tc>
        <w:tc>
          <w:tcPr>
            <w:tcW w:w="2231" w:type="dxa"/>
            <w:tcBorders/>
          </w:tcPr>
          <w:p>
            <w:pPr>
              <w:pStyle w:val="Normal"/>
              <w:widowControl/>
              <w:spacing w:lineRule="auto" w:line="240" w:before="240" w:after="240"/>
              <w:jc w:val="start"/>
              <w:rPr>
                <w:rFonts w:ascii="Cambria" w:hAnsi="Cambria" w:eastAsia="Cambria" w:cs="Cambria"/>
                <w:lang w:val="en-US"/>
              </w:rPr>
            </w:pPr>
            <w:r>
              <w:rPr>
                <w:rFonts w:eastAsia="Cambria" w:cs="Cambria"/>
                <w:kern w:val="0"/>
                <w:sz w:val="22"/>
                <w:szCs w:val="22"/>
                <w:lang w:val="en-US" w:eastAsia="en-US" w:bidi="ar-SA"/>
              </w:rPr>
              <w:t>Fishers, Beach Management Units (BMUs), Seaweed farmers, Women's groups, Village elders</w:t>
            </w:r>
          </w:p>
        </w:tc>
        <w:tc>
          <w:tcPr>
            <w:tcW w:w="1787" w:type="dxa"/>
            <w:tcBorders/>
          </w:tcPr>
          <w:p>
            <w:pPr>
              <w:pStyle w:val="Normal"/>
              <w:widowControl/>
              <w:spacing w:lineRule="auto" w:line="240" w:before="240" w:after="240"/>
              <w:jc w:val="start"/>
              <w:rPr>
                <w:rFonts w:ascii="Cambria" w:hAnsi="Cambria" w:eastAsia="Cambria" w:cs="Cambria"/>
                <w:lang w:val="en-US"/>
              </w:rPr>
            </w:pPr>
            <w:r>
              <w:rPr>
                <w:rFonts w:eastAsia="Cambria" w:cs="Cambria"/>
                <w:kern w:val="0"/>
                <w:sz w:val="22"/>
                <w:szCs w:val="22"/>
                <w:lang w:val="en-US" w:eastAsia="en-US" w:bidi="ar-SA"/>
              </w:rPr>
              <w:t>Livelihood security, continued access to resources, food security, protection of cultural heritage, equitable benefit sharing from Blue Economy.</w:t>
            </w:r>
          </w:p>
        </w:tc>
        <w:tc>
          <w:tcPr>
            <w:tcW w:w="1195" w:type="dxa"/>
            <w:tcBorders/>
          </w:tcPr>
          <w:p>
            <w:pPr>
              <w:pStyle w:val="Normal"/>
              <w:widowControl/>
              <w:spacing w:lineRule="auto" w:line="240" w:before="240" w:after="240"/>
              <w:jc w:val="center"/>
              <w:rPr>
                <w:rFonts w:ascii="Cambria" w:hAnsi="Cambria" w:eastAsia="Cambria" w:cs="Cambria"/>
                <w:lang w:val="en-US"/>
              </w:rPr>
            </w:pPr>
            <w:r>
              <w:rPr>
                <w:rFonts w:eastAsia="Cambria" w:cs="Cambria"/>
                <w:kern w:val="0"/>
                <w:sz w:val="22"/>
                <w:szCs w:val="22"/>
                <w:lang w:val="en-US" w:eastAsia="en-US" w:bidi="ar-SA"/>
              </w:rPr>
              <w:t>M</w:t>
            </w:r>
          </w:p>
        </w:tc>
        <w:tc>
          <w:tcPr>
            <w:tcW w:w="2136" w:type="dxa"/>
            <w:tcBorders/>
          </w:tcPr>
          <w:p>
            <w:pPr>
              <w:pStyle w:val="Normal"/>
              <w:widowControl/>
              <w:spacing w:lineRule="auto" w:line="240" w:before="240" w:after="240"/>
              <w:jc w:val="start"/>
              <w:rPr>
                <w:rFonts w:ascii="Cambria" w:hAnsi="Cambria" w:eastAsia="Cambria" w:cs="Cambria"/>
                <w:lang w:val="en-US"/>
              </w:rPr>
            </w:pPr>
            <w:r>
              <w:rPr>
                <w:rFonts w:eastAsia="Cambria" w:cs="Cambria"/>
                <w:b/>
                <w:kern w:val="0"/>
                <w:sz w:val="22"/>
                <w:szCs w:val="22"/>
                <w:lang w:val="en-US" w:eastAsia="en-US" w:bidi="ar-SA"/>
              </w:rPr>
              <w:t>Primary Focus:</w:t>
            </w:r>
            <w:r>
              <w:rPr>
                <w:rFonts w:eastAsia="Cambria" w:cs="Cambria"/>
                <w:kern w:val="0"/>
                <w:sz w:val="22"/>
                <w:szCs w:val="22"/>
                <w:lang w:val="en-US" w:eastAsia="en-US" w:bidi="ar-SA"/>
              </w:rPr>
              <w:t xml:space="preserve"> Participatory GIS mapping, focus group discussions (in Swahili), community validation meetings, feedback via BMU leadership.</w:t>
            </w:r>
          </w:p>
        </w:tc>
      </w:tr>
      <w:tr>
        <w:trPr>
          <w:trHeight w:val="2735" w:hRule="atLeast"/>
        </w:trPr>
        <w:tc>
          <w:tcPr>
            <w:tcW w:w="1471" w:type="dxa"/>
            <w:tcBorders/>
          </w:tcPr>
          <w:p>
            <w:pPr>
              <w:pStyle w:val="Normal"/>
              <w:widowControl/>
              <w:spacing w:lineRule="auto" w:line="240" w:before="240" w:after="240"/>
              <w:jc w:val="start"/>
              <w:rPr>
                <w:rFonts w:ascii="Cambria" w:hAnsi="Cambria" w:eastAsia="Cambria" w:cs="Cambria"/>
                <w:b/>
                <w:lang w:val="en-US"/>
              </w:rPr>
            </w:pPr>
            <w:r>
              <w:rPr>
                <w:rFonts w:eastAsia="Cambria" w:cs="Cambria"/>
                <w:b/>
                <w:kern w:val="0"/>
                <w:sz w:val="22"/>
                <w:szCs w:val="22"/>
                <w:lang w:val="en-US" w:eastAsia="en-US" w:bidi="ar-SA"/>
              </w:rPr>
              <w:t>Private Sector</w:t>
            </w:r>
          </w:p>
        </w:tc>
        <w:tc>
          <w:tcPr>
            <w:tcW w:w="2231" w:type="dxa"/>
            <w:tcBorders/>
          </w:tcPr>
          <w:p>
            <w:pPr>
              <w:pStyle w:val="Normal"/>
              <w:widowControl/>
              <w:spacing w:lineRule="auto" w:line="240" w:before="240" w:after="240"/>
              <w:jc w:val="start"/>
              <w:rPr>
                <w:rFonts w:ascii="Cambria" w:hAnsi="Cambria" w:eastAsia="Cambria" w:cs="Cambria"/>
                <w:lang w:val="en-US"/>
              </w:rPr>
            </w:pPr>
            <w:r>
              <w:rPr>
                <w:rFonts w:eastAsia="Cambria" w:cs="Cambria"/>
                <w:kern w:val="0"/>
                <w:sz w:val="22"/>
                <w:szCs w:val="22"/>
                <w:lang w:val="en-US" w:eastAsia="en-US" w:bidi="ar-SA"/>
              </w:rPr>
              <w:t>Hotel/Tour Operators, Aquaculture Investors, Maritime Shipping Companies, Gas exploration companies</w:t>
            </w:r>
          </w:p>
        </w:tc>
        <w:tc>
          <w:tcPr>
            <w:tcW w:w="1787" w:type="dxa"/>
            <w:tcBorders/>
          </w:tcPr>
          <w:p>
            <w:pPr>
              <w:pStyle w:val="Normal"/>
              <w:widowControl/>
              <w:spacing w:lineRule="auto" w:line="240" w:before="240" w:after="240"/>
              <w:jc w:val="start"/>
              <w:rPr>
                <w:rFonts w:ascii="Cambria" w:hAnsi="Cambria" w:eastAsia="Cambria" w:cs="Cambria"/>
                <w:lang w:val="en-US"/>
              </w:rPr>
            </w:pPr>
            <w:r>
              <w:rPr>
                <w:rFonts w:eastAsia="Cambria" w:cs="Cambria"/>
                <w:kern w:val="0"/>
                <w:sz w:val="22"/>
                <w:szCs w:val="22"/>
                <w:lang w:val="en-US" w:eastAsia="en-US" w:bidi="ar-SA"/>
              </w:rPr>
              <w:t>Investment security, operational efficiency, access to resources (e.g., clean water, scenic areas), predictable and transparent regulations.</w:t>
            </w:r>
          </w:p>
        </w:tc>
        <w:tc>
          <w:tcPr>
            <w:tcW w:w="1195" w:type="dxa"/>
            <w:tcBorders/>
          </w:tcPr>
          <w:p>
            <w:pPr>
              <w:pStyle w:val="Normal"/>
              <w:widowControl/>
              <w:spacing w:lineRule="auto" w:line="240" w:before="240" w:after="240"/>
              <w:jc w:val="center"/>
              <w:rPr>
                <w:rFonts w:ascii="Cambria" w:hAnsi="Cambria" w:eastAsia="Cambria" w:cs="Cambria"/>
                <w:lang w:val="en-US"/>
              </w:rPr>
            </w:pPr>
            <w:r>
              <w:rPr>
                <w:rFonts w:eastAsia="Cambria" w:cs="Cambria"/>
                <w:kern w:val="0"/>
                <w:sz w:val="22"/>
                <w:szCs w:val="22"/>
                <w:lang w:val="en-US" w:eastAsia="en-US" w:bidi="ar-SA"/>
              </w:rPr>
              <w:t>M</w:t>
            </w:r>
          </w:p>
        </w:tc>
        <w:tc>
          <w:tcPr>
            <w:tcW w:w="2136" w:type="dxa"/>
            <w:tcBorders/>
          </w:tcPr>
          <w:p>
            <w:pPr>
              <w:pStyle w:val="Normal"/>
              <w:widowControl/>
              <w:spacing w:lineRule="auto" w:line="240" w:before="240" w:after="240"/>
              <w:jc w:val="start"/>
              <w:rPr>
                <w:rFonts w:ascii="Cambria" w:hAnsi="Cambria" w:eastAsia="Cambria" w:cs="Cambria"/>
                <w:lang w:val="en-US"/>
              </w:rPr>
            </w:pPr>
            <w:r>
              <w:rPr>
                <w:rFonts w:eastAsia="Cambria" w:cs="Cambria"/>
                <w:kern w:val="0"/>
                <w:sz w:val="22"/>
                <w:szCs w:val="22"/>
                <w:lang w:val="en-US" w:eastAsia="en-US" w:bidi="ar-SA"/>
              </w:rPr>
              <w:t>Sector-specific consultations, inclusion in economic valuation and CBA, business roundtables to discuss investment scenarios.</w:t>
            </w:r>
          </w:p>
        </w:tc>
      </w:tr>
      <w:tr>
        <w:trPr>
          <w:trHeight w:val="2735" w:hRule="atLeast"/>
        </w:trPr>
        <w:tc>
          <w:tcPr>
            <w:tcW w:w="1471" w:type="dxa"/>
            <w:tcBorders/>
          </w:tcPr>
          <w:p>
            <w:pPr>
              <w:pStyle w:val="Normal"/>
              <w:widowControl/>
              <w:spacing w:lineRule="auto" w:line="240" w:before="240" w:after="240"/>
              <w:jc w:val="start"/>
              <w:rPr>
                <w:rFonts w:ascii="Cambria" w:hAnsi="Cambria" w:eastAsia="Cambria" w:cs="Cambria"/>
                <w:b/>
                <w:lang w:val="en-US"/>
              </w:rPr>
            </w:pPr>
            <w:r>
              <w:rPr>
                <w:rFonts w:eastAsia="Cambria" w:cs="Cambria"/>
                <w:b/>
                <w:kern w:val="0"/>
                <w:sz w:val="22"/>
                <w:szCs w:val="22"/>
                <w:lang w:val="en-US" w:eastAsia="en-US" w:bidi="ar-SA"/>
              </w:rPr>
              <w:t>Civil Society / NGOs</w:t>
            </w:r>
          </w:p>
        </w:tc>
        <w:tc>
          <w:tcPr>
            <w:tcW w:w="2231" w:type="dxa"/>
            <w:tcBorders/>
          </w:tcPr>
          <w:p>
            <w:pPr>
              <w:pStyle w:val="Normal"/>
              <w:widowControl/>
              <w:spacing w:lineRule="auto" w:line="240" w:before="240" w:after="240"/>
              <w:jc w:val="start"/>
              <w:rPr>
                <w:rFonts w:ascii="Cambria" w:hAnsi="Cambria" w:eastAsia="Cambria" w:cs="Cambria"/>
                <w:lang w:val="en-US"/>
              </w:rPr>
            </w:pPr>
            <w:r>
              <w:rPr>
                <w:rFonts w:eastAsia="Cambria" w:cs="Cambria"/>
                <w:kern w:val="0"/>
                <w:sz w:val="22"/>
                <w:szCs w:val="22"/>
                <w:lang w:val="en-US" w:eastAsia="en-US" w:bidi="ar-SA"/>
              </w:rPr>
              <w:t>Local and International Conservation &amp; Development NGOs (e.g., WWF, WCS, CARE)</w:t>
            </w:r>
          </w:p>
        </w:tc>
        <w:tc>
          <w:tcPr>
            <w:tcW w:w="1787" w:type="dxa"/>
            <w:tcBorders/>
          </w:tcPr>
          <w:p>
            <w:pPr>
              <w:pStyle w:val="Normal"/>
              <w:widowControl/>
              <w:spacing w:lineRule="auto" w:line="240" w:before="240" w:after="240"/>
              <w:jc w:val="start"/>
              <w:rPr>
                <w:rFonts w:ascii="Cambria" w:hAnsi="Cambria" w:eastAsia="Cambria" w:cs="Cambria"/>
                <w:lang w:val="en-US"/>
              </w:rPr>
            </w:pPr>
            <w:r>
              <w:rPr>
                <w:rFonts w:eastAsia="Cambria" w:cs="Cambria"/>
                <w:kern w:val="0"/>
                <w:sz w:val="22"/>
                <w:szCs w:val="22"/>
                <w:lang w:val="en-US" w:eastAsia="en-US" w:bidi="ar-SA"/>
              </w:rPr>
              <w:t>Conservation outcomes, community empowerment, advocacy for sustainable practices, project monitoring and accountability.</w:t>
            </w:r>
          </w:p>
        </w:tc>
        <w:tc>
          <w:tcPr>
            <w:tcW w:w="1195" w:type="dxa"/>
            <w:tcBorders/>
          </w:tcPr>
          <w:p>
            <w:pPr>
              <w:pStyle w:val="Normal"/>
              <w:widowControl/>
              <w:spacing w:lineRule="auto" w:line="240" w:before="240" w:after="240"/>
              <w:jc w:val="center"/>
              <w:rPr>
                <w:rFonts w:ascii="Cambria" w:hAnsi="Cambria" w:eastAsia="Cambria" w:cs="Cambria"/>
                <w:lang w:val="en-US"/>
              </w:rPr>
            </w:pPr>
            <w:r>
              <w:rPr>
                <w:rFonts w:eastAsia="Cambria" w:cs="Cambria"/>
                <w:kern w:val="0"/>
                <w:sz w:val="22"/>
                <w:szCs w:val="22"/>
                <w:lang w:val="en-US" w:eastAsia="en-US" w:bidi="ar-SA"/>
              </w:rPr>
              <w:t>M</w:t>
            </w:r>
          </w:p>
        </w:tc>
        <w:tc>
          <w:tcPr>
            <w:tcW w:w="2136" w:type="dxa"/>
            <w:tcBorders/>
          </w:tcPr>
          <w:p>
            <w:pPr>
              <w:pStyle w:val="Normal"/>
              <w:widowControl/>
              <w:spacing w:lineRule="auto" w:line="240" w:before="240" w:after="240"/>
              <w:jc w:val="start"/>
              <w:rPr>
                <w:rFonts w:ascii="Cambria" w:hAnsi="Cambria" w:eastAsia="Cambria" w:cs="Cambria"/>
                <w:lang w:val="en-US"/>
              </w:rPr>
            </w:pPr>
            <w:r>
              <w:rPr>
                <w:rFonts w:eastAsia="Cambria" w:cs="Cambria"/>
                <w:kern w:val="0"/>
                <w:sz w:val="22"/>
                <w:szCs w:val="22"/>
                <w:lang w:val="en-US" w:eastAsia="en-US" w:bidi="ar-SA"/>
              </w:rPr>
              <w:t>Collaboration on community engagement activities, sharing of best practices and data, joint advocacy on policy recommendations.</w:t>
            </w:r>
          </w:p>
        </w:tc>
      </w:tr>
      <w:tr>
        <w:trPr>
          <w:trHeight w:val="2735" w:hRule="atLeast"/>
        </w:trPr>
        <w:tc>
          <w:tcPr>
            <w:tcW w:w="1471" w:type="dxa"/>
            <w:tcBorders/>
          </w:tcPr>
          <w:p>
            <w:pPr>
              <w:pStyle w:val="Normal"/>
              <w:widowControl/>
              <w:spacing w:lineRule="auto" w:line="240" w:before="240" w:after="240"/>
              <w:jc w:val="start"/>
              <w:rPr>
                <w:rFonts w:ascii="Cambria" w:hAnsi="Cambria" w:eastAsia="Cambria" w:cs="Cambria"/>
                <w:b/>
                <w:lang w:val="en-US"/>
              </w:rPr>
            </w:pPr>
            <w:r>
              <w:rPr>
                <w:rFonts w:eastAsia="Cambria" w:cs="Cambria"/>
                <w:b/>
                <w:kern w:val="0"/>
                <w:sz w:val="22"/>
                <w:szCs w:val="22"/>
                <w:lang w:val="en-US" w:eastAsia="en-US" w:bidi="ar-SA"/>
              </w:rPr>
              <w:t>Academic &amp; Research</w:t>
            </w:r>
          </w:p>
        </w:tc>
        <w:tc>
          <w:tcPr>
            <w:tcW w:w="2231" w:type="dxa"/>
            <w:tcBorders/>
          </w:tcPr>
          <w:p>
            <w:pPr>
              <w:pStyle w:val="Normal"/>
              <w:widowControl/>
              <w:spacing w:lineRule="auto" w:line="240" w:before="240" w:after="240"/>
              <w:jc w:val="start"/>
              <w:rPr>
                <w:rFonts w:ascii="Cambria" w:hAnsi="Cambria" w:eastAsia="Cambria" w:cs="Cambria"/>
                <w:lang w:val="en-US"/>
              </w:rPr>
            </w:pPr>
            <w:r>
              <w:rPr>
                <w:rFonts w:eastAsia="Cambria" w:cs="Cambria"/>
                <w:kern w:val="0"/>
                <w:sz w:val="22"/>
                <w:szCs w:val="22"/>
                <w:lang w:val="en-US" w:eastAsia="en-US" w:bidi="ar-SA"/>
              </w:rPr>
              <w:t>Institute of Marine Sciences (IMS), University of Dar es Salaam</w:t>
            </w:r>
          </w:p>
        </w:tc>
        <w:tc>
          <w:tcPr>
            <w:tcW w:w="1787" w:type="dxa"/>
            <w:tcBorders/>
          </w:tcPr>
          <w:p>
            <w:pPr>
              <w:pStyle w:val="Normal"/>
              <w:widowControl/>
              <w:spacing w:lineRule="auto" w:line="240" w:before="240" w:after="240"/>
              <w:jc w:val="start"/>
              <w:rPr>
                <w:rFonts w:ascii="Cambria" w:hAnsi="Cambria" w:eastAsia="Cambria" w:cs="Cambria"/>
                <w:lang w:val="en-US"/>
              </w:rPr>
            </w:pPr>
            <w:r>
              <w:rPr>
                <w:rFonts w:eastAsia="Cambria" w:cs="Cambria"/>
                <w:kern w:val="0"/>
                <w:sz w:val="22"/>
                <w:szCs w:val="22"/>
                <w:lang w:val="en-US" w:eastAsia="en-US" w:bidi="ar-SA"/>
              </w:rPr>
              <w:t>Research opportunities, access to new data, student involvement (theses), scientific publications, validation of methodologies.</w:t>
            </w:r>
          </w:p>
        </w:tc>
        <w:tc>
          <w:tcPr>
            <w:tcW w:w="1195" w:type="dxa"/>
            <w:tcBorders/>
          </w:tcPr>
          <w:p>
            <w:pPr>
              <w:pStyle w:val="Normal"/>
              <w:widowControl/>
              <w:spacing w:lineRule="auto" w:line="240" w:before="240" w:after="240"/>
              <w:jc w:val="center"/>
              <w:rPr>
                <w:rFonts w:ascii="Cambria" w:hAnsi="Cambria" w:eastAsia="Cambria" w:cs="Cambria"/>
                <w:lang w:val="en-US"/>
              </w:rPr>
            </w:pPr>
            <w:r>
              <w:rPr>
                <w:rFonts w:eastAsia="Cambria" w:cs="Cambria"/>
                <w:kern w:val="0"/>
                <w:sz w:val="22"/>
                <w:szCs w:val="22"/>
                <w:lang w:val="en-US" w:eastAsia="en-US" w:bidi="ar-SA"/>
              </w:rPr>
              <w:t>L</w:t>
            </w:r>
          </w:p>
        </w:tc>
        <w:tc>
          <w:tcPr>
            <w:tcW w:w="2136" w:type="dxa"/>
            <w:tcBorders/>
          </w:tcPr>
          <w:p>
            <w:pPr>
              <w:pStyle w:val="Normal"/>
              <w:widowControl/>
              <w:spacing w:lineRule="auto" w:line="240" w:before="240" w:after="240"/>
              <w:jc w:val="start"/>
              <w:rPr>
                <w:rFonts w:ascii="Cambria" w:hAnsi="Cambria" w:eastAsia="Cambria" w:cs="Cambria"/>
                <w:lang w:val="en-US"/>
              </w:rPr>
            </w:pPr>
            <w:r>
              <w:rPr>
                <w:rFonts w:eastAsia="Cambria" w:cs="Cambria"/>
                <w:kern w:val="0"/>
                <w:sz w:val="22"/>
                <w:szCs w:val="22"/>
                <w:lang w:val="en-US" w:eastAsia="en-US" w:bidi="ar-SA"/>
              </w:rPr>
              <w:t>Guest lectures, formal data sharing agreements for academic use, involving post-graduate students in fieldwork where feasible.</w:t>
            </w:r>
          </w:p>
        </w:tc>
      </w:tr>
    </w:tbl>
    <w:p>
      <w:pPr>
        <w:pStyle w:val="Normal"/>
        <w:rPr>
          <w:rFonts w:ascii="Calibri" w:hAnsi="Calibri" w:cs="Calibri" w:asciiTheme="majorHAnsi" w:cstheme="majorHAnsi" w:hAnsiTheme="majorHAnsi"/>
          <w:sz w:val="24"/>
          <w:szCs w:val="24"/>
        </w:rPr>
      </w:pPr>
      <w:r>
        <w:rPr>
          <w:rFonts w:cs="Calibri" w:cstheme="majorHAnsi" w:ascii="Calibri" w:hAnsi="Calibri"/>
          <w:sz w:val="24"/>
          <w:szCs w:val="24"/>
        </w:rPr>
      </w:r>
    </w:p>
    <w:p>
      <w:pPr>
        <w:pStyle w:val="Normal"/>
        <w:rPr>
          <w:rFonts w:ascii="Calibri" w:hAnsi="Calibri" w:cs="Calibri" w:asciiTheme="majorHAnsi" w:cstheme="majorHAnsi" w:hAnsiTheme="majorHAnsi"/>
          <w:sz w:val="24"/>
          <w:szCs w:val="24"/>
        </w:rPr>
      </w:pPr>
      <w:r>
        <w:rPr>
          <w:rFonts w:cs="Calibri" w:cstheme="majorHAnsi" w:ascii="Calibri" w:hAnsi="Calibri"/>
          <w:sz w:val="24"/>
          <w:szCs w:val="24"/>
        </w:rPr>
      </w:r>
    </w:p>
    <w:p>
      <w:pPr>
        <w:pStyle w:val="Normal"/>
        <w:rPr>
          <w:rFonts w:ascii="Calibri" w:hAnsi="Calibri" w:cs="Calibri" w:asciiTheme="majorHAnsi" w:cstheme="majorHAnsi" w:hAnsiTheme="majorHAnsi"/>
          <w:sz w:val="24"/>
          <w:szCs w:val="24"/>
        </w:rPr>
      </w:pPr>
      <w:r>
        <w:rPr>
          <w:rFonts w:cs="Calibri" w:cstheme="majorHAnsi" w:ascii="Calibri" w:hAnsi="Calibri"/>
          <w:sz w:val="24"/>
          <w:szCs w:val="24"/>
        </w:rPr>
      </w:r>
    </w:p>
    <w:p>
      <w:pPr>
        <w:pStyle w:val="Normal"/>
        <w:rPr>
          <w:rFonts w:ascii="Calibri" w:hAnsi="Calibri" w:cs="Calibri" w:asciiTheme="majorHAnsi" w:cstheme="majorHAnsi" w:hAnsiTheme="majorHAnsi"/>
          <w:sz w:val="24"/>
          <w:szCs w:val="24"/>
        </w:rPr>
      </w:pPr>
      <w:r>
        <w:rPr>
          <w:rFonts w:cs="Calibri" w:cstheme="majorHAnsi" w:ascii="Calibri" w:hAnsi="Calibri"/>
          <w:sz w:val="24"/>
          <w:szCs w:val="24"/>
        </w:rPr>
      </w:r>
    </w:p>
    <w:p>
      <w:pPr>
        <w:pStyle w:val="Normal"/>
        <w:rPr>
          <w:rFonts w:ascii="Calibri" w:hAnsi="Calibri" w:cs="Calibri" w:asciiTheme="majorHAnsi" w:cstheme="majorHAnsi" w:hAnsiTheme="majorHAnsi"/>
          <w:sz w:val="24"/>
          <w:szCs w:val="24"/>
        </w:rPr>
      </w:pPr>
      <w:r>
        <w:rPr>
          <w:rFonts w:cs="Calibri" w:cstheme="majorHAnsi" w:ascii="Calibri" w:hAnsi="Calibri"/>
          <w:sz w:val="24"/>
          <w:szCs w:val="24"/>
        </w:rPr>
      </w:r>
    </w:p>
    <w:p>
      <w:pPr>
        <w:pStyle w:val="Normal"/>
        <w:rPr>
          <w:rFonts w:ascii="Calibri" w:hAnsi="Calibri" w:cs="Calibri" w:asciiTheme="majorHAnsi" w:cstheme="majorHAnsi" w:hAnsiTheme="majorHAnsi"/>
          <w:sz w:val="24"/>
          <w:szCs w:val="24"/>
        </w:rPr>
      </w:pPr>
      <w:r>
        <w:rPr>
          <w:rFonts w:cs="Calibri" w:cstheme="majorHAnsi" w:ascii="Calibri" w:hAnsi="Calibri"/>
          <w:sz w:val="24"/>
          <w:szCs w:val="24"/>
        </w:rPr>
      </w:r>
    </w:p>
    <w:p>
      <w:pPr>
        <w:pStyle w:val="Normal"/>
        <w:rPr>
          <w:rFonts w:ascii="Calibri" w:hAnsi="Calibri" w:cs="Calibri" w:asciiTheme="majorHAnsi" w:cstheme="majorHAnsi" w:hAnsiTheme="majorHAnsi"/>
          <w:sz w:val="24"/>
          <w:szCs w:val="24"/>
        </w:rPr>
      </w:pPr>
      <w:r>
        <w:rPr>
          <w:rFonts w:cs="Calibri" w:cstheme="majorHAnsi" w:ascii="Calibri" w:hAnsi="Calibri"/>
          <w:sz w:val="24"/>
          <w:szCs w:val="24"/>
        </w:rPr>
      </w:r>
    </w:p>
    <w:p>
      <w:pPr>
        <w:pStyle w:val="Normal"/>
        <w:rPr>
          <w:rFonts w:ascii="Calibri" w:hAnsi="Calibri" w:cs="Calibri" w:asciiTheme="majorHAnsi" w:cstheme="majorHAnsi" w:hAnsiTheme="majorHAnsi"/>
          <w:sz w:val="24"/>
          <w:szCs w:val="24"/>
        </w:rPr>
      </w:pPr>
      <w:r>
        <w:rPr>
          <w:rFonts w:cs="Calibri" w:cstheme="majorHAnsi" w:ascii="Calibri" w:hAnsi="Calibri"/>
          <w:sz w:val="24"/>
          <w:szCs w:val="24"/>
        </w:rPr>
      </w:r>
    </w:p>
    <w:p>
      <w:pPr>
        <w:pStyle w:val="Normal"/>
        <w:rPr>
          <w:rFonts w:ascii="Calibri" w:hAnsi="Calibri" w:cs="Calibri" w:asciiTheme="majorHAnsi" w:cstheme="majorHAnsi" w:hAnsiTheme="majorHAnsi"/>
          <w:sz w:val="24"/>
          <w:szCs w:val="24"/>
        </w:rPr>
      </w:pPr>
      <w:r>
        <w:rPr>
          <w:rFonts w:cs="Calibri" w:cstheme="majorHAnsi" w:ascii="Calibri" w:hAnsi="Calibri"/>
          <w:sz w:val="24"/>
          <w:szCs w:val="24"/>
        </w:rPr>
      </w:r>
    </w:p>
    <w:p>
      <w:pPr>
        <w:pStyle w:val="Normal"/>
        <w:rPr>
          <w:rFonts w:ascii="Calibri" w:hAnsi="Calibri" w:cs="Calibri" w:asciiTheme="majorHAnsi" w:cstheme="majorHAnsi" w:hAnsiTheme="majorHAnsi"/>
          <w:sz w:val="24"/>
          <w:szCs w:val="24"/>
        </w:rPr>
      </w:pPr>
      <w:r>
        <w:rPr>
          <w:rFonts w:cs="Calibri" w:cstheme="majorHAnsi" w:ascii="Calibri" w:hAnsi="Calibri"/>
          <w:sz w:val="24"/>
          <w:szCs w:val="24"/>
        </w:rPr>
      </w:r>
    </w:p>
    <w:p>
      <w:pPr>
        <w:pStyle w:val="Normal"/>
        <w:rPr>
          <w:rFonts w:ascii="Calibri" w:hAnsi="Calibri" w:cs="Calibri" w:asciiTheme="majorHAnsi" w:cstheme="majorHAnsi" w:hAnsiTheme="majorHAnsi"/>
          <w:sz w:val="24"/>
          <w:szCs w:val="24"/>
        </w:rPr>
      </w:pPr>
      <w:r>
        <w:rPr>
          <w:rFonts w:cs="Calibri" w:cstheme="majorHAnsi" w:ascii="Calibri" w:hAnsi="Calibri"/>
          <w:sz w:val="24"/>
          <w:szCs w:val="24"/>
        </w:rPr>
      </w:r>
    </w:p>
    <w:p>
      <w:pPr>
        <w:pStyle w:val="Normal"/>
        <w:rPr>
          <w:rFonts w:ascii="Calibri" w:hAnsi="Calibri" w:cs="Calibri" w:asciiTheme="majorHAnsi" w:cstheme="majorHAnsi" w:hAnsiTheme="majorHAnsi"/>
          <w:sz w:val="24"/>
          <w:szCs w:val="24"/>
        </w:rPr>
      </w:pPr>
      <w:r>
        <w:rPr>
          <w:rFonts w:cs="Calibri" w:cstheme="majorHAnsi" w:ascii="Calibri" w:hAnsi="Calibri"/>
          <w:sz w:val="24"/>
          <w:szCs w:val="24"/>
        </w:rPr>
      </w:r>
    </w:p>
    <w:p>
      <w:pPr>
        <w:pStyle w:val="Normal"/>
        <w:rPr>
          <w:rFonts w:ascii="Calibri" w:hAnsi="Calibri" w:cs="Calibri" w:asciiTheme="majorHAnsi" w:cstheme="majorHAnsi" w:hAnsiTheme="majorHAnsi"/>
          <w:sz w:val="24"/>
          <w:szCs w:val="24"/>
        </w:rPr>
      </w:pPr>
      <w:r>
        <w:rPr>
          <w:rFonts w:cs="Calibri" w:cstheme="majorHAnsi" w:ascii="Calibri" w:hAnsi="Calibri"/>
          <w:sz w:val="24"/>
          <w:szCs w:val="24"/>
        </w:rPr>
      </w:r>
    </w:p>
    <w:p>
      <w:pPr>
        <w:pStyle w:val="Normal"/>
        <w:rPr>
          <w:rFonts w:ascii="Calibri" w:hAnsi="Calibri" w:cs="Calibri" w:asciiTheme="majorHAnsi" w:cstheme="majorHAnsi" w:hAnsiTheme="majorHAnsi"/>
          <w:sz w:val="24"/>
          <w:szCs w:val="24"/>
        </w:rPr>
      </w:pPr>
      <w:r>
        <w:rPr>
          <w:rFonts w:cs="Calibri" w:cstheme="majorHAnsi" w:ascii="Calibri" w:hAnsi="Calibri"/>
          <w:sz w:val="24"/>
          <w:szCs w:val="24"/>
        </w:rPr>
      </w:r>
    </w:p>
    <w:p>
      <w:pPr>
        <w:pStyle w:val="Normal"/>
        <w:rPr>
          <w:rFonts w:ascii="Calibri" w:hAnsi="Calibri" w:cs="Calibri" w:asciiTheme="majorHAnsi" w:cstheme="majorHAnsi" w:hAnsiTheme="majorHAnsi"/>
          <w:sz w:val="24"/>
          <w:szCs w:val="24"/>
        </w:rPr>
      </w:pPr>
      <w:r>
        <w:rPr>
          <w:rFonts w:cs="Calibri" w:cstheme="majorHAnsi" w:ascii="Calibri" w:hAnsi="Calibri"/>
          <w:sz w:val="24"/>
          <w:szCs w:val="24"/>
        </w:rPr>
      </w:r>
    </w:p>
    <w:p>
      <w:pPr>
        <w:pStyle w:val="Normal"/>
        <w:rPr>
          <w:rFonts w:ascii="Calibri" w:hAnsi="Calibri" w:cs="Calibri" w:asciiTheme="majorHAnsi" w:cstheme="majorHAnsi" w:hAnsiTheme="majorHAnsi"/>
          <w:sz w:val="24"/>
          <w:szCs w:val="24"/>
        </w:rPr>
      </w:pPr>
      <w:r>
        <w:rPr>
          <w:rFonts w:cs="Calibri" w:cstheme="majorHAnsi" w:ascii="Calibri" w:hAnsi="Calibri"/>
          <w:sz w:val="24"/>
          <w:szCs w:val="24"/>
        </w:rPr>
      </w:r>
    </w:p>
    <w:p>
      <w:pPr>
        <w:pStyle w:val="Normal"/>
        <w:rPr>
          <w:rFonts w:ascii="Calibri" w:hAnsi="Calibri" w:cs="Calibri" w:asciiTheme="majorHAnsi" w:cstheme="majorHAnsi" w:hAnsiTheme="majorHAnsi"/>
          <w:sz w:val="24"/>
          <w:szCs w:val="24"/>
        </w:rPr>
      </w:pPr>
      <w:r>
        <w:rPr>
          <w:rFonts w:cs="Calibri" w:cstheme="majorHAnsi" w:ascii="Calibri" w:hAnsi="Calibri"/>
          <w:sz w:val="24"/>
          <w:szCs w:val="24"/>
        </w:rPr>
      </w:r>
    </w:p>
    <w:p>
      <w:pPr>
        <w:pStyle w:val="Normal"/>
        <w:rPr>
          <w:rFonts w:ascii="Calibri" w:hAnsi="Calibri" w:cs="Calibri" w:asciiTheme="majorHAnsi" w:cstheme="majorHAnsi" w:hAnsiTheme="majorHAnsi"/>
          <w:sz w:val="24"/>
          <w:szCs w:val="24"/>
        </w:rPr>
      </w:pPr>
      <w:r>
        <w:rPr>
          <w:rFonts w:cs="Calibri" w:cstheme="majorHAnsi" w:ascii="Calibri" w:hAnsi="Calibri"/>
          <w:sz w:val="24"/>
          <w:szCs w:val="24"/>
        </w:rPr>
      </w:r>
    </w:p>
    <w:p>
      <w:pPr>
        <w:pStyle w:val="Normal"/>
        <w:rPr>
          <w:rFonts w:ascii="Calibri" w:hAnsi="Calibri" w:cs="Calibri" w:asciiTheme="majorHAnsi" w:cstheme="majorHAnsi" w:hAnsiTheme="majorHAnsi"/>
          <w:sz w:val="24"/>
          <w:szCs w:val="24"/>
        </w:rPr>
      </w:pPr>
      <w:r>
        <w:rPr>
          <w:rFonts w:cs="Calibri" w:ascii="Calibri" w:hAnsi="Calibri" w:asciiTheme="majorHAnsi" w:cstheme="majorHAnsi" w:hAnsiTheme="majorHAnsi"/>
          <w:sz w:val="24"/>
          <w:szCs w:val="24"/>
        </w:rPr>
        <w:t>ANNEX 3: Term of References</w:t>
      </w:r>
      <w:r>
        <w:fldChar w:fldCharType="begin"/>
      </w:r>
      <w:r>
        <w:rPr>
          <w:sz w:val="24"/>
          <w:szCs w:val="24"/>
          <w:rFonts w:cs="Calibri" w:ascii="Calibri" w:hAnsi="Calibri"/>
        </w:rPr>
        <w:instrText xml:space="preserve"> TC "ANNEX 3: Term of References" \l 1 </w:instrText>
      </w:r>
      <w:r>
        <w:rPr>
          <w:sz w:val="24"/>
          <w:szCs w:val="24"/>
          <w:rFonts w:cs="Calibri" w:ascii="Calibri" w:hAnsi="Calibri"/>
        </w:rPr>
        <w:fldChar w:fldCharType="separate"/>
      </w:r>
      <w:bookmarkStart w:id="60" w:name="_Toc208758480"/>
      <w:bookmarkEnd w:id="60"/>
      <w:r>
        <w:rPr>
          <w:rFonts w:cs="Calibri" w:ascii="Calibri" w:hAnsi="Calibri"/>
          <w:sz w:val="24"/>
          <w:szCs w:val="24"/>
        </w:rPr>
      </w:r>
      <w:r>
        <w:rPr>
          <w:sz w:val="24"/>
          <w:szCs w:val="24"/>
          <w:rFonts w:cs="Calibri" w:ascii="Calibri" w:hAnsi="Calibri"/>
        </w:rPr>
        <w:fldChar w:fldCharType="end"/>
      </w:r>
    </w:p>
    <w:p>
      <w:pPr>
        <w:pStyle w:val="Normal"/>
        <w:rPr>
          <w:rFonts w:ascii="Calibri" w:hAnsi="Calibri" w:cs="Calibri" w:asciiTheme="majorHAnsi" w:cstheme="majorHAnsi" w:hAnsiTheme="majorHAnsi"/>
          <w:sz w:val="24"/>
          <w:szCs w:val="24"/>
        </w:rPr>
      </w:pPr>
      <w:r>
        <w:rPr/>
        <w:drawing>
          <wp:inline distT="0" distB="0" distL="0" distR="0">
            <wp:extent cx="5893435" cy="7520940"/>
            <wp:effectExtent l="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noChangeArrowheads="1"/>
                    </pic:cNvPicPr>
                  </pic:nvPicPr>
                  <pic:blipFill>
                    <a:blip r:embed="rId22"/>
                    <a:stretch>
                      <a:fillRect/>
                    </a:stretch>
                  </pic:blipFill>
                  <pic:spPr bwMode="auto">
                    <a:xfrm>
                      <a:off x="0" y="0"/>
                      <a:ext cx="5893435" cy="7520940"/>
                    </a:xfrm>
                    <a:prstGeom prst="rect">
                      <a:avLst/>
                    </a:prstGeom>
                    <a:noFill/>
                  </pic:spPr>
                </pic:pic>
              </a:graphicData>
            </a:graphic>
          </wp:inline>
        </w:drawing>
      </w:r>
    </w:p>
    <w:p>
      <w:pPr>
        <w:pStyle w:val="Normal"/>
        <w:rPr>
          <w:rFonts w:ascii="Calibri" w:hAnsi="Calibri" w:cs="Calibri" w:asciiTheme="majorHAnsi" w:cstheme="majorHAnsi" w:hAnsiTheme="majorHAnsi"/>
          <w:b/>
          <w:color w:val="002060"/>
          <w:sz w:val="24"/>
          <w:szCs w:val="24"/>
        </w:rPr>
      </w:pPr>
      <w:r>
        <w:rPr>
          <w:rFonts w:cs="Calibri" w:cstheme="majorHAnsi" w:ascii="Calibri" w:hAnsi="Calibri"/>
          <w:b/>
          <w:color w:val="002060"/>
          <w:sz w:val="24"/>
          <w:szCs w:val="24"/>
        </w:rPr>
      </w:r>
    </w:p>
    <w:p>
      <w:pPr>
        <w:pStyle w:val="Normal"/>
        <w:rPr>
          <w:rFonts w:ascii="Calibri" w:hAnsi="Calibri" w:cs="Calibri" w:asciiTheme="majorHAnsi" w:cstheme="majorHAnsi" w:hAnsiTheme="majorHAnsi"/>
          <w:b/>
          <w:color w:val="002060"/>
          <w:sz w:val="24"/>
          <w:szCs w:val="24"/>
        </w:rPr>
      </w:pPr>
      <w:r>
        <w:rPr/>
        <w:drawing>
          <wp:inline distT="0" distB="0" distL="0" distR="0">
            <wp:extent cx="6000750" cy="7701280"/>
            <wp:effectExtent l="0" t="0" r="0" b="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noChangeArrowheads="1"/>
                    </pic:cNvPicPr>
                  </pic:nvPicPr>
                  <pic:blipFill>
                    <a:blip r:embed="rId23"/>
                    <a:stretch>
                      <a:fillRect/>
                    </a:stretch>
                  </pic:blipFill>
                  <pic:spPr bwMode="auto">
                    <a:xfrm>
                      <a:off x="0" y="0"/>
                      <a:ext cx="6000750" cy="7701280"/>
                    </a:xfrm>
                    <a:prstGeom prst="rect">
                      <a:avLst/>
                    </a:prstGeom>
                    <a:noFill/>
                  </pic:spPr>
                </pic:pic>
              </a:graphicData>
            </a:graphic>
          </wp:inline>
        </w:drawing>
      </w:r>
    </w:p>
    <w:p>
      <w:pPr>
        <w:pStyle w:val="Normal"/>
        <w:rPr>
          <w:rFonts w:ascii="Calibri" w:hAnsi="Calibri" w:cs="Calibri" w:asciiTheme="majorHAnsi" w:cstheme="majorHAnsi" w:hAnsiTheme="majorHAnsi"/>
          <w:b/>
          <w:color w:val="002060"/>
          <w:sz w:val="24"/>
          <w:szCs w:val="24"/>
        </w:rPr>
      </w:pPr>
      <w:r>
        <w:rPr>
          <w:rFonts w:cs="Calibri" w:cstheme="majorHAnsi" w:ascii="Calibri" w:hAnsi="Calibri"/>
          <w:b/>
          <w:color w:val="002060"/>
          <w:sz w:val="24"/>
          <w:szCs w:val="24"/>
        </w:rPr>
      </w:r>
    </w:p>
    <w:p>
      <w:pPr>
        <w:pStyle w:val="Normal"/>
        <w:rPr>
          <w:rFonts w:ascii="Calibri" w:hAnsi="Calibri" w:cs="Calibri" w:asciiTheme="majorHAnsi" w:cstheme="majorHAnsi" w:hAnsiTheme="majorHAnsi"/>
          <w:b/>
          <w:color w:val="002060"/>
          <w:sz w:val="24"/>
          <w:szCs w:val="24"/>
        </w:rPr>
      </w:pPr>
      <w:r>
        <w:rPr/>
        <w:drawing>
          <wp:inline distT="0" distB="0" distL="0" distR="0">
            <wp:extent cx="6000750" cy="7744460"/>
            <wp:effectExtent l="0" t="0" r="0"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pic:cNvPicPr>
                      <a:picLocks noChangeAspect="1" noChangeArrowheads="1"/>
                    </pic:cNvPicPr>
                  </pic:nvPicPr>
                  <pic:blipFill>
                    <a:blip r:embed="rId24"/>
                    <a:stretch>
                      <a:fillRect/>
                    </a:stretch>
                  </pic:blipFill>
                  <pic:spPr bwMode="auto">
                    <a:xfrm>
                      <a:off x="0" y="0"/>
                      <a:ext cx="6000750" cy="7744460"/>
                    </a:xfrm>
                    <a:prstGeom prst="rect">
                      <a:avLst/>
                    </a:prstGeom>
                    <a:noFill/>
                  </pic:spPr>
                </pic:pic>
              </a:graphicData>
            </a:graphic>
          </wp:inline>
        </w:drawing>
      </w:r>
    </w:p>
    <w:p>
      <w:pPr>
        <w:pStyle w:val="Normal"/>
        <w:rPr>
          <w:rFonts w:ascii="Calibri" w:hAnsi="Calibri" w:cs="Calibri" w:asciiTheme="majorHAnsi" w:cstheme="majorHAnsi" w:hAnsiTheme="majorHAnsi"/>
          <w:b/>
          <w:color w:val="002060"/>
          <w:sz w:val="24"/>
          <w:szCs w:val="24"/>
        </w:rPr>
      </w:pPr>
      <w:r>
        <w:rPr>
          <w:rFonts w:cs="Calibri" w:cstheme="majorHAnsi" w:ascii="Calibri" w:hAnsi="Calibri"/>
          <w:b/>
          <w:color w:val="002060"/>
          <w:sz w:val="24"/>
          <w:szCs w:val="24"/>
        </w:rPr>
      </w:r>
    </w:p>
    <w:p>
      <w:pPr>
        <w:pStyle w:val="Normal"/>
        <w:rPr>
          <w:rFonts w:ascii="Calibri" w:hAnsi="Calibri" w:cs="Calibri" w:asciiTheme="majorHAnsi" w:cstheme="majorHAnsi" w:hAnsiTheme="majorHAnsi"/>
          <w:b/>
          <w:color w:val="002060"/>
          <w:sz w:val="24"/>
          <w:szCs w:val="24"/>
        </w:rPr>
      </w:pPr>
      <w:r>
        <w:rPr/>
        <w:drawing>
          <wp:inline distT="0" distB="0" distL="0" distR="0">
            <wp:extent cx="6000750" cy="8037195"/>
            <wp:effectExtent l="0" t="0" r="0" b="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noChangeArrowheads="1"/>
                    </pic:cNvPicPr>
                  </pic:nvPicPr>
                  <pic:blipFill>
                    <a:blip r:embed="rId25"/>
                    <a:stretch>
                      <a:fillRect/>
                    </a:stretch>
                  </pic:blipFill>
                  <pic:spPr bwMode="auto">
                    <a:xfrm>
                      <a:off x="0" y="0"/>
                      <a:ext cx="6000750" cy="8037195"/>
                    </a:xfrm>
                    <a:prstGeom prst="rect">
                      <a:avLst/>
                    </a:prstGeom>
                    <a:noFill/>
                  </pic:spPr>
                </pic:pic>
              </a:graphicData>
            </a:graphic>
          </wp:inline>
        </w:drawing>
      </w:r>
    </w:p>
    <w:p>
      <w:pPr>
        <w:pStyle w:val="Normal"/>
        <w:rPr>
          <w:rFonts w:ascii="Calibri" w:hAnsi="Calibri" w:cs="Calibri" w:asciiTheme="majorHAnsi" w:cstheme="majorHAnsi" w:hAnsiTheme="majorHAnsi"/>
          <w:b/>
          <w:color w:val="002060"/>
          <w:sz w:val="24"/>
          <w:szCs w:val="24"/>
        </w:rPr>
      </w:pPr>
      <w:r>
        <w:rPr/>
        <w:drawing>
          <wp:inline distT="0" distB="0" distL="0" distR="0">
            <wp:extent cx="6000750" cy="8245475"/>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noChangeArrowheads="1"/>
                    </pic:cNvPicPr>
                  </pic:nvPicPr>
                  <pic:blipFill>
                    <a:blip r:embed="rId26"/>
                    <a:stretch>
                      <a:fillRect/>
                    </a:stretch>
                  </pic:blipFill>
                  <pic:spPr bwMode="auto">
                    <a:xfrm>
                      <a:off x="0" y="0"/>
                      <a:ext cx="6000750" cy="8245475"/>
                    </a:xfrm>
                    <a:prstGeom prst="rect">
                      <a:avLst/>
                    </a:prstGeom>
                    <a:noFill/>
                  </pic:spPr>
                </pic:pic>
              </a:graphicData>
            </a:graphic>
          </wp:inline>
        </w:drawing>
      </w:r>
    </w:p>
    <w:p>
      <w:pPr>
        <w:pStyle w:val="Normal"/>
        <w:rPr>
          <w:rFonts w:ascii="Calibri" w:hAnsi="Calibri" w:cs="Calibri" w:asciiTheme="majorHAnsi" w:cstheme="majorHAnsi" w:hAnsiTheme="majorHAnsi"/>
          <w:b/>
          <w:color w:val="002060"/>
          <w:sz w:val="24"/>
          <w:szCs w:val="24"/>
        </w:rPr>
      </w:pPr>
      <w:r>
        <w:rPr>
          <w:rFonts w:cs="Calibri" w:cstheme="majorHAnsi" w:ascii="Calibri" w:hAnsi="Calibri"/>
          <w:b/>
          <w:color w:val="002060"/>
          <w:sz w:val="24"/>
          <w:szCs w:val="24"/>
        </w:rPr>
      </w:r>
    </w:p>
    <w:p>
      <w:pPr>
        <w:pStyle w:val="Normal"/>
        <w:rPr>
          <w:rFonts w:ascii="Calibri" w:hAnsi="Calibri" w:cs="Calibri" w:asciiTheme="majorHAnsi" w:cstheme="majorHAnsi" w:hAnsiTheme="majorHAnsi"/>
          <w:b/>
          <w:color w:val="002060"/>
          <w:sz w:val="24"/>
          <w:szCs w:val="24"/>
        </w:rPr>
      </w:pPr>
      <w:r>
        <w:rPr/>
        <w:drawing>
          <wp:inline distT="0" distB="0" distL="0" distR="0">
            <wp:extent cx="5846445" cy="7431405"/>
            <wp:effectExtent l="0" t="0" r="0" b="0"/>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noChangeArrowheads="1"/>
                    </pic:cNvPicPr>
                  </pic:nvPicPr>
                  <pic:blipFill>
                    <a:blip r:embed="rId27"/>
                    <a:stretch>
                      <a:fillRect/>
                    </a:stretch>
                  </pic:blipFill>
                  <pic:spPr bwMode="auto">
                    <a:xfrm>
                      <a:off x="0" y="0"/>
                      <a:ext cx="5846445" cy="7431405"/>
                    </a:xfrm>
                    <a:prstGeom prst="rect">
                      <a:avLst/>
                    </a:prstGeom>
                    <a:noFill/>
                  </pic:spPr>
                </pic:pic>
              </a:graphicData>
            </a:graphic>
          </wp:inline>
        </w:drawing>
      </w:r>
    </w:p>
    <w:p>
      <w:pPr>
        <w:pStyle w:val="Normal"/>
        <w:rPr>
          <w:rFonts w:ascii="Calibri" w:hAnsi="Calibri" w:cs="Calibri" w:asciiTheme="majorHAnsi" w:cstheme="majorHAnsi" w:hAnsiTheme="majorHAnsi"/>
          <w:b/>
          <w:color w:val="002060"/>
          <w:sz w:val="24"/>
          <w:szCs w:val="24"/>
        </w:rPr>
      </w:pPr>
      <w:r>
        <w:rPr>
          <w:rFonts w:cs="Calibri" w:cstheme="majorHAnsi" w:ascii="Calibri" w:hAnsi="Calibri"/>
          <w:b/>
          <w:color w:val="002060"/>
          <w:sz w:val="24"/>
          <w:szCs w:val="24"/>
        </w:rPr>
      </w:r>
    </w:p>
    <w:p>
      <w:pPr>
        <w:pStyle w:val="Normal"/>
        <w:rPr>
          <w:rFonts w:ascii="Calibri" w:hAnsi="Calibri" w:cs="Calibri" w:asciiTheme="majorHAnsi" w:cstheme="majorHAnsi" w:hAnsiTheme="majorHAnsi"/>
          <w:b/>
          <w:color w:val="002060"/>
          <w:sz w:val="24"/>
          <w:szCs w:val="24"/>
        </w:rPr>
      </w:pPr>
      <w:r>
        <w:rPr>
          <w:rFonts w:cs="Calibri" w:ascii="Calibri" w:hAnsi="Calibri" w:asciiTheme="majorHAnsi" w:cstheme="majorHAnsi" w:hAnsiTheme="majorHAnsi"/>
          <w:b/>
          <w:color w:val="002060"/>
          <w:sz w:val="24"/>
          <w:szCs w:val="24"/>
        </w:rPr>
        <w:t>REFERENCES</w:t>
      </w:r>
    </w:p>
    <w:p>
      <w:pPr>
        <w:pStyle w:val="NormalWeb"/>
        <w:numPr>
          <w:ilvl w:val="0"/>
          <w:numId w:val="7"/>
        </w:numPr>
        <w:tabs>
          <w:tab w:val="clear" w:pos="720"/>
          <w:tab w:val="left" w:pos="270" w:leader="none"/>
        </w:tabs>
        <w:spacing w:before="280" w:after="0"/>
        <w:ind w:hanging="810" w:start="720"/>
        <w:rPr>
          <w:rFonts w:ascii="Calibri" w:hAnsi="Calibri" w:cs="Calibri" w:asciiTheme="majorHAnsi" w:cstheme="majorHAnsi" w:hAnsiTheme="majorHAnsi"/>
        </w:rPr>
      </w:pPr>
      <w:r>
        <w:rPr>
          <w:rFonts w:cs="Calibri" w:ascii="Calibri" w:hAnsi="Calibri" w:asciiTheme="majorHAnsi" w:cstheme="majorHAnsi" w:hAnsiTheme="majorHAnsi"/>
        </w:rPr>
        <w:t xml:space="preserve">Convention on Biological Diversity (2022). </w:t>
      </w:r>
      <w:r>
        <w:rPr>
          <w:rStyle w:val="Emphasis"/>
          <w:rFonts w:cs="Calibri" w:ascii="Calibri" w:hAnsi="Calibri" w:asciiTheme="majorHAnsi" w:cstheme="majorHAnsi" w:hAnsiTheme="majorHAnsi"/>
        </w:rPr>
        <w:t>Kunming–Montreal Global Biodiversity Framework</w:t>
      </w:r>
      <w:r>
        <w:rPr>
          <w:rFonts w:cs="Calibri" w:ascii="Calibri" w:hAnsi="Calibri" w:asciiTheme="majorHAnsi" w:cstheme="majorHAnsi" w:hAnsiTheme="majorHAnsi"/>
        </w:rPr>
        <w:t>. CBD COP-15.</w:t>
      </w:r>
    </w:p>
    <w:p>
      <w:pPr>
        <w:pStyle w:val="NormalWeb"/>
        <w:numPr>
          <w:ilvl w:val="0"/>
          <w:numId w:val="7"/>
        </w:numPr>
        <w:tabs>
          <w:tab w:val="clear" w:pos="720"/>
          <w:tab w:val="left" w:pos="270" w:leader="none"/>
        </w:tabs>
        <w:spacing w:before="0" w:after="0"/>
        <w:ind w:hanging="810" w:start="720"/>
        <w:rPr>
          <w:rFonts w:ascii="Calibri" w:hAnsi="Calibri" w:cs="Calibri" w:asciiTheme="majorHAnsi" w:cstheme="majorHAnsi" w:hAnsiTheme="majorHAnsi"/>
        </w:rPr>
      </w:pPr>
      <w:r>
        <w:rPr>
          <w:rFonts w:cs="Calibri" w:ascii="Calibri" w:hAnsi="Calibri" w:asciiTheme="majorHAnsi" w:cstheme="majorHAnsi" w:hAnsiTheme="majorHAnsi"/>
        </w:rPr>
        <w:t xml:space="preserve">FAO (2022). </w:t>
      </w:r>
      <w:r>
        <w:rPr>
          <w:rStyle w:val="Emphasis"/>
          <w:rFonts w:cs="Calibri" w:ascii="Calibri" w:hAnsi="Calibri" w:asciiTheme="majorHAnsi" w:cstheme="majorHAnsi" w:hAnsiTheme="majorHAnsi"/>
        </w:rPr>
        <w:t>The State of World Fisheries and Aquaculture 2022: Towards Blue Transformation</w:t>
      </w:r>
      <w:r>
        <w:rPr>
          <w:rFonts w:cs="Calibri" w:ascii="Calibri" w:hAnsi="Calibri" w:asciiTheme="majorHAnsi" w:cstheme="majorHAnsi" w:hAnsiTheme="majorHAnsi"/>
        </w:rPr>
        <w:t>. Rome: FAO.</w:t>
      </w:r>
    </w:p>
    <w:p>
      <w:pPr>
        <w:pStyle w:val="ListParagraph"/>
        <w:numPr>
          <w:ilvl w:val="0"/>
          <w:numId w:val="7"/>
        </w:numPr>
        <w:tabs>
          <w:tab w:val="clear" w:pos="720"/>
          <w:tab w:val="left" w:pos="270" w:leader="none"/>
        </w:tabs>
        <w:spacing w:lineRule="auto" w:line="240" w:before="0" w:after="0"/>
        <w:ind w:hanging="810" w:start="720"/>
        <w:contextualSpacing/>
        <w:rPr>
          <w:rFonts w:ascii="Calibri" w:hAnsi="Calibri" w:eastAsia="Times New Roman" w:cs="Calibri" w:asciiTheme="majorHAnsi" w:cstheme="majorHAnsi" w:hAnsiTheme="majorHAnsi"/>
          <w:sz w:val="24"/>
          <w:szCs w:val="24"/>
        </w:rPr>
      </w:pPr>
      <w:r>
        <w:rPr>
          <w:rFonts w:eastAsia="Times New Roman" w:cs="Calibri" w:ascii="Calibri" w:hAnsi="Calibri" w:asciiTheme="majorHAnsi" w:cstheme="majorHAnsi" w:hAnsiTheme="majorHAnsi"/>
          <w:sz w:val="24"/>
          <w:szCs w:val="24"/>
        </w:rPr>
        <w:t xml:space="preserve"> </w:t>
      </w:r>
      <w:r>
        <w:rPr>
          <w:rFonts w:eastAsia="Times New Roman" w:cs="Calibri" w:ascii="Calibri" w:hAnsi="Calibri" w:asciiTheme="majorHAnsi" w:cstheme="majorHAnsi" w:hAnsiTheme="majorHAnsi"/>
          <w:sz w:val="24"/>
          <w:szCs w:val="24"/>
        </w:rPr>
        <w:t xml:space="preserve">Government of Tanzania (2021). </w:t>
      </w:r>
      <w:r>
        <w:rPr>
          <w:rFonts w:eastAsia="Times New Roman" w:cs="Calibri" w:ascii="Calibri" w:hAnsi="Calibri" w:asciiTheme="majorHAnsi" w:cstheme="majorHAnsi" w:hAnsiTheme="majorHAnsi"/>
          <w:i/>
          <w:iCs/>
          <w:sz w:val="24"/>
          <w:szCs w:val="24"/>
        </w:rPr>
        <w:t>Nationally Determined Contributions (NDC) 2021</w:t>
      </w:r>
      <w:r>
        <w:rPr>
          <w:rFonts w:eastAsia="Times New Roman" w:cs="Calibri" w:ascii="Calibri" w:hAnsi="Calibri" w:asciiTheme="majorHAnsi" w:cstheme="majorHAnsi" w:hAnsiTheme="majorHAnsi"/>
          <w:sz w:val="24"/>
          <w:szCs w:val="24"/>
        </w:rPr>
        <w:t>. Dodoma: Vice President’s Office.</w:t>
      </w:r>
    </w:p>
    <w:p>
      <w:pPr>
        <w:pStyle w:val="ListParagraph"/>
        <w:numPr>
          <w:ilvl w:val="0"/>
          <w:numId w:val="7"/>
        </w:numPr>
        <w:tabs>
          <w:tab w:val="clear" w:pos="720"/>
          <w:tab w:val="left" w:pos="270" w:leader="none"/>
        </w:tabs>
        <w:spacing w:lineRule="auto" w:line="240" w:before="0" w:after="0"/>
        <w:ind w:hanging="810" w:start="720"/>
        <w:contextualSpacing/>
        <w:rPr>
          <w:rFonts w:ascii="Calibri" w:hAnsi="Calibri" w:eastAsia="Times New Roman" w:cs="Calibri" w:asciiTheme="majorHAnsi" w:cstheme="majorHAnsi" w:hAnsiTheme="majorHAnsi"/>
          <w:sz w:val="24"/>
          <w:szCs w:val="24"/>
        </w:rPr>
      </w:pPr>
      <w:r>
        <w:rPr>
          <w:rFonts w:eastAsia="Times New Roman" w:cs="Calibri" w:ascii="Calibri" w:hAnsi="Calibri" w:asciiTheme="majorHAnsi" w:cstheme="majorHAnsi" w:hAnsiTheme="majorHAnsi"/>
          <w:sz w:val="24"/>
          <w:szCs w:val="24"/>
        </w:rPr>
        <w:t xml:space="preserve">Government of Tanzania (2022). </w:t>
      </w:r>
      <w:r>
        <w:rPr>
          <w:rFonts w:eastAsia="Times New Roman" w:cs="Calibri" w:ascii="Calibri" w:hAnsi="Calibri" w:asciiTheme="majorHAnsi" w:cstheme="majorHAnsi" w:hAnsiTheme="majorHAnsi"/>
          <w:i/>
          <w:iCs/>
          <w:sz w:val="24"/>
          <w:szCs w:val="24"/>
        </w:rPr>
        <w:t>National Environmental Master Plan for Strategic Interventions (2022–2032)</w:t>
      </w:r>
      <w:r>
        <w:rPr>
          <w:rFonts w:eastAsia="Times New Roman" w:cs="Calibri" w:ascii="Calibri" w:hAnsi="Calibri" w:asciiTheme="majorHAnsi" w:cstheme="majorHAnsi" w:hAnsiTheme="majorHAnsi"/>
          <w:sz w:val="24"/>
          <w:szCs w:val="24"/>
        </w:rPr>
        <w:t>. Dodoma: Vice President’s Office.</w:t>
      </w:r>
    </w:p>
    <w:p>
      <w:pPr>
        <w:pStyle w:val="NormalWeb"/>
        <w:numPr>
          <w:ilvl w:val="0"/>
          <w:numId w:val="7"/>
        </w:numPr>
        <w:tabs>
          <w:tab w:val="clear" w:pos="720"/>
          <w:tab w:val="left" w:pos="270" w:leader="none"/>
        </w:tabs>
        <w:spacing w:before="280" w:after="0"/>
        <w:ind w:hanging="810" w:start="720"/>
        <w:rPr>
          <w:rFonts w:ascii="Calibri" w:hAnsi="Calibri" w:cs="Calibri" w:asciiTheme="majorHAnsi" w:cstheme="majorHAnsi" w:hAnsiTheme="majorHAnsi"/>
        </w:rPr>
      </w:pPr>
      <w:r>
        <w:rPr>
          <w:rFonts w:cs="Calibri" w:ascii="Calibri" w:hAnsi="Calibri" w:asciiTheme="majorHAnsi" w:cstheme="majorHAnsi" w:hAnsiTheme="majorHAnsi"/>
        </w:rPr>
        <w:t xml:space="preserve">IPCC (2021). </w:t>
      </w:r>
      <w:r>
        <w:rPr>
          <w:rStyle w:val="Emphasis"/>
          <w:rFonts w:cs="Calibri" w:ascii="Calibri" w:hAnsi="Calibri" w:asciiTheme="majorHAnsi" w:cstheme="majorHAnsi" w:hAnsiTheme="majorHAnsi"/>
        </w:rPr>
        <w:t>Sixth Assessment Report: Impacts, Adaptation, and Vulnerability</w:t>
      </w:r>
      <w:r>
        <w:rPr>
          <w:rFonts w:cs="Calibri" w:ascii="Calibri" w:hAnsi="Calibri" w:asciiTheme="majorHAnsi" w:cstheme="majorHAnsi" w:hAnsiTheme="majorHAnsi"/>
        </w:rPr>
        <w:t>. Intergovernmental Panel on Climate Change.</w:t>
      </w:r>
    </w:p>
    <w:p>
      <w:pPr>
        <w:pStyle w:val="NormalWeb"/>
        <w:numPr>
          <w:ilvl w:val="0"/>
          <w:numId w:val="7"/>
        </w:numPr>
        <w:tabs>
          <w:tab w:val="clear" w:pos="720"/>
          <w:tab w:val="left" w:pos="270" w:leader="none"/>
        </w:tabs>
        <w:spacing w:before="0" w:after="0"/>
        <w:ind w:hanging="810" w:start="720"/>
        <w:rPr>
          <w:rFonts w:ascii="Calibri" w:hAnsi="Calibri" w:cs="Calibri" w:asciiTheme="majorHAnsi" w:cstheme="majorHAnsi" w:hAnsiTheme="majorHAnsi"/>
        </w:rPr>
      </w:pPr>
      <w:r>
        <w:rPr>
          <w:rFonts w:cs="Calibri" w:ascii="Calibri" w:hAnsi="Calibri" w:asciiTheme="majorHAnsi" w:cstheme="majorHAnsi" w:hAnsiTheme="majorHAnsi"/>
        </w:rPr>
        <w:t xml:space="preserve">Maina, J. et al. (2016). “Climate change impacts on coral reef ecosystems of the Western Indian Ocean.” </w:t>
      </w:r>
      <w:r>
        <w:rPr>
          <w:rStyle w:val="Emphasis"/>
          <w:rFonts w:cs="Calibri" w:ascii="Calibri" w:hAnsi="Calibri" w:asciiTheme="majorHAnsi" w:cstheme="majorHAnsi" w:hAnsiTheme="majorHAnsi"/>
        </w:rPr>
        <w:t>Global Change Biology</w:t>
      </w:r>
      <w:r>
        <w:rPr>
          <w:rFonts w:cs="Calibri" w:ascii="Calibri" w:hAnsi="Calibri" w:asciiTheme="majorHAnsi" w:cstheme="majorHAnsi" w:hAnsiTheme="majorHAnsi"/>
        </w:rPr>
        <w:t>, 22(6), 2750–2765.</w:t>
      </w:r>
    </w:p>
    <w:p>
      <w:pPr>
        <w:pStyle w:val="ListParagraph"/>
        <w:numPr>
          <w:ilvl w:val="0"/>
          <w:numId w:val="7"/>
        </w:numPr>
        <w:tabs>
          <w:tab w:val="clear" w:pos="720"/>
          <w:tab w:val="left" w:pos="270" w:leader="none"/>
        </w:tabs>
        <w:spacing w:lineRule="auto" w:line="240" w:before="0" w:after="0"/>
        <w:ind w:hanging="810" w:start="720"/>
        <w:contextualSpacing/>
        <w:rPr>
          <w:rFonts w:ascii="Calibri" w:hAnsi="Calibri" w:eastAsia="Times New Roman" w:cs="Calibri" w:asciiTheme="majorHAnsi" w:cstheme="majorHAnsi" w:hAnsiTheme="majorHAnsi"/>
          <w:sz w:val="24"/>
          <w:szCs w:val="24"/>
        </w:rPr>
      </w:pPr>
      <w:r>
        <w:rPr>
          <w:rFonts w:eastAsia="Times New Roman" w:cs="Calibri" w:ascii="Calibri" w:hAnsi="Calibri" w:asciiTheme="majorHAnsi" w:cstheme="majorHAnsi" w:hAnsiTheme="majorHAnsi"/>
          <w:sz w:val="24"/>
          <w:szCs w:val="24"/>
        </w:rPr>
        <w:t xml:space="preserve">Marine Parks and Reserves Unit (MPRU). </w:t>
      </w:r>
      <w:r>
        <w:rPr>
          <w:rFonts w:eastAsia="Times New Roman" w:cs="Calibri" w:ascii="Calibri" w:hAnsi="Calibri" w:asciiTheme="majorHAnsi" w:cstheme="majorHAnsi" w:hAnsiTheme="majorHAnsi"/>
          <w:i/>
          <w:iCs/>
          <w:sz w:val="24"/>
          <w:szCs w:val="24"/>
        </w:rPr>
        <w:t>Strategic Plan 2020–2025</w:t>
      </w:r>
      <w:r>
        <w:rPr>
          <w:rFonts w:eastAsia="Times New Roman" w:cs="Calibri" w:ascii="Calibri" w:hAnsi="Calibri" w:asciiTheme="majorHAnsi" w:cstheme="majorHAnsi" w:hAnsiTheme="majorHAnsi"/>
          <w:sz w:val="24"/>
          <w:szCs w:val="24"/>
        </w:rPr>
        <w:t>. Ministry of Blue Economy and Fisheries.</w:t>
      </w:r>
    </w:p>
    <w:p>
      <w:pPr>
        <w:pStyle w:val="NormalWeb"/>
        <w:numPr>
          <w:ilvl w:val="0"/>
          <w:numId w:val="7"/>
        </w:numPr>
        <w:tabs>
          <w:tab w:val="clear" w:pos="720"/>
          <w:tab w:val="left" w:pos="270" w:leader="none"/>
        </w:tabs>
        <w:spacing w:before="280" w:after="0"/>
        <w:ind w:hanging="810" w:start="720"/>
        <w:rPr>
          <w:rFonts w:ascii="Calibri" w:hAnsi="Calibri" w:cs="Calibri" w:asciiTheme="majorHAnsi" w:cstheme="majorHAnsi" w:hAnsiTheme="majorHAnsi"/>
        </w:rPr>
      </w:pPr>
      <w:r>
        <w:rPr>
          <w:rFonts w:cs="Calibri" w:ascii="Calibri" w:hAnsi="Calibri" w:asciiTheme="majorHAnsi" w:cstheme="majorHAnsi" w:hAnsiTheme="majorHAnsi"/>
        </w:rPr>
        <w:t xml:space="preserve">Mgaya, Y. D. (2016). </w:t>
      </w:r>
      <w:r>
        <w:rPr>
          <w:rStyle w:val="Emphasis"/>
          <w:rFonts w:cs="Calibri" w:ascii="Calibri" w:hAnsi="Calibri" w:asciiTheme="majorHAnsi" w:cstheme="majorHAnsi" w:hAnsiTheme="majorHAnsi"/>
        </w:rPr>
        <w:t>Fisheries and Marine Ecosystem Services in Tanzania</w:t>
      </w:r>
      <w:r>
        <w:rPr>
          <w:rFonts w:cs="Calibri" w:ascii="Calibri" w:hAnsi="Calibri" w:asciiTheme="majorHAnsi" w:cstheme="majorHAnsi" w:hAnsiTheme="majorHAnsi"/>
        </w:rPr>
        <w:t>. WIOMSA Book Series No. 7.</w:t>
      </w:r>
    </w:p>
    <w:p>
      <w:pPr>
        <w:pStyle w:val="ListParagraph"/>
        <w:numPr>
          <w:ilvl w:val="0"/>
          <w:numId w:val="7"/>
        </w:numPr>
        <w:tabs>
          <w:tab w:val="clear" w:pos="720"/>
          <w:tab w:val="left" w:pos="270" w:leader="none"/>
        </w:tabs>
        <w:spacing w:lineRule="auto" w:line="240" w:before="0" w:after="0"/>
        <w:ind w:hanging="810" w:start="720"/>
        <w:contextualSpacing/>
        <w:rPr>
          <w:rFonts w:ascii="Calibri" w:hAnsi="Calibri" w:eastAsia="Times New Roman" w:cs="Calibri" w:asciiTheme="majorHAnsi" w:cstheme="majorHAnsi" w:hAnsiTheme="majorHAnsi"/>
          <w:sz w:val="24"/>
          <w:szCs w:val="24"/>
        </w:rPr>
      </w:pPr>
      <w:r>
        <w:rPr>
          <w:rFonts w:eastAsia="Times New Roman" w:cs="Calibri" w:ascii="Calibri" w:hAnsi="Calibri" w:asciiTheme="majorHAnsi" w:cstheme="majorHAnsi" w:hAnsiTheme="majorHAnsi"/>
          <w:sz w:val="24"/>
          <w:szCs w:val="24"/>
        </w:rPr>
        <w:t xml:space="preserve">Ministry of Livestock and Fisheries (2015). </w:t>
      </w:r>
      <w:r>
        <w:rPr>
          <w:rFonts w:eastAsia="Times New Roman" w:cs="Calibri" w:ascii="Calibri" w:hAnsi="Calibri" w:asciiTheme="majorHAnsi" w:cstheme="majorHAnsi" w:hAnsiTheme="majorHAnsi"/>
          <w:i/>
          <w:iCs/>
          <w:sz w:val="24"/>
          <w:szCs w:val="24"/>
        </w:rPr>
        <w:t>Fisheries Policy</w:t>
      </w:r>
      <w:r>
        <w:rPr>
          <w:rFonts w:eastAsia="Times New Roman" w:cs="Calibri" w:ascii="Calibri" w:hAnsi="Calibri" w:asciiTheme="majorHAnsi" w:cstheme="majorHAnsi" w:hAnsiTheme="majorHAnsi"/>
          <w:sz w:val="24"/>
          <w:szCs w:val="24"/>
        </w:rPr>
        <w:t>. Dar es Salaam.</w:t>
      </w:r>
    </w:p>
    <w:p>
      <w:pPr>
        <w:pStyle w:val="NormalWeb"/>
        <w:numPr>
          <w:ilvl w:val="0"/>
          <w:numId w:val="7"/>
        </w:numPr>
        <w:tabs>
          <w:tab w:val="clear" w:pos="720"/>
          <w:tab w:val="left" w:pos="270" w:leader="none"/>
        </w:tabs>
        <w:spacing w:before="280" w:after="0"/>
        <w:ind w:hanging="810" w:start="720"/>
        <w:rPr>
          <w:rFonts w:ascii="Calibri" w:hAnsi="Calibri" w:cs="Calibri" w:asciiTheme="majorHAnsi" w:cstheme="majorHAnsi" w:hAnsiTheme="majorHAnsi"/>
        </w:rPr>
      </w:pPr>
      <w:r>
        <w:rPr>
          <w:rFonts w:cs="Calibri" w:ascii="Calibri" w:hAnsi="Calibri" w:asciiTheme="majorHAnsi" w:cstheme="majorHAnsi" w:hAnsiTheme="majorHAnsi"/>
        </w:rPr>
        <w:t>NEMC (2024). State of the Coast for mainland Tanzania. National Environment Management Council (NEMC). Dodoma, Tanzania. pp. xxxiv + 293p</w:t>
      </w:r>
    </w:p>
    <w:p>
      <w:pPr>
        <w:pStyle w:val="ListParagraph"/>
        <w:numPr>
          <w:ilvl w:val="0"/>
          <w:numId w:val="7"/>
        </w:numPr>
        <w:tabs>
          <w:tab w:val="clear" w:pos="720"/>
          <w:tab w:val="left" w:pos="270" w:leader="none"/>
        </w:tabs>
        <w:spacing w:lineRule="auto" w:line="240" w:before="0" w:after="0"/>
        <w:ind w:hanging="810" w:start="720"/>
        <w:contextualSpacing/>
        <w:rPr>
          <w:rFonts w:ascii="Calibri" w:hAnsi="Calibri" w:eastAsia="Times New Roman" w:cs="Calibri" w:asciiTheme="majorHAnsi" w:cstheme="majorHAnsi" w:hAnsiTheme="majorHAnsi"/>
          <w:sz w:val="24"/>
          <w:szCs w:val="24"/>
        </w:rPr>
      </w:pPr>
      <w:r>
        <w:rPr>
          <w:rFonts w:eastAsia="Times New Roman" w:cs="Calibri" w:ascii="Calibri" w:hAnsi="Calibri" w:asciiTheme="majorHAnsi" w:cstheme="majorHAnsi" w:hAnsiTheme="majorHAnsi"/>
          <w:sz w:val="24"/>
          <w:szCs w:val="24"/>
        </w:rPr>
        <w:t xml:space="preserve">Obura, D. et al. (2019). </w:t>
      </w:r>
      <w:r>
        <w:rPr>
          <w:rFonts w:eastAsia="Times New Roman" w:cs="Calibri" w:ascii="Calibri" w:hAnsi="Calibri" w:asciiTheme="majorHAnsi" w:cstheme="majorHAnsi" w:hAnsiTheme="majorHAnsi"/>
          <w:i/>
          <w:iCs/>
          <w:sz w:val="24"/>
          <w:szCs w:val="24"/>
        </w:rPr>
        <w:t>The Ocean Transition in the Western Indian Ocean: Sustainable Development Opportunities and Challenges</w:t>
      </w:r>
      <w:r>
        <w:rPr>
          <w:rFonts w:eastAsia="Times New Roman" w:cs="Calibri" w:ascii="Calibri" w:hAnsi="Calibri" w:asciiTheme="majorHAnsi" w:cstheme="majorHAnsi" w:hAnsiTheme="majorHAnsi"/>
          <w:sz w:val="24"/>
          <w:szCs w:val="24"/>
        </w:rPr>
        <w:t>. Nairobi Convention Report Series.</w:t>
      </w:r>
    </w:p>
    <w:p>
      <w:pPr>
        <w:pStyle w:val="ListParagraph"/>
        <w:numPr>
          <w:ilvl w:val="0"/>
          <w:numId w:val="7"/>
        </w:numPr>
        <w:tabs>
          <w:tab w:val="clear" w:pos="720"/>
          <w:tab w:val="left" w:pos="270" w:leader="none"/>
        </w:tabs>
        <w:spacing w:lineRule="auto" w:line="240" w:before="0" w:after="0"/>
        <w:ind w:hanging="810" w:start="720"/>
        <w:contextualSpacing/>
        <w:rPr>
          <w:rFonts w:ascii="Calibri" w:hAnsi="Calibri" w:eastAsia="Times New Roman" w:cs="Calibri" w:asciiTheme="majorHAnsi" w:cstheme="majorHAnsi" w:hAnsiTheme="majorHAnsi"/>
          <w:sz w:val="24"/>
          <w:szCs w:val="24"/>
        </w:rPr>
      </w:pPr>
      <w:r>
        <w:rPr>
          <w:rFonts w:cs="Calibri" w:ascii="Calibri" w:hAnsi="Calibri" w:asciiTheme="majorHAnsi" w:cstheme="majorHAnsi" w:hAnsiTheme="majorHAnsi"/>
          <w:sz w:val="24"/>
          <w:szCs w:val="24"/>
        </w:rPr>
        <w:t>Revolutionary Government of Zanzibar (RGoZ). 2023. State of the Coast for Zanzibar, Zanzibar, Tanzania, xxii + 238pp</w:t>
      </w:r>
    </w:p>
    <w:p>
      <w:pPr>
        <w:pStyle w:val="NormalWeb"/>
        <w:numPr>
          <w:ilvl w:val="0"/>
          <w:numId w:val="7"/>
        </w:numPr>
        <w:tabs>
          <w:tab w:val="clear" w:pos="720"/>
          <w:tab w:val="left" w:pos="270" w:leader="none"/>
        </w:tabs>
        <w:spacing w:before="280" w:after="0"/>
        <w:ind w:hanging="810" w:start="720"/>
        <w:rPr>
          <w:rFonts w:ascii="Calibri" w:hAnsi="Calibri" w:cs="Calibri" w:asciiTheme="majorHAnsi" w:cstheme="majorHAnsi" w:hAnsiTheme="majorHAnsi"/>
        </w:rPr>
      </w:pPr>
      <w:r>
        <w:rPr>
          <w:rFonts w:cs="Calibri" w:ascii="Calibri" w:hAnsi="Calibri" w:asciiTheme="majorHAnsi" w:cstheme="majorHAnsi" w:hAnsiTheme="majorHAnsi"/>
        </w:rPr>
        <w:t xml:space="preserve">Richmond, M. D. (Ed.) (2011). </w:t>
      </w:r>
      <w:r>
        <w:rPr>
          <w:rStyle w:val="Emphasis"/>
          <w:rFonts w:cs="Calibri" w:ascii="Calibri" w:hAnsi="Calibri" w:asciiTheme="majorHAnsi" w:cstheme="majorHAnsi" w:hAnsiTheme="majorHAnsi"/>
        </w:rPr>
        <w:t>A Field Guide to the Seashores of Eastern Africa and the Western Indian Ocean Islands</w:t>
      </w:r>
      <w:r>
        <w:rPr>
          <w:rFonts w:cs="Calibri" w:ascii="Calibri" w:hAnsi="Calibri" w:asciiTheme="majorHAnsi" w:cstheme="majorHAnsi" w:hAnsiTheme="majorHAnsi"/>
        </w:rPr>
        <w:t>. Sida/WIOMSA.</w:t>
      </w:r>
    </w:p>
    <w:p>
      <w:pPr>
        <w:pStyle w:val="NormalWeb"/>
        <w:numPr>
          <w:ilvl w:val="0"/>
          <w:numId w:val="7"/>
        </w:numPr>
        <w:tabs>
          <w:tab w:val="clear" w:pos="720"/>
          <w:tab w:val="left" w:pos="270" w:leader="none"/>
        </w:tabs>
        <w:spacing w:before="0" w:after="0"/>
        <w:ind w:hanging="810" w:start="720"/>
        <w:rPr>
          <w:rFonts w:ascii="Calibri" w:hAnsi="Calibri" w:cs="Calibri" w:asciiTheme="majorHAnsi" w:cstheme="majorHAnsi" w:hAnsiTheme="majorHAnsi"/>
        </w:rPr>
      </w:pPr>
      <w:r>
        <w:rPr>
          <w:rFonts w:cs="Calibri" w:ascii="Calibri" w:hAnsi="Calibri" w:asciiTheme="majorHAnsi" w:cstheme="majorHAnsi" w:hAnsiTheme="majorHAnsi"/>
        </w:rPr>
        <w:t xml:space="preserve">UNEP (2019). </w:t>
      </w:r>
      <w:r>
        <w:rPr>
          <w:rStyle w:val="Emphasis"/>
          <w:rFonts w:cs="Calibri" w:ascii="Calibri" w:hAnsi="Calibri" w:asciiTheme="majorHAnsi" w:cstheme="majorHAnsi" w:hAnsiTheme="majorHAnsi"/>
        </w:rPr>
        <w:t>Global Environment Outlook 6 (GEO-6): Healthy Planet, Healthy People</w:t>
      </w:r>
      <w:r>
        <w:rPr>
          <w:rFonts w:cs="Calibri" w:ascii="Calibri" w:hAnsi="Calibri" w:asciiTheme="majorHAnsi" w:cstheme="majorHAnsi" w:hAnsiTheme="majorHAnsi"/>
        </w:rPr>
        <w:t>. United Nations Environment Programme, Nairobi.</w:t>
      </w:r>
    </w:p>
    <w:p>
      <w:pPr>
        <w:pStyle w:val="NormalWeb"/>
        <w:numPr>
          <w:ilvl w:val="0"/>
          <w:numId w:val="7"/>
        </w:numPr>
        <w:tabs>
          <w:tab w:val="clear" w:pos="720"/>
          <w:tab w:val="left" w:pos="270" w:leader="none"/>
        </w:tabs>
        <w:spacing w:before="0" w:after="0"/>
        <w:ind w:hanging="810" w:start="720"/>
        <w:rPr>
          <w:rFonts w:ascii="Calibri" w:hAnsi="Calibri" w:cs="Calibri" w:asciiTheme="majorHAnsi" w:cstheme="majorHAnsi" w:hAnsiTheme="majorHAnsi"/>
        </w:rPr>
      </w:pPr>
      <w:r>
        <w:rPr>
          <w:rFonts w:cs="Calibri" w:ascii="Calibri" w:hAnsi="Calibri" w:asciiTheme="majorHAnsi" w:cstheme="majorHAnsi" w:hAnsiTheme="majorHAnsi"/>
        </w:rPr>
        <w:t xml:space="preserve">UNEP-Nairobi Convention Secretariat (2020). </w:t>
      </w:r>
      <w:r>
        <w:rPr>
          <w:rStyle w:val="Emphasis"/>
          <w:rFonts w:cs="Calibri" w:ascii="Calibri" w:hAnsi="Calibri" w:asciiTheme="majorHAnsi" w:cstheme="majorHAnsi" w:hAnsiTheme="majorHAnsi"/>
        </w:rPr>
        <w:t>Regional State of Coast Report: Western Indian Ocean 2020</w:t>
      </w:r>
      <w:r>
        <w:rPr>
          <w:rFonts w:cs="Calibri" w:ascii="Calibri" w:hAnsi="Calibri" w:asciiTheme="majorHAnsi" w:cstheme="majorHAnsi" w:hAnsiTheme="majorHAnsi"/>
        </w:rPr>
        <w:t>.</w:t>
      </w:r>
    </w:p>
    <w:p>
      <w:pPr>
        <w:pStyle w:val="NormalWeb"/>
        <w:numPr>
          <w:ilvl w:val="0"/>
          <w:numId w:val="7"/>
        </w:numPr>
        <w:tabs>
          <w:tab w:val="clear" w:pos="720"/>
          <w:tab w:val="left" w:pos="270" w:leader="none"/>
        </w:tabs>
        <w:spacing w:before="0" w:after="0"/>
        <w:ind w:hanging="810" w:start="720"/>
        <w:rPr>
          <w:rFonts w:ascii="Calibri" w:hAnsi="Calibri" w:cs="Calibri" w:asciiTheme="majorHAnsi" w:cstheme="majorHAnsi" w:hAnsiTheme="majorHAnsi"/>
        </w:rPr>
      </w:pPr>
      <w:r>
        <w:rPr>
          <w:rFonts w:cs="Calibri" w:ascii="Calibri" w:hAnsi="Calibri" w:asciiTheme="majorHAnsi" w:cstheme="majorHAnsi" w:hAnsiTheme="majorHAnsi"/>
        </w:rPr>
        <w:t xml:space="preserve">UNFCCC (2015). </w:t>
      </w:r>
      <w:r>
        <w:rPr>
          <w:rStyle w:val="Emphasis"/>
          <w:rFonts w:cs="Calibri" w:ascii="Calibri" w:hAnsi="Calibri" w:asciiTheme="majorHAnsi" w:cstheme="majorHAnsi" w:hAnsiTheme="majorHAnsi"/>
        </w:rPr>
        <w:t>Paris Agreement</w:t>
      </w:r>
      <w:r>
        <w:rPr>
          <w:rFonts w:cs="Calibri" w:ascii="Calibri" w:hAnsi="Calibri" w:asciiTheme="majorHAnsi" w:cstheme="majorHAnsi" w:hAnsiTheme="majorHAnsi"/>
        </w:rPr>
        <w:t>. United Nations Framework Convention on Climate Change.</w:t>
      </w:r>
    </w:p>
    <w:p>
      <w:pPr>
        <w:pStyle w:val="NormalWeb"/>
        <w:numPr>
          <w:ilvl w:val="0"/>
          <w:numId w:val="7"/>
        </w:numPr>
        <w:tabs>
          <w:tab w:val="clear" w:pos="720"/>
          <w:tab w:val="left" w:pos="270" w:leader="none"/>
        </w:tabs>
        <w:spacing w:before="0" w:after="0"/>
        <w:ind w:hanging="810" w:start="720"/>
        <w:rPr>
          <w:rFonts w:ascii="Calibri" w:hAnsi="Calibri" w:cs="Calibri" w:asciiTheme="majorHAnsi" w:cstheme="majorHAnsi" w:hAnsiTheme="majorHAnsi"/>
        </w:rPr>
      </w:pPr>
      <w:r>
        <w:rPr>
          <w:rFonts w:cs="Calibri" w:ascii="Calibri" w:hAnsi="Calibri" w:asciiTheme="majorHAnsi" w:cstheme="majorHAnsi" w:hAnsiTheme="majorHAnsi"/>
        </w:rPr>
        <w:t xml:space="preserve">United Nations (2015). </w:t>
      </w:r>
      <w:r>
        <w:rPr>
          <w:rStyle w:val="Emphasis"/>
          <w:rFonts w:cs="Calibri" w:ascii="Calibri" w:hAnsi="Calibri" w:asciiTheme="majorHAnsi" w:cstheme="majorHAnsi" w:hAnsiTheme="majorHAnsi"/>
        </w:rPr>
        <w:t>Transforming our world: the 2030 Agenda for Sustainable Development</w:t>
      </w:r>
      <w:r>
        <w:rPr>
          <w:rFonts w:cs="Calibri" w:ascii="Calibri" w:hAnsi="Calibri" w:asciiTheme="majorHAnsi" w:cstheme="majorHAnsi" w:hAnsiTheme="majorHAnsi"/>
        </w:rPr>
        <w:t>. United Nations, New York.</w:t>
      </w:r>
    </w:p>
    <w:p>
      <w:pPr>
        <w:pStyle w:val="NormalWeb"/>
        <w:numPr>
          <w:ilvl w:val="0"/>
          <w:numId w:val="7"/>
        </w:numPr>
        <w:tabs>
          <w:tab w:val="clear" w:pos="720"/>
          <w:tab w:val="left" w:pos="270" w:leader="none"/>
        </w:tabs>
        <w:spacing w:before="0" w:after="0"/>
        <w:ind w:hanging="810" w:start="720"/>
        <w:rPr>
          <w:rFonts w:ascii="Calibri" w:hAnsi="Calibri" w:cs="Calibri" w:asciiTheme="majorHAnsi" w:cstheme="majorHAnsi" w:hAnsiTheme="majorHAnsi"/>
        </w:rPr>
      </w:pPr>
      <w:r>
        <w:rPr>
          <w:rFonts w:cs="Calibri" w:ascii="Calibri" w:hAnsi="Calibri" w:asciiTheme="majorHAnsi" w:cstheme="majorHAnsi" w:hAnsiTheme="majorHAnsi"/>
        </w:rPr>
        <w:t>United Nations Convention on the Law of the Sea (UNCLOS), 1982.</w:t>
      </w:r>
    </w:p>
    <w:p>
      <w:pPr>
        <w:pStyle w:val="ListParagraph"/>
        <w:numPr>
          <w:ilvl w:val="0"/>
          <w:numId w:val="7"/>
        </w:numPr>
        <w:tabs>
          <w:tab w:val="clear" w:pos="720"/>
          <w:tab w:val="left" w:pos="270" w:leader="none"/>
        </w:tabs>
        <w:spacing w:lineRule="auto" w:line="240" w:before="0" w:after="0"/>
        <w:ind w:hanging="810" w:start="720"/>
        <w:contextualSpacing/>
        <w:rPr>
          <w:rFonts w:ascii="Calibri" w:hAnsi="Calibri" w:eastAsia="Times New Roman" w:cs="Calibri" w:asciiTheme="majorHAnsi" w:cstheme="majorHAnsi" w:hAnsiTheme="majorHAnsi"/>
          <w:sz w:val="24"/>
          <w:szCs w:val="24"/>
        </w:rPr>
      </w:pPr>
      <w:r>
        <w:rPr>
          <w:rFonts w:eastAsia="Times New Roman" w:cs="Calibri" w:ascii="Calibri" w:hAnsi="Calibri" w:asciiTheme="majorHAnsi" w:cstheme="majorHAnsi" w:hAnsiTheme="majorHAnsi"/>
          <w:sz w:val="24"/>
          <w:szCs w:val="24"/>
        </w:rPr>
        <w:t xml:space="preserve">Western Indian Ocean Marine Science Association (WIOMSA). (2018). </w:t>
      </w:r>
      <w:r>
        <w:rPr>
          <w:rFonts w:eastAsia="Times New Roman" w:cs="Calibri" w:ascii="Calibri" w:hAnsi="Calibri" w:asciiTheme="majorHAnsi" w:cstheme="majorHAnsi" w:hAnsiTheme="majorHAnsi"/>
          <w:i/>
          <w:iCs/>
          <w:sz w:val="24"/>
          <w:szCs w:val="24"/>
        </w:rPr>
        <w:t>The Blue Economy in the Western Indian Ocean</w:t>
      </w:r>
      <w:r>
        <w:rPr>
          <w:rFonts w:eastAsia="Times New Roman" w:cs="Calibri" w:ascii="Calibri" w:hAnsi="Calibri" w:asciiTheme="majorHAnsi" w:cstheme="majorHAnsi" w:hAnsiTheme="majorHAnsi"/>
          <w:sz w:val="24"/>
          <w:szCs w:val="24"/>
        </w:rPr>
        <w:t>. WIOMSA Policy Brief.</w:t>
      </w:r>
    </w:p>
    <w:p>
      <w:pPr>
        <w:pStyle w:val="ListParagraph"/>
        <w:numPr>
          <w:ilvl w:val="0"/>
          <w:numId w:val="7"/>
        </w:numPr>
        <w:tabs>
          <w:tab w:val="clear" w:pos="720"/>
          <w:tab w:val="left" w:pos="270" w:leader="none"/>
        </w:tabs>
        <w:spacing w:lineRule="auto" w:line="240" w:before="0" w:after="0"/>
        <w:ind w:hanging="810" w:start="720"/>
        <w:contextualSpacing/>
        <w:rPr>
          <w:rFonts w:ascii="Calibri" w:hAnsi="Calibri" w:eastAsia="Times New Roman" w:cs="Calibri" w:asciiTheme="majorHAnsi" w:cstheme="majorHAnsi" w:hAnsiTheme="majorHAnsi"/>
          <w:sz w:val="24"/>
          <w:szCs w:val="24"/>
        </w:rPr>
      </w:pPr>
      <w:r>
        <w:rPr>
          <w:rFonts w:eastAsia="Times New Roman" w:cs="Calibri" w:ascii="Calibri" w:hAnsi="Calibri" w:asciiTheme="majorHAnsi" w:cstheme="majorHAnsi" w:hAnsiTheme="majorHAnsi"/>
          <w:sz w:val="24"/>
          <w:szCs w:val="24"/>
        </w:rPr>
        <w:t xml:space="preserve">WIOFish Database (2020). </w:t>
      </w:r>
      <w:r>
        <w:rPr>
          <w:rFonts w:eastAsia="Times New Roman" w:cs="Calibri" w:ascii="Calibri" w:hAnsi="Calibri" w:asciiTheme="majorHAnsi" w:cstheme="majorHAnsi" w:hAnsiTheme="majorHAnsi"/>
          <w:i/>
          <w:iCs/>
          <w:sz w:val="24"/>
          <w:szCs w:val="24"/>
        </w:rPr>
        <w:t>Artisanal Fisheries Data for the Western Indian Ocean</w:t>
      </w:r>
      <w:r>
        <w:rPr>
          <w:rFonts w:eastAsia="Times New Roman" w:cs="Calibri" w:ascii="Calibri" w:hAnsi="Calibri" w:asciiTheme="majorHAnsi" w:cstheme="majorHAnsi" w:hAnsiTheme="majorHAnsi"/>
          <w:sz w:val="24"/>
          <w:szCs w:val="24"/>
        </w:rPr>
        <w:t>.</w:t>
      </w:r>
    </w:p>
    <w:p>
      <w:pPr>
        <w:pStyle w:val="ListParagraph"/>
        <w:numPr>
          <w:ilvl w:val="0"/>
          <w:numId w:val="7"/>
        </w:numPr>
        <w:tabs>
          <w:tab w:val="clear" w:pos="720"/>
          <w:tab w:val="left" w:pos="270" w:leader="none"/>
        </w:tabs>
        <w:spacing w:lineRule="auto" w:line="240" w:before="0" w:afterAutospacing="1"/>
        <w:ind w:hanging="810" w:start="720"/>
        <w:contextualSpacing/>
        <w:rPr>
          <w:rFonts w:ascii="Calibri" w:hAnsi="Calibri" w:eastAsia="Times New Roman" w:cs="Calibri" w:asciiTheme="majorHAnsi" w:cstheme="majorHAnsi" w:hAnsiTheme="majorHAnsi"/>
          <w:sz w:val="24"/>
          <w:szCs w:val="24"/>
        </w:rPr>
      </w:pPr>
      <w:r>
        <w:rPr>
          <w:rFonts w:eastAsia="Times New Roman" w:cs="Calibri" w:ascii="Calibri" w:hAnsi="Calibri" w:asciiTheme="majorHAnsi" w:cstheme="majorHAnsi" w:hAnsiTheme="majorHAnsi"/>
          <w:sz w:val="24"/>
          <w:szCs w:val="24"/>
        </w:rPr>
        <w:t xml:space="preserve"> </w:t>
      </w:r>
      <w:r>
        <w:rPr>
          <w:rFonts w:eastAsia="Times New Roman" w:cs="Calibri" w:ascii="Calibri" w:hAnsi="Calibri" w:asciiTheme="majorHAnsi" w:cstheme="majorHAnsi" w:hAnsiTheme="majorHAnsi"/>
          <w:sz w:val="24"/>
          <w:szCs w:val="24"/>
        </w:rPr>
        <w:t xml:space="preserve">Zanzibar Planning Commission (2021). </w:t>
      </w:r>
      <w:r>
        <w:rPr>
          <w:rFonts w:eastAsia="Times New Roman" w:cs="Calibri" w:ascii="Calibri" w:hAnsi="Calibri" w:asciiTheme="majorHAnsi" w:cstheme="majorHAnsi" w:hAnsiTheme="majorHAnsi"/>
          <w:i/>
          <w:iCs/>
          <w:sz w:val="24"/>
          <w:szCs w:val="24"/>
        </w:rPr>
        <w:t>Blue Economy Policy for Zanzibar</w:t>
      </w:r>
      <w:r>
        <w:rPr>
          <w:rFonts w:eastAsia="Times New Roman" w:cs="Calibri" w:ascii="Calibri" w:hAnsi="Calibri" w:asciiTheme="majorHAnsi" w:cstheme="majorHAnsi" w:hAnsiTheme="majorHAnsi"/>
          <w:sz w:val="24"/>
          <w:szCs w:val="24"/>
        </w:rPr>
        <w:t>. Zanzibar, Tanzania.</w:t>
      </w:r>
    </w:p>
    <w:p>
      <w:pPr>
        <w:pStyle w:val="Normal"/>
        <w:spacing w:before="0" w:after="200"/>
        <w:rPr>
          <w:rFonts w:ascii="Calibri" w:hAnsi="Calibri" w:cs="Calibri" w:asciiTheme="majorHAnsi" w:cstheme="majorHAnsi" w:hAnsiTheme="majorHAnsi"/>
          <w:sz w:val="24"/>
          <w:szCs w:val="24"/>
        </w:rPr>
      </w:pPr>
      <w:r>
        <w:rPr>
          <w:rFonts w:cs="Calibri" w:cstheme="majorHAnsi" w:ascii="Calibri" w:hAnsi="Calibri"/>
          <w:sz w:val="24"/>
          <w:szCs w:val="24"/>
        </w:rPr>
      </w:r>
    </w:p>
    <w:sectPr>
      <w:footerReference w:type="default" r:id="rId28"/>
      <w:footerReference w:type="first" r:id="rId29"/>
      <w:type w:val="nextPage"/>
      <w:pgSz w:w="12240" w:h="15840"/>
      <w:pgMar w:left="1260" w:right="1530" w:gutter="0" w:header="0" w:top="1440" w:footer="720" w:bottom="144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86"/>
    <w:family w:val="roman"/>
    <w:pitch w:val="variable"/>
  </w:font>
  <w:font w:name="Cambria">
    <w:charset w:val="86"/>
    <w:family w:val="roman"/>
    <w:pitch w:val="variable"/>
  </w:font>
  <w:font w:name="Calibri">
    <w:charset w:val="86"/>
    <w:family w:val="roman"/>
    <w:pitch w:val="variable"/>
  </w:font>
  <w:font w:name="Courier">
    <w:altName w:val="Courier New"/>
    <w:charset w:val="86"/>
    <w:family w:val="roman"/>
    <w:pitch w:val="variable"/>
  </w:font>
  <w:font w:name="Segoe UI">
    <w:charset w:val="86"/>
    <w:family w:val="swiss"/>
    <w:pitch w:val="variable"/>
  </w:font>
  <w:font w:name="Liberation Sans">
    <w:altName w:val="Arial"/>
    <w:charset w:val="86"/>
    <w:family w:val="swiss"/>
    <w:pitch w:val="variable"/>
  </w:font>
  <w:font w:name="Times New Roman">
    <w:charset w:val="86"/>
    <w:family w:val="roman"/>
    <w:pitch w:val="variable"/>
  </w:font>
  <w:font w:name="Arial">
    <w:charset w:val="86"/>
    <w:family w:val="swiss"/>
    <w:pitch w:val="variable"/>
  </w:font>
  <w:font w:name="Courier New">
    <w:charset w:val="01"/>
    <w:family w:val="modern"/>
    <w:pitch w:val="fixed"/>
  </w:font>
  <w:font w:name="Wingdings">
    <w:charset w:val="02"/>
    <w:family w:val="auto"/>
    <w:pitch w:val="variable"/>
  </w:font>
  <w:font w:name="Wingdings 2">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021054171"/>
    </w:sdtPr>
    <w:sdtContent>
      <w:p>
        <w:pPr>
          <w:pStyle w:val="Footer"/>
          <w:jc w:val="center"/>
          <w:rPr/>
        </w:pPr>
        <w:r>
          <w:rPr/>
          <w:fldChar w:fldCharType="begin"/>
        </w:r>
        <w:r>
          <w:rPr/>
          <w:instrText xml:space="preserve"> PAGE </w:instrText>
        </w:r>
        <w:r>
          <w:rPr/>
          <w:fldChar w:fldCharType="separate"/>
        </w:r>
        <w:r>
          <w:rPr/>
          <w:t>10</w:t>
        </w:r>
        <w:r>
          <w:rPr/>
          <w:fldChar w:fldCharType="end"/>
        </w:r>
      </w:p>
    </w:sdtContent>
  </w:sdt>
  <w:p>
    <w:pPr>
      <w:pStyle w:val="Footer"/>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021054171"/>
    </w:sdtPr>
    <w:sdtContent>
      <w:p>
        <w:pPr>
          <w:pStyle w:val="Footer"/>
          <w:jc w:val="center"/>
          <w:rPr/>
        </w:pPr>
        <w:r>
          <w:rPr/>
          <w:fldChar w:fldCharType="begin"/>
        </w:r>
        <w:r>
          <w:rPr/>
          <w:instrText xml:space="preserve"> PAGE </w:instrText>
        </w:r>
        <w:r>
          <w:rPr/>
          <w:fldChar w:fldCharType="separate"/>
        </w:r>
        <w:r>
          <w:rPr/>
          <w:t>21</w:t>
        </w:r>
        <w:r>
          <w:rPr/>
          <w:fldChar w:fldCharType="end"/>
        </w:r>
      </w:p>
    </w:sdtContent>
  </w:sdt>
  <w:p>
    <w:pPr>
      <w:pStyle w:val="Footer"/>
      <w:rPr/>
    </w:pPr>
    <w:r>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021054171"/>
    </w:sdtPr>
    <w:sdtContent>
      <w:p>
        <w:pPr>
          <w:pStyle w:val="Footer"/>
          <w:jc w:val="center"/>
          <w:rPr/>
        </w:pPr>
        <w:r>
          <w:rPr/>
          <w:fldChar w:fldCharType="begin"/>
        </w:r>
        <w:r>
          <w:rPr/>
          <w:instrText xml:space="preserve"> PAGE </w:instrText>
        </w:r>
        <w:r>
          <w:rPr/>
          <w:fldChar w:fldCharType="separate"/>
        </w:r>
        <w:r>
          <w:rPr/>
          <w:t>22</w:t>
        </w:r>
        <w:r>
          <w:rPr/>
          <w:fldChar w:fldCharType="end"/>
        </w:r>
      </w:p>
    </w:sdtContent>
  </w:sdt>
  <w:p>
    <w:pPr>
      <w:pStyle w:val="Footer"/>
      <w:rPr/>
    </w:pPr>
    <w:r>
      <w:rPr/>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021054171"/>
    </w:sdtPr>
    <w:sdtContent>
      <w:p>
        <w:pPr>
          <w:pStyle w:val="Footer"/>
          <w:jc w:val="center"/>
          <w:rPr/>
        </w:pPr>
        <w:r>
          <w:rPr/>
          <w:fldChar w:fldCharType="begin"/>
        </w:r>
        <w:r>
          <w:rPr/>
          <w:instrText xml:space="preserve"> PAGE </w:instrText>
        </w:r>
        <w:r>
          <w:rPr/>
          <w:fldChar w:fldCharType="separate"/>
        </w:r>
        <w:r>
          <w:rPr/>
          <w:t>33</w:t>
        </w:r>
        <w:r>
          <w:rPr/>
          <w:fldChar w:fldCharType="end"/>
        </w:r>
      </w:p>
    </w:sdtContent>
  </w:sdt>
  <w:p>
    <w:pPr>
      <w:pStyle w:val="Footer"/>
      <w:rPr/>
    </w:pPr>
    <w:r>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021054171"/>
    </w:sdtPr>
    <w:sdtContent>
      <w:p>
        <w:pPr>
          <w:pStyle w:val="Footer"/>
          <w:jc w:val="center"/>
          <w:rPr/>
        </w:pPr>
        <w:r>
          <w:rPr/>
          <w:fldChar w:fldCharType="begin"/>
        </w:r>
        <w:r>
          <w:rPr/>
          <w:instrText xml:space="preserve"> PAGE </w:instrText>
        </w:r>
        <w:r>
          <w:rPr/>
          <w:fldChar w:fldCharType="separate"/>
        </w:r>
        <w:r>
          <w:rPr/>
          <w:t>0</w:t>
        </w:r>
        <w:r>
          <w:rPr/>
          <w:fldChar w:fldCharType="end"/>
        </w:r>
      </w:p>
    </w:sdtContent>
  </w:sdt>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021054171"/>
    </w:sdtPr>
    <w:sdtContent>
      <w:p>
        <w:pPr>
          <w:pStyle w:val="Footer"/>
          <w:jc w:val="center"/>
          <w:rPr/>
        </w:pPr>
        <w:r>
          <w:rPr/>
          <w:fldChar w:fldCharType="begin"/>
        </w:r>
        <w:r>
          <w:rPr/>
          <w:instrText xml:space="preserve"> PAGE </w:instrText>
        </w:r>
        <w:r>
          <w:rPr/>
          <w:fldChar w:fldCharType="separate"/>
        </w:r>
        <w:r>
          <w:rPr/>
          <w:t>0</w:t>
        </w:r>
        <w:r>
          <w:rPr/>
          <w:fldChar w:fldCharType="end"/>
        </w:r>
      </w:p>
    </w:sdtContent>
  </w:sdt>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021054171"/>
    </w:sdtPr>
    <w:sdtContent>
      <w:p>
        <w:pPr>
          <w:pStyle w:val="Footer"/>
          <w:jc w:val="center"/>
          <w:rPr/>
        </w:pPr>
        <w:r>
          <w:rPr/>
          <w:fldChar w:fldCharType="begin"/>
        </w:r>
        <w:r>
          <w:rPr/>
          <w:instrText xml:space="preserve"> PAGE </w:instrText>
        </w:r>
        <w:r>
          <w:rPr/>
          <w:fldChar w:fldCharType="separate"/>
        </w:r>
        <w:r>
          <w:rPr/>
          <w:t>v</w:t>
        </w:r>
        <w:r>
          <w:rPr/>
          <w:fldChar w:fldCharType="end"/>
        </w:r>
      </w:p>
    </w:sdtContent>
  </w:sdt>
  <w:p>
    <w:pPr>
      <w:pStyle w:val="Footer"/>
      <w:rPr/>
    </w:pPr>
    <w:r>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021054171"/>
    </w:sdtPr>
    <w:sdtContent>
      <w:p>
        <w:pPr>
          <w:pStyle w:val="Footer"/>
          <w:jc w:val="center"/>
          <w:rPr/>
        </w:pPr>
        <w:r>
          <w:rPr/>
          <w:fldChar w:fldCharType="begin"/>
        </w:r>
        <w:r>
          <w:rPr/>
          <w:instrText xml:space="preserve"> PAGE </w:instrText>
        </w:r>
        <w:r>
          <w:rPr/>
          <w:fldChar w:fldCharType="separate"/>
        </w:r>
        <w:r>
          <w:rPr/>
          <w:t>9</w:t>
        </w:r>
        <w:r>
          <w:rPr/>
          <w:fldChar w:fldCharType="end"/>
        </w:r>
      </w:p>
    </w:sdtContent>
  </w:sdt>
  <w:p>
    <w:pPr>
      <w:pStyle w:val="Footer"/>
      <w:rPr/>
    </w:pPr>
    <w:r>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start"/>
      <w:pPr>
        <w:tabs>
          <w:tab w:val="num" w:pos="360"/>
        </w:tabs>
        <w:ind w:start="360" w:hanging="360"/>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2">
    <w:lvl w:ilvl="0">
      <w:start w:val="1"/>
      <w:numFmt w:val="bullet"/>
      <w:lvlText w:val=""/>
      <w:lvlJc w:val="start"/>
      <w:pPr>
        <w:tabs>
          <w:tab w:val="num" w:pos="720"/>
        </w:tabs>
        <w:ind w:start="720" w:hanging="360"/>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3">
    <w:lvl w:ilvl="0">
      <w:start w:val="1"/>
      <w:numFmt w:val="bullet"/>
      <w:lvlText w:val=""/>
      <w:lvlJc w:val="start"/>
      <w:pPr>
        <w:tabs>
          <w:tab w:val="num" w:pos="1080"/>
        </w:tabs>
        <w:ind w:start="1080" w:hanging="360"/>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4">
    <w:lvl w:ilvl="0">
      <w:start w:val="1"/>
      <w:numFmt w:val="decimal"/>
      <w:lvlText w:val="%1."/>
      <w:lvlJc w:val="start"/>
      <w:pPr>
        <w:tabs>
          <w:tab w:val="num" w:pos="360"/>
        </w:tabs>
        <w:ind w:start="360" w:hanging="360"/>
      </w:pPr>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5">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6">
    <w:lvl w:ilvl="0">
      <w:start w:val="1"/>
      <w:numFmt w:val="decimal"/>
      <w:lvlText w:val="%1."/>
      <w:lvlJc w:val="start"/>
      <w:pPr>
        <w:tabs>
          <w:tab w:val="num" w:pos="1080"/>
        </w:tabs>
        <w:ind w:start="1080" w:hanging="360"/>
      </w:pPr>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7">
    <w:lvl w:ilvl="0">
      <w:start w:val="1"/>
      <w:numFmt w:val="decimal"/>
      <w:lvlText w:val="%1."/>
      <w:lvlJc w:val="start"/>
      <w:pPr>
        <w:tabs>
          <w:tab w:val="num" w:pos="720"/>
        </w:tabs>
        <w:ind w:start="72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8">
    <w:lvl w:ilvl="0">
      <w:start w:val="1"/>
      <w:numFmt w:val="lowerRoman"/>
      <w:lvlText w:val="%1."/>
      <w:lvlJc w:val="end"/>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9">
    <w:lvl w:ilvl="0">
      <w:start w:val="1"/>
      <w:numFmt w:val="lowerRoman"/>
      <w:lvlText w:val="%1."/>
      <w:lvlJc w:val="end"/>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10">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o"/>
      <w:lvlJc w:val="start"/>
      <w:pPr>
        <w:tabs>
          <w:tab w:val="num" w:pos="1440"/>
        </w:tabs>
        <w:ind w:start="1440" w:hanging="360"/>
      </w:pPr>
      <w:rPr>
        <w:rFonts w:ascii="Courier New" w:hAnsi="Courier New" w:cs="Courier New" w:hint="default"/>
        <w:sz w:val="20"/>
      </w:rPr>
    </w:lvl>
    <w:lvl w:ilvl="2">
      <w:start w:val="1"/>
      <w:numFmt w:val="bullet"/>
      <w:lvlText w:val=""/>
      <w:lvlJc w:val="start"/>
      <w:pPr>
        <w:tabs>
          <w:tab w:val="num" w:pos="2160"/>
        </w:tabs>
        <w:ind w:start="2160" w:hanging="360"/>
      </w:pPr>
      <w:rPr>
        <w:rFonts w:ascii="Wingdings" w:hAnsi="Wingdings" w:cs="Wingdings" w:hint="default"/>
        <w:sz w:val="20"/>
      </w:rPr>
    </w:lvl>
    <w:lvl w:ilvl="3">
      <w:start w:val="1"/>
      <w:numFmt w:val="bullet"/>
      <w:lvlText w:val=""/>
      <w:lvlJc w:val="start"/>
      <w:pPr>
        <w:tabs>
          <w:tab w:val="num" w:pos="2880"/>
        </w:tabs>
        <w:ind w:start="2880" w:hanging="360"/>
      </w:pPr>
      <w:rPr>
        <w:rFonts w:ascii="Wingdings" w:hAnsi="Wingdings" w:cs="Wingdings" w:hint="default"/>
        <w:sz w:val="20"/>
      </w:rPr>
    </w:lvl>
    <w:lvl w:ilvl="4">
      <w:start w:val="1"/>
      <w:numFmt w:val="bullet"/>
      <w:lvlText w:val=""/>
      <w:lvlJc w:val="start"/>
      <w:pPr>
        <w:tabs>
          <w:tab w:val="num" w:pos="3600"/>
        </w:tabs>
        <w:ind w:start="3600" w:hanging="360"/>
      </w:pPr>
      <w:rPr>
        <w:rFonts w:ascii="Wingdings" w:hAnsi="Wingdings" w:cs="Wingdings" w:hint="default"/>
        <w:sz w:val="20"/>
      </w:rPr>
    </w:lvl>
    <w:lvl w:ilvl="5">
      <w:start w:val="1"/>
      <w:numFmt w:val="bullet"/>
      <w:lvlText w:val=""/>
      <w:lvlJc w:val="start"/>
      <w:pPr>
        <w:tabs>
          <w:tab w:val="num" w:pos="4320"/>
        </w:tabs>
        <w:ind w:start="4320" w:hanging="360"/>
      </w:pPr>
      <w:rPr>
        <w:rFonts w:ascii="Wingdings" w:hAnsi="Wingdings" w:cs="Wingdings" w:hint="default"/>
        <w:sz w:val="20"/>
      </w:rPr>
    </w:lvl>
    <w:lvl w:ilvl="6">
      <w:start w:val="1"/>
      <w:numFmt w:val="bullet"/>
      <w:lvlText w:val=""/>
      <w:lvlJc w:val="start"/>
      <w:pPr>
        <w:tabs>
          <w:tab w:val="num" w:pos="5040"/>
        </w:tabs>
        <w:ind w:start="5040" w:hanging="360"/>
      </w:pPr>
      <w:rPr>
        <w:rFonts w:ascii="Wingdings" w:hAnsi="Wingdings" w:cs="Wingdings" w:hint="default"/>
        <w:sz w:val="20"/>
      </w:rPr>
    </w:lvl>
    <w:lvl w:ilvl="7">
      <w:start w:val="1"/>
      <w:numFmt w:val="bullet"/>
      <w:lvlText w:val=""/>
      <w:lvlJc w:val="start"/>
      <w:pPr>
        <w:tabs>
          <w:tab w:val="num" w:pos="5760"/>
        </w:tabs>
        <w:ind w:start="5760" w:hanging="360"/>
      </w:pPr>
      <w:rPr>
        <w:rFonts w:ascii="Wingdings" w:hAnsi="Wingdings" w:cs="Wingdings" w:hint="default"/>
        <w:sz w:val="20"/>
      </w:rPr>
    </w:lvl>
    <w:lvl w:ilvl="8">
      <w:start w:val="1"/>
      <w:numFmt w:val="bullet"/>
      <w:lvlText w:val=""/>
      <w:lvlJc w:val="start"/>
      <w:pPr>
        <w:tabs>
          <w:tab w:val="num" w:pos="6480"/>
        </w:tabs>
        <w:ind w:start="6480" w:hanging="360"/>
      </w:pPr>
      <w:rPr>
        <w:rFonts w:ascii="Wingdings" w:hAnsi="Wingdings" w:cs="Wingdings" w:hint="default"/>
        <w:sz w:val="20"/>
      </w:rPr>
    </w:lvl>
  </w:abstractNum>
  <w:abstractNum w:abstractNumId="11">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o"/>
      <w:lvlJc w:val="start"/>
      <w:pPr>
        <w:tabs>
          <w:tab w:val="num" w:pos="1440"/>
        </w:tabs>
        <w:ind w:start="1440" w:hanging="360"/>
      </w:pPr>
      <w:rPr>
        <w:rFonts w:ascii="Courier New" w:hAnsi="Courier New" w:cs="Courier New" w:hint="default"/>
        <w:sz w:val="20"/>
      </w:rPr>
    </w:lvl>
    <w:lvl w:ilvl="2">
      <w:start w:val="1"/>
      <w:numFmt w:val="bullet"/>
      <w:lvlText w:val=""/>
      <w:lvlJc w:val="start"/>
      <w:pPr>
        <w:tabs>
          <w:tab w:val="num" w:pos="2160"/>
        </w:tabs>
        <w:ind w:start="2160" w:hanging="360"/>
      </w:pPr>
      <w:rPr>
        <w:rFonts w:ascii="Wingdings" w:hAnsi="Wingdings" w:cs="Wingdings" w:hint="default"/>
        <w:sz w:val="20"/>
      </w:rPr>
    </w:lvl>
    <w:lvl w:ilvl="3">
      <w:start w:val="1"/>
      <w:numFmt w:val="bullet"/>
      <w:lvlText w:val=""/>
      <w:lvlJc w:val="start"/>
      <w:pPr>
        <w:tabs>
          <w:tab w:val="num" w:pos="2880"/>
        </w:tabs>
        <w:ind w:start="2880" w:hanging="360"/>
      </w:pPr>
      <w:rPr>
        <w:rFonts w:ascii="Wingdings" w:hAnsi="Wingdings" w:cs="Wingdings" w:hint="default"/>
        <w:sz w:val="20"/>
      </w:rPr>
    </w:lvl>
    <w:lvl w:ilvl="4">
      <w:start w:val="1"/>
      <w:numFmt w:val="bullet"/>
      <w:lvlText w:val=""/>
      <w:lvlJc w:val="start"/>
      <w:pPr>
        <w:tabs>
          <w:tab w:val="num" w:pos="3600"/>
        </w:tabs>
        <w:ind w:start="3600" w:hanging="360"/>
      </w:pPr>
      <w:rPr>
        <w:rFonts w:ascii="Wingdings" w:hAnsi="Wingdings" w:cs="Wingdings" w:hint="default"/>
        <w:sz w:val="20"/>
      </w:rPr>
    </w:lvl>
    <w:lvl w:ilvl="5">
      <w:start w:val="1"/>
      <w:numFmt w:val="bullet"/>
      <w:lvlText w:val=""/>
      <w:lvlJc w:val="start"/>
      <w:pPr>
        <w:tabs>
          <w:tab w:val="num" w:pos="4320"/>
        </w:tabs>
        <w:ind w:start="4320" w:hanging="360"/>
      </w:pPr>
      <w:rPr>
        <w:rFonts w:ascii="Wingdings" w:hAnsi="Wingdings" w:cs="Wingdings" w:hint="default"/>
        <w:sz w:val="20"/>
      </w:rPr>
    </w:lvl>
    <w:lvl w:ilvl="6">
      <w:start w:val="1"/>
      <w:numFmt w:val="bullet"/>
      <w:lvlText w:val=""/>
      <w:lvlJc w:val="start"/>
      <w:pPr>
        <w:tabs>
          <w:tab w:val="num" w:pos="5040"/>
        </w:tabs>
        <w:ind w:start="5040" w:hanging="360"/>
      </w:pPr>
      <w:rPr>
        <w:rFonts w:ascii="Wingdings" w:hAnsi="Wingdings" w:cs="Wingdings" w:hint="default"/>
        <w:sz w:val="20"/>
      </w:rPr>
    </w:lvl>
    <w:lvl w:ilvl="7">
      <w:start w:val="1"/>
      <w:numFmt w:val="bullet"/>
      <w:lvlText w:val=""/>
      <w:lvlJc w:val="start"/>
      <w:pPr>
        <w:tabs>
          <w:tab w:val="num" w:pos="5760"/>
        </w:tabs>
        <w:ind w:start="5760" w:hanging="360"/>
      </w:pPr>
      <w:rPr>
        <w:rFonts w:ascii="Wingdings" w:hAnsi="Wingdings" w:cs="Wingdings" w:hint="default"/>
        <w:sz w:val="20"/>
      </w:rPr>
    </w:lvl>
    <w:lvl w:ilvl="8">
      <w:start w:val="1"/>
      <w:numFmt w:val="bullet"/>
      <w:lvlText w:val=""/>
      <w:lvlJc w:val="start"/>
      <w:pPr>
        <w:tabs>
          <w:tab w:val="num" w:pos="6480"/>
        </w:tabs>
        <w:ind w:start="6480" w:hanging="360"/>
      </w:pPr>
      <w:rPr>
        <w:rFonts w:ascii="Wingdings" w:hAnsi="Wingdings" w:cs="Wingdings" w:hint="default"/>
        <w:sz w:val="20"/>
      </w:rPr>
    </w:lvl>
  </w:abstractNum>
  <w:abstractNum w:abstractNumId="12">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13">
    <w:lvl w:ilvl="0">
      <w:start w:val="1"/>
      <w:numFmt w:val="lowerRoman"/>
      <w:lvlText w:val="%1."/>
      <w:lvlJc w:val="end"/>
      <w:pPr>
        <w:tabs>
          <w:tab w:val="num" w:pos="0"/>
        </w:tabs>
        <w:ind w:start="720" w:hanging="360"/>
      </w:pPr>
      <w:rPr>
        <w:u w:val="none"/>
      </w:rPr>
    </w:lvl>
    <w:lvl w:ilvl="1">
      <w:start w:val="1"/>
      <w:numFmt w:val="bullet"/>
      <w:lvlText w:val=""/>
      <w:lvlJc w:val="start"/>
      <w:pPr>
        <w:tabs>
          <w:tab w:val="num" w:pos="0"/>
        </w:tabs>
        <w:ind w:start="1440" w:hanging="360"/>
      </w:pPr>
      <w:rPr>
        <w:rFonts w:ascii="Wingdings 2" w:hAnsi="Wingdings 2" w:cs="Wingdings 2" w:hint="default"/>
        <w:u w:val="none"/>
      </w:rPr>
    </w:lvl>
    <w:lvl w:ilvl="2">
      <w:start w:val="1"/>
      <w:numFmt w:val="lowerRoman"/>
      <w:lvlText w:val="%3."/>
      <w:lvlJc w:val="start"/>
      <w:pPr>
        <w:tabs>
          <w:tab w:val="num" w:pos="0"/>
        </w:tabs>
        <w:ind w:start="2160" w:hanging="360"/>
      </w:pPr>
      <w:rPr>
        <w:u w:val="none"/>
      </w:rPr>
    </w:lvl>
    <w:lvl w:ilvl="3">
      <w:start w:val="1"/>
      <w:numFmt w:val="decimal"/>
      <w:lvlText w:val="%4."/>
      <w:lvlJc w:val="start"/>
      <w:pPr>
        <w:tabs>
          <w:tab w:val="num" w:pos="0"/>
        </w:tabs>
        <w:ind w:start="2880" w:hanging="360"/>
      </w:pPr>
      <w:rPr>
        <w:u w:val="none"/>
      </w:rPr>
    </w:lvl>
    <w:lvl w:ilvl="4">
      <w:start w:val="1"/>
      <w:numFmt w:val="lowerLetter"/>
      <w:lvlText w:val="%5."/>
      <w:lvlJc w:val="start"/>
      <w:pPr>
        <w:tabs>
          <w:tab w:val="num" w:pos="0"/>
        </w:tabs>
        <w:ind w:start="3600" w:hanging="360"/>
      </w:pPr>
      <w:rPr>
        <w:u w:val="none"/>
      </w:rPr>
    </w:lvl>
    <w:lvl w:ilvl="5">
      <w:start w:val="1"/>
      <w:numFmt w:val="lowerRoman"/>
      <w:lvlText w:val="%6."/>
      <w:lvlJc w:val="start"/>
      <w:pPr>
        <w:tabs>
          <w:tab w:val="num" w:pos="0"/>
        </w:tabs>
        <w:ind w:start="4320" w:hanging="360"/>
      </w:pPr>
      <w:rPr>
        <w:u w:val="none"/>
      </w:rPr>
    </w:lvl>
    <w:lvl w:ilvl="6">
      <w:start w:val="1"/>
      <w:numFmt w:val="decimal"/>
      <w:lvlText w:val="%7."/>
      <w:lvlJc w:val="start"/>
      <w:pPr>
        <w:tabs>
          <w:tab w:val="num" w:pos="0"/>
        </w:tabs>
        <w:ind w:start="5040" w:hanging="360"/>
      </w:pPr>
      <w:rPr>
        <w:u w:val="none"/>
      </w:rPr>
    </w:lvl>
    <w:lvl w:ilvl="7">
      <w:start w:val="1"/>
      <w:numFmt w:val="lowerLetter"/>
      <w:lvlText w:val="%8."/>
      <w:lvlJc w:val="start"/>
      <w:pPr>
        <w:tabs>
          <w:tab w:val="num" w:pos="0"/>
        </w:tabs>
        <w:ind w:start="5760" w:hanging="360"/>
      </w:pPr>
      <w:rPr>
        <w:u w:val="none"/>
      </w:rPr>
    </w:lvl>
    <w:lvl w:ilvl="8">
      <w:start w:val="1"/>
      <w:numFmt w:val="lowerRoman"/>
      <w:lvlText w:val="%9."/>
      <w:lvlJc w:val="start"/>
      <w:pPr>
        <w:tabs>
          <w:tab w:val="num" w:pos="0"/>
        </w:tabs>
        <w:ind w:start="6480" w:hanging="360"/>
      </w:pPr>
      <w:rPr>
        <w:u w:val="none"/>
      </w:rPr>
    </w:lvl>
  </w:abstractNum>
  <w:abstractNum w:abstractNumId="14">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15">
    <w:lvl w:ilvl="0">
      <w:start w:val="1"/>
      <w:numFmt w:val="bullet"/>
      <w:lvlText w:val=""/>
      <w:lvlJc w:val="start"/>
      <w:pPr>
        <w:tabs>
          <w:tab w:val="num" w:pos="0"/>
        </w:tabs>
        <w:ind w:start="720" w:hanging="360"/>
      </w:pPr>
      <w:rPr>
        <w:rFonts w:ascii="Symbol" w:hAnsi="Symbol" w:cs="Symbol" w:hint="default"/>
        <w:color w:val="002060"/>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16">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w="http://schemas.openxmlformats.org/wordprocessingml/2006/main">
  <w:zoom w:percent="100"/>
  <w:defaultTabStop w:val="720"/>
  <w:autoHyphenation w:val="true"/>
  <w:hyphenationZone w:val="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ＭＳ 明朝" w:cs="" w:asciiTheme="minorHAnsi" w:cstheme="minorBidi" w:eastAsiaTheme="minorEastAsia"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7e47b3"/>
    <w:pPr>
      <w:widowControl/>
      <w:bidi w:val="0"/>
      <w:spacing w:lineRule="auto" w:line="276" w:before="0" w:after="200"/>
      <w:jc w:val="start"/>
    </w:pPr>
    <w:rPr>
      <w:rFonts w:ascii="Cambria" w:hAnsi="Cambria" w:eastAsia="ＭＳ 明朝" w:cs="" w:asciiTheme="minorHAnsi" w:cstheme="minorBidi" w:eastAsiaTheme="minorEastAsia" w:hAnsiTheme="minorHAnsi"/>
      <w:color w:val="auto"/>
      <w:kern w:val="0"/>
      <w:sz w:val="22"/>
      <w:szCs w:val="22"/>
      <w:lang w:val="en-US" w:eastAsia="en-US" w:bidi="ar-SA"/>
    </w:rPr>
  </w:style>
  <w:style w:type="paragraph" w:styleId="Heading1">
    <w:name w:val="heading 1"/>
    <w:basedOn w:val="Normal"/>
    <w:next w:val="Normal"/>
    <w:link w:val="Heading1Char"/>
    <w:uiPriority w:val="9"/>
    <w:qFormat/>
    <w:rsid w:val="00fc693f"/>
    <w:pPr>
      <w:keepNext w:val="true"/>
      <w:keepLines/>
      <w:spacing w:before="480" w:after="0"/>
      <w:outlineLvl w:val="0"/>
    </w:pPr>
    <w:rPr>
      <w:rFonts w:ascii="Calibri" w:hAnsi="Calibri" w:eastAsia="ＭＳ ゴシック" w:cs="" w:asciiTheme="majorHAnsi" w:cstheme="majorBidi" w:eastAsiaTheme="majorEastAsia" w:hAnsiTheme="majorHAnsi"/>
      <w:b/>
      <w:bCs/>
      <w:color w:themeColor="accent1" w:themeShade="bf" w:val="365F91"/>
      <w:sz w:val="28"/>
      <w:szCs w:val="28"/>
    </w:rPr>
  </w:style>
  <w:style w:type="paragraph" w:styleId="Heading2">
    <w:name w:val="heading 2"/>
    <w:basedOn w:val="Normal"/>
    <w:next w:val="Normal"/>
    <w:link w:val="Heading2Char"/>
    <w:uiPriority w:val="9"/>
    <w:unhideWhenUsed/>
    <w:qFormat/>
    <w:rsid w:val="00fc693f"/>
    <w:pPr>
      <w:keepNext w:val="true"/>
      <w:keepLines/>
      <w:spacing w:before="200" w:after="0"/>
      <w:outlineLvl w:val="1"/>
    </w:pPr>
    <w:rPr>
      <w:rFonts w:ascii="Calibri" w:hAnsi="Calibri" w:eastAsia="ＭＳ ゴシック" w:cs="" w:asciiTheme="majorHAnsi" w:cstheme="majorBidi" w:eastAsiaTheme="majorEastAsia" w:hAnsiTheme="majorHAnsi"/>
      <w:b/>
      <w:bCs/>
      <w:color w:themeColor="accent1" w:val="4F81BD"/>
      <w:sz w:val="26"/>
      <w:szCs w:val="26"/>
    </w:rPr>
  </w:style>
  <w:style w:type="paragraph" w:styleId="Heading3">
    <w:name w:val="heading 3"/>
    <w:basedOn w:val="Normal"/>
    <w:next w:val="Normal"/>
    <w:link w:val="Heading3Char"/>
    <w:uiPriority w:val="9"/>
    <w:unhideWhenUsed/>
    <w:qFormat/>
    <w:rsid w:val="00fc693f"/>
    <w:pPr>
      <w:keepNext w:val="true"/>
      <w:keepLines/>
      <w:spacing w:before="200" w:after="0"/>
      <w:outlineLvl w:val="2"/>
    </w:pPr>
    <w:rPr>
      <w:rFonts w:ascii="Calibri" w:hAnsi="Calibri" w:eastAsia="ＭＳ ゴシック" w:cs="" w:asciiTheme="majorHAnsi" w:cstheme="majorBidi" w:eastAsiaTheme="majorEastAsia" w:hAnsiTheme="majorHAnsi"/>
      <w:b/>
      <w:bCs/>
      <w:color w:themeColor="accent1" w:val="4F81BD"/>
    </w:rPr>
  </w:style>
  <w:style w:type="paragraph" w:styleId="Heading4">
    <w:name w:val="heading 4"/>
    <w:basedOn w:val="Normal"/>
    <w:next w:val="Normal"/>
    <w:link w:val="Heading4Char"/>
    <w:uiPriority w:val="9"/>
    <w:semiHidden/>
    <w:unhideWhenUsed/>
    <w:qFormat/>
    <w:rsid w:val="00fc693f"/>
    <w:pPr>
      <w:keepNext w:val="true"/>
      <w:keepLines/>
      <w:spacing w:before="200" w:after="0"/>
      <w:outlineLvl w:val="3"/>
    </w:pPr>
    <w:rPr>
      <w:rFonts w:ascii="Calibri" w:hAnsi="Calibri" w:eastAsia="ＭＳ ゴシック" w:cs="" w:asciiTheme="majorHAnsi" w:cstheme="majorBidi" w:eastAsiaTheme="majorEastAsia" w:hAnsiTheme="majorHAnsi"/>
      <w:b/>
      <w:bCs/>
      <w:i/>
      <w:iCs/>
      <w:color w:themeColor="accent1" w:val="4F81BD"/>
    </w:rPr>
  </w:style>
  <w:style w:type="paragraph" w:styleId="Heading5">
    <w:name w:val="heading 5"/>
    <w:basedOn w:val="Normal"/>
    <w:next w:val="Normal"/>
    <w:link w:val="Heading5Char"/>
    <w:uiPriority w:val="9"/>
    <w:semiHidden/>
    <w:unhideWhenUsed/>
    <w:qFormat/>
    <w:rsid w:val="00fc693f"/>
    <w:pPr>
      <w:keepNext w:val="true"/>
      <w:keepLines/>
      <w:spacing w:before="200" w:after="0"/>
      <w:outlineLvl w:val="4"/>
    </w:pPr>
    <w:rPr>
      <w:rFonts w:ascii="Calibri" w:hAnsi="Calibri" w:eastAsia="ＭＳ ゴシック" w:cs="" w:asciiTheme="majorHAnsi" w:cstheme="majorBidi" w:eastAsiaTheme="majorEastAsia" w:hAnsiTheme="majorHAnsi"/>
      <w:color w:themeColor="accent1" w:themeShade="7f" w:val="243F60"/>
    </w:rPr>
  </w:style>
  <w:style w:type="paragraph" w:styleId="Heading6">
    <w:name w:val="heading 6"/>
    <w:basedOn w:val="Normal"/>
    <w:next w:val="Normal"/>
    <w:link w:val="Heading6Char"/>
    <w:uiPriority w:val="9"/>
    <w:semiHidden/>
    <w:unhideWhenUsed/>
    <w:qFormat/>
    <w:rsid w:val="00fc693f"/>
    <w:pPr>
      <w:keepNext w:val="true"/>
      <w:keepLines/>
      <w:spacing w:before="200" w:after="0"/>
      <w:outlineLvl w:val="5"/>
    </w:pPr>
    <w:rPr>
      <w:rFonts w:ascii="Calibri" w:hAnsi="Calibri" w:eastAsia="ＭＳ ゴシック" w:cs="" w:asciiTheme="majorHAnsi" w:cstheme="majorBidi" w:eastAsiaTheme="majorEastAsia" w:hAnsiTheme="majorHAnsi"/>
      <w:i/>
      <w:iCs/>
      <w:color w:themeColor="accent1" w:themeShade="7f" w:val="243F60"/>
    </w:rPr>
  </w:style>
  <w:style w:type="paragraph" w:styleId="Heading7">
    <w:name w:val="heading 7"/>
    <w:basedOn w:val="Normal"/>
    <w:next w:val="Normal"/>
    <w:link w:val="Heading7Char"/>
    <w:uiPriority w:val="9"/>
    <w:semiHidden/>
    <w:unhideWhenUsed/>
    <w:qFormat/>
    <w:rsid w:val="00fc693f"/>
    <w:pPr>
      <w:keepNext w:val="true"/>
      <w:keepLines/>
      <w:spacing w:before="200" w:after="0"/>
      <w:outlineLvl w:val="6"/>
    </w:pPr>
    <w:rPr>
      <w:rFonts w:ascii="Calibri" w:hAnsi="Calibri" w:eastAsia="ＭＳ ゴシック" w:cs="" w:asciiTheme="majorHAnsi" w:cstheme="majorBidi" w:eastAsiaTheme="majorEastAsia" w:hAnsiTheme="majorHAnsi"/>
      <w:i/>
      <w:iCs/>
      <w:color w:themeColor="text1" w:themeTint="bf" w:val="404040"/>
    </w:rPr>
  </w:style>
  <w:style w:type="paragraph" w:styleId="Heading8">
    <w:name w:val="heading 8"/>
    <w:basedOn w:val="Normal"/>
    <w:next w:val="Normal"/>
    <w:link w:val="Heading8Char"/>
    <w:uiPriority w:val="9"/>
    <w:semiHidden/>
    <w:unhideWhenUsed/>
    <w:qFormat/>
    <w:rsid w:val="00fc693f"/>
    <w:pPr>
      <w:keepNext w:val="true"/>
      <w:keepLines/>
      <w:spacing w:before="200" w:after="0"/>
      <w:outlineLvl w:val="7"/>
    </w:pPr>
    <w:rPr>
      <w:rFonts w:ascii="Calibri" w:hAnsi="Calibri" w:eastAsia="ＭＳ ゴシック" w:cs="" w:asciiTheme="majorHAnsi" w:cstheme="majorBidi" w:eastAsiaTheme="majorEastAsia" w:hAnsiTheme="majorHAnsi"/>
      <w:color w:themeColor="accent1" w:val="4F81BD"/>
      <w:sz w:val="20"/>
      <w:szCs w:val="20"/>
    </w:rPr>
  </w:style>
  <w:style w:type="paragraph" w:styleId="Heading9">
    <w:name w:val="heading 9"/>
    <w:basedOn w:val="Normal"/>
    <w:next w:val="Normal"/>
    <w:link w:val="Heading9Char"/>
    <w:uiPriority w:val="9"/>
    <w:semiHidden/>
    <w:unhideWhenUsed/>
    <w:qFormat/>
    <w:rsid w:val="00fc693f"/>
    <w:pPr>
      <w:keepNext w:val="true"/>
      <w:keepLines/>
      <w:spacing w:before="200" w:after="0"/>
      <w:outlineLvl w:val="8"/>
    </w:pPr>
    <w:rPr>
      <w:rFonts w:ascii="Calibri" w:hAnsi="Calibri" w:eastAsia="ＭＳ ゴシック" w:cs="" w:asciiTheme="majorHAnsi" w:cstheme="majorBidi" w:eastAsiaTheme="majorEastAsia" w:hAnsiTheme="majorHAnsi"/>
      <w:i/>
      <w:iCs/>
      <w:color w:themeColor="text1" w:themeTint="bf" w:val="404040"/>
      <w:sz w:val="20"/>
      <w:szCs w:val="20"/>
    </w:rPr>
  </w:style>
  <w:style w:type="character" w:styleId="DefaultParagraphFont" w:default="1">
    <w:name w:val="Default Paragraph Font"/>
    <w:uiPriority w:val="1"/>
    <w:unhideWhenUsed/>
    <w:qFormat/>
    <w:rPr/>
  </w:style>
  <w:style w:type="character" w:styleId="HeaderChar" w:customStyle="1">
    <w:name w:val="Header Char"/>
    <w:basedOn w:val="DefaultParagraphFont"/>
    <w:link w:val="Header"/>
    <w:uiPriority w:val="99"/>
    <w:qFormat/>
    <w:rsid w:val="00e618bf"/>
    <w:rPr/>
  </w:style>
  <w:style w:type="character" w:styleId="FooterChar" w:customStyle="1">
    <w:name w:val="Footer Char"/>
    <w:basedOn w:val="DefaultParagraphFont"/>
    <w:link w:val="Footer"/>
    <w:uiPriority w:val="99"/>
    <w:qFormat/>
    <w:rsid w:val="00e618bf"/>
    <w:rPr/>
  </w:style>
  <w:style w:type="character" w:styleId="Heading1Char" w:customStyle="1">
    <w:name w:val="Heading 1 Char"/>
    <w:basedOn w:val="DefaultParagraphFont"/>
    <w:link w:val="Heading1"/>
    <w:uiPriority w:val="9"/>
    <w:qFormat/>
    <w:rsid w:val="00fc693f"/>
    <w:rPr>
      <w:rFonts w:ascii="Calibri" w:hAnsi="Calibri" w:eastAsia="ＭＳ ゴシック" w:cs="" w:asciiTheme="majorHAnsi" w:cstheme="majorBidi" w:eastAsiaTheme="majorEastAsia" w:hAnsiTheme="majorHAnsi"/>
      <w:b/>
      <w:bCs/>
      <w:color w:themeColor="accent1" w:themeShade="bf" w:val="365F91"/>
      <w:sz w:val="28"/>
      <w:szCs w:val="28"/>
    </w:rPr>
  </w:style>
  <w:style w:type="character" w:styleId="Heading2Char" w:customStyle="1">
    <w:name w:val="Heading 2 Char"/>
    <w:basedOn w:val="DefaultParagraphFont"/>
    <w:link w:val="Heading2"/>
    <w:uiPriority w:val="9"/>
    <w:qFormat/>
    <w:rsid w:val="00fc693f"/>
    <w:rPr>
      <w:rFonts w:ascii="Calibri" w:hAnsi="Calibri" w:eastAsia="ＭＳ ゴシック" w:cs="" w:asciiTheme="majorHAnsi" w:cstheme="majorBidi" w:eastAsiaTheme="majorEastAsia" w:hAnsiTheme="majorHAnsi"/>
      <w:b/>
      <w:bCs/>
      <w:color w:themeColor="accent1" w:val="4F81BD"/>
      <w:sz w:val="26"/>
      <w:szCs w:val="26"/>
    </w:rPr>
  </w:style>
  <w:style w:type="character" w:styleId="Heading3Char" w:customStyle="1">
    <w:name w:val="Heading 3 Char"/>
    <w:basedOn w:val="DefaultParagraphFont"/>
    <w:link w:val="Heading3"/>
    <w:uiPriority w:val="9"/>
    <w:qFormat/>
    <w:rsid w:val="00fc693f"/>
    <w:rPr>
      <w:rFonts w:ascii="Calibri" w:hAnsi="Calibri" w:eastAsia="ＭＳ ゴシック" w:cs="" w:asciiTheme="majorHAnsi" w:cstheme="majorBidi" w:eastAsiaTheme="majorEastAsia" w:hAnsiTheme="majorHAnsi"/>
      <w:b/>
      <w:bCs/>
      <w:color w:themeColor="accent1" w:val="4F81BD"/>
    </w:rPr>
  </w:style>
  <w:style w:type="character" w:styleId="TitleChar" w:customStyle="1">
    <w:name w:val="Title Char"/>
    <w:basedOn w:val="DefaultParagraphFont"/>
    <w:link w:val="Title"/>
    <w:uiPriority w:val="10"/>
    <w:qFormat/>
    <w:rsid w:val="00fc693f"/>
    <w:rPr>
      <w:rFonts w:ascii="Calibri" w:hAnsi="Calibri" w:eastAsia="ＭＳ ゴシック" w:cs="" w:asciiTheme="majorHAnsi" w:cstheme="majorBidi" w:eastAsiaTheme="majorEastAsia" w:hAnsiTheme="majorHAnsi"/>
      <w:color w:themeColor="text2" w:themeShade="bf" w:val="17365D"/>
      <w:spacing w:val="5"/>
      <w:kern w:val="2"/>
      <w:sz w:val="52"/>
      <w:szCs w:val="52"/>
    </w:rPr>
  </w:style>
  <w:style w:type="character" w:styleId="SubtitleChar" w:customStyle="1">
    <w:name w:val="Subtitle Char"/>
    <w:basedOn w:val="DefaultParagraphFont"/>
    <w:link w:val="Subtitle"/>
    <w:uiPriority w:val="11"/>
    <w:qFormat/>
    <w:rsid w:val="00fc693f"/>
    <w:rPr>
      <w:rFonts w:ascii="Calibri" w:hAnsi="Calibri" w:eastAsia="ＭＳ ゴシック" w:cs="" w:asciiTheme="majorHAnsi" w:cstheme="majorBidi" w:eastAsiaTheme="majorEastAsia" w:hAnsiTheme="majorHAnsi"/>
      <w:i/>
      <w:iCs/>
      <w:color w:themeColor="accent1" w:val="4F81BD"/>
      <w:spacing w:val="15"/>
      <w:sz w:val="24"/>
      <w:szCs w:val="24"/>
    </w:rPr>
  </w:style>
  <w:style w:type="character" w:styleId="BodyTextChar" w:customStyle="1">
    <w:name w:val="Body Text Char"/>
    <w:basedOn w:val="DefaultParagraphFont"/>
    <w:uiPriority w:val="99"/>
    <w:qFormat/>
    <w:rsid w:val="00aa1d8d"/>
    <w:rPr/>
  </w:style>
  <w:style w:type="character" w:styleId="BodyText2Char" w:customStyle="1">
    <w:name w:val="Body Text 2 Char"/>
    <w:basedOn w:val="DefaultParagraphFont"/>
    <w:link w:val="BodyText2"/>
    <w:uiPriority w:val="99"/>
    <w:qFormat/>
    <w:rsid w:val="00aa1d8d"/>
    <w:rPr/>
  </w:style>
  <w:style w:type="character" w:styleId="BodyText3Char" w:customStyle="1">
    <w:name w:val="Body Text 3 Char"/>
    <w:basedOn w:val="DefaultParagraphFont"/>
    <w:link w:val="BodyText3"/>
    <w:uiPriority w:val="99"/>
    <w:qFormat/>
    <w:rsid w:val="00aa1d8d"/>
    <w:rPr>
      <w:sz w:val="16"/>
      <w:szCs w:val="16"/>
    </w:rPr>
  </w:style>
  <w:style w:type="character" w:styleId="MacroTextChar" w:customStyle="1">
    <w:name w:val="Macro Text Char"/>
    <w:basedOn w:val="DefaultParagraphFont"/>
    <w:link w:val="MacroText"/>
    <w:uiPriority w:val="99"/>
    <w:qFormat/>
    <w:rsid w:val="0029639d"/>
    <w:rPr>
      <w:rFonts w:ascii="Courier" w:hAnsi="Courier"/>
      <w:sz w:val="20"/>
      <w:szCs w:val="20"/>
    </w:rPr>
  </w:style>
  <w:style w:type="character" w:styleId="QuoteChar" w:customStyle="1">
    <w:name w:val="Quote Char"/>
    <w:basedOn w:val="DefaultParagraphFont"/>
    <w:link w:val="Quote"/>
    <w:uiPriority w:val="29"/>
    <w:qFormat/>
    <w:rsid w:val="00fc693f"/>
    <w:rPr>
      <w:i/>
      <w:iCs/>
      <w:color w:themeColor="text1" w:val="000000"/>
    </w:rPr>
  </w:style>
  <w:style w:type="character" w:styleId="Heading4Char" w:customStyle="1">
    <w:name w:val="Heading 4 Char"/>
    <w:basedOn w:val="DefaultParagraphFont"/>
    <w:link w:val="Heading4"/>
    <w:uiPriority w:val="9"/>
    <w:semiHidden/>
    <w:qFormat/>
    <w:rsid w:val="00fc693f"/>
    <w:rPr>
      <w:rFonts w:ascii="Calibri" w:hAnsi="Calibri" w:eastAsia="ＭＳ ゴシック" w:cs="" w:asciiTheme="majorHAnsi" w:cstheme="majorBidi" w:eastAsiaTheme="majorEastAsia" w:hAnsiTheme="majorHAnsi"/>
      <w:b/>
      <w:bCs/>
      <w:i/>
      <w:iCs/>
      <w:color w:themeColor="accent1" w:val="4F81BD"/>
    </w:rPr>
  </w:style>
  <w:style w:type="character" w:styleId="Heading5Char" w:customStyle="1">
    <w:name w:val="Heading 5 Char"/>
    <w:basedOn w:val="DefaultParagraphFont"/>
    <w:link w:val="Heading5"/>
    <w:uiPriority w:val="9"/>
    <w:semiHidden/>
    <w:qFormat/>
    <w:rsid w:val="00fc693f"/>
    <w:rPr>
      <w:rFonts w:ascii="Calibri" w:hAnsi="Calibri" w:eastAsia="ＭＳ ゴシック" w:cs="" w:asciiTheme="majorHAnsi" w:cstheme="majorBidi" w:eastAsiaTheme="majorEastAsia" w:hAnsiTheme="majorHAnsi"/>
      <w:color w:themeColor="accent1" w:themeShade="7f" w:val="243F60"/>
    </w:rPr>
  </w:style>
  <w:style w:type="character" w:styleId="Heading6Char" w:customStyle="1">
    <w:name w:val="Heading 6 Char"/>
    <w:basedOn w:val="DefaultParagraphFont"/>
    <w:link w:val="Heading6"/>
    <w:uiPriority w:val="9"/>
    <w:semiHidden/>
    <w:qFormat/>
    <w:rsid w:val="00fc693f"/>
    <w:rPr>
      <w:rFonts w:ascii="Calibri" w:hAnsi="Calibri" w:eastAsia="ＭＳ ゴシック" w:cs="" w:asciiTheme="majorHAnsi" w:cstheme="majorBidi" w:eastAsiaTheme="majorEastAsia" w:hAnsiTheme="majorHAnsi"/>
      <w:i/>
      <w:iCs/>
      <w:color w:themeColor="accent1" w:themeShade="7f" w:val="243F60"/>
    </w:rPr>
  </w:style>
  <w:style w:type="character" w:styleId="Heading7Char" w:customStyle="1">
    <w:name w:val="Heading 7 Char"/>
    <w:basedOn w:val="DefaultParagraphFont"/>
    <w:link w:val="Heading7"/>
    <w:uiPriority w:val="9"/>
    <w:semiHidden/>
    <w:qFormat/>
    <w:rsid w:val="00fc693f"/>
    <w:rPr>
      <w:rFonts w:ascii="Calibri" w:hAnsi="Calibri" w:eastAsia="ＭＳ ゴシック" w:cs="" w:asciiTheme="majorHAnsi" w:cstheme="majorBidi" w:eastAsiaTheme="majorEastAsia" w:hAnsiTheme="majorHAnsi"/>
      <w:i/>
      <w:iCs/>
      <w:color w:themeColor="text1" w:themeTint="bf" w:val="404040"/>
    </w:rPr>
  </w:style>
  <w:style w:type="character" w:styleId="Heading8Char" w:customStyle="1">
    <w:name w:val="Heading 8 Char"/>
    <w:basedOn w:val="DefaultParagraphFont"/>
    <w:link w:val="Heading8"/>
    <w:uiPriority w:val="9"/>
    <w:semiHidden/>
    <w:qFormat/>
    <w:rsid w:val="00fc693f"/>
    <w:rPr>
      <w:rFonts w:ascii="Calibri" w:hAnsi="Calibri" w:eastAsia="ＭＳ ゴシック" w:cs="" w:asciiTheme="majorHAnsi" w:cstheme="majorBidi" w:eastAsiaTheme="majorEastAsia" w:hAnsiTheme="majorHAnsi"/>
      <w:color w:themeColor="accent1" w:val="4F81BD"/>
      <w:sz w:val="20"/>
      <w:szCs w:val="20"/>
    </w:rPr>
  </w:style>
  <w:style w:type="character" w:styleId="Heading9Char" w:customStyle="1">
    <w:name w:val="Heading 9 Char"/>
    <w:basedOn w:val="DefaultParagraphFont"/>
    <w:link w:val="Heading9"/>
    <w:uiPriority w:val="9"/>
    <w:semiHidden/>
    <w:qFormat/>
    <w:rsid w:val="00fc693f"/>
    <w:rPr>
      <w:rFonts w:ascii="Calibri" w:hAnsi="Calibri" w:eastAsia="ＭＳ ゴシック" w:cs="" w:asciiTheme="majorHAnsi" w:cstheme="majorBidi" w:eastAsiaTheme="majorEastAsia" w:hAnsiTheme="majorHAnsi"/>
      <w:i/>
      <w:iCs/>
      <w:color w:themeColor="text1" w:themeTint="bf" w:val="404040"/>
      <w:sz w:val="20"/>
      <w:szCs w:val="20"/>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character" w:styleId="IntenseQuoteChar" w:customStyle="1">
    <w:name w:val="Intense Quote Char"/>
    <w:basedOn w:val="DefaultParagraphFont"/>
    <w:link w:val="IntenseQuote"/>
    <w:uiPriority w:val="30"/>
    <w:qFormat/>
    <w:rsid w:val="00fc693f"/>
    <w:rPr>
      <w:b/>
      <w:bCs/>
      <w:i/>
      <w:iCs/>
      <w:color w:themeColor="accent1" w:val="4F81BD"/>
    </w:rPr>
  </w:style>
  <w:style w:type="character" w:styleId="SubtleEmphasis">
    <w:name w:val="Subtle Emphasis"/>
    <w:basedOn w:val="DefaultParagraphFont"/>
    <w:uiPriority w:val="19"/>
    <w:qFormat/>
    <w:rsid w:val="00fc693f"/>
    <w:rPr>
      <w:i/>
      <w:iCs/>
      <w:color w:themeColor="text1" w:themeTint="7f" w:val="808080"/>
    </w:rPr>
  </w:style>
  <w:style w:type="character" w:styleId="IntenseEmphasis">
    <w:name w:val="Intense Emphasis"/>
    <w:basedOn w:val="DefaultParagraphFont"/>
    <w:uiPriority w:val="21"/>
    <w:qFormat/>
    <w:rsid w:val="00fc693f"/>
    <w:rPr>
      <w:b/>
      <w:bCs/>
      <w:i/>
      <w:iCs/>
      <w:color w:themeColor="accent1" w:val="4F81BD"/>
    </w:rPr>
  </w:style>
  <w:style w:type="character" w:styleId="SubtleReference">
    <w:name w:val="Subtle Reference"/>
    <w:basedOn w:val="DefaultParagraphFont"/>
    <w:uiPriority w:val="31"/>
    <w:qFormat/>
    <w:rsid w:val="00fc693f"/>
    <w:rPr>
      <w:smallCaps/>
      <w:color w:themeColor="accent2" w:val="C0504D"/>
      <w:u w:val="single"/>
    </w:rPr>
  </w:style>
  <w:style w:type="character" w:styleId="IntenseReference">
    <w:name w:val="Intense Reference"/>
    <w:basedOn w:val="DefaultParagraphFont"/>
    <w:uiPriority w:val="32"/>
    <w:qFormat/>
    <w:rsid w:val="00fc693f"/>
    <w:rPr>
      <w:b/>
      <w:bCs/>
      <w:smallCaps/>
      <w:color w:themeColor="accent2" w:val="C0504D"/>
      <w:spacing w:val="5"/>
      <w:u w:val="single"/>
    </w:rPr>
  </w:style>
  <w:style w:type="character" w:styleId="BookTitle">
    <w:name w:val="Book Title"/>
    <w:basedOn w:val="DefaultParagraphFont"/>
    <w:uiPriority w:val="33"/>
    <w:qFormat/>
    <w:rsid w:val="00fc693f"/>
    <w:rPr>
      <w:b/>
      <w:bCs/>
      <w:smallCaps/>
      <w:spacing w:val="5"/>
    </w:rPr>
  </w:style>
  <w:style w:type="character" w:styleId="t286pc" w:customStyle="1">
    <w:name w:val="t286pc"/>
    <w:basedOn w:val="DefaultParagraphFont"/>
    <w:qFormat/>
    <w:rsid w:val="00997b09"/>
    <w:rPr/>
  </w:style>
  <w:style w:type="character" w:styleId="CommentReference">
    <w:name w:val="annotation reference"/>
    <w:basedOn w:val="DefaultParagraphFont"/>
    <w:uiPriority w:val="99"/>
    <w:semiHidden/>
    <w:unhideWhenUsed/>
    <w:qFormat/>
    <w:rsid w:val="00b35e80"/>
    <w:rPr>
      <w:sz w:val="16"/>
      <w:szCs w:val="16"/>
    </w:rPr>
  </w:style>
  <w:style w:type="character" w:styleId="CommentTextChar" w:customStyle="1">
    <w:name w:val="Comment Text Char"/>
    <w:basedOn w:val="DefaultParagraphFont"/>
    <w:link w:val="CommentText"/>
    <w:uiPriority w:val="99"/>
    <w:semiHidden/>
    <w:qFormat/>
    <w:rsid w:val="00b35e80"/>
    <w:rPr>
      <w:sz w:val="20"/>
      <w:szCs w:val="20"/>
    </w:rPr>
  </w:style>
  <w:style w:type="character" w:styleId="CommentSubjectChar" w:customStyle="1">
    <w:name w:val="Comment Subject Char"/>
    <w:basedOn w:val="CommentTextChar"/>
    <w:link w:val="annotationsubject"/>
    <w:uiPriority w:val="99"/>
    <w:semiHidden/>
    <w:qFormat/>
    <w:rsid w:val="00b35e80"/>
    <w:rPr>
      <w:b/>
      <w:bCs/>
      <w:sz w:val="20"/>
      <w:szCs w:val="20"/>
    </w:rPr>
  </w:style>
  <w:style w:type="character" w:styleId="BalloonTextChar" w:customStyle="1">
    <w:name w:val="Balloon Text Char"/>
    <w:basedOn w:val="DefaultParagraphFont"/>
    <w:link w:val="BalloonText"/>
    <w:uiPriority w:val="99"/>
    <w:semiHidden/>
    <w:qFormat/>
    <w:rsid w:val="00b35e80"/>
    <w:rPr>
      <w:rFonts w:ascii="Segoe UI" w:hAnsi="Segoe UI" w:cs="Segoe UI"/>
      <w:sz w:val="18"/>
      <w:szCs w:val="18"/>
    </w:rPr>
  </w:style>
  <w:style w:type="character" w:styleId="Hyperlink">
    <w:name w:val="Hyperlink"/>
    <w:basedOn w:val="DefaultParagraphFont"/>
    <w:uiPriority w:val="99"/>
    <w:unhideWhenUsed/>
    <w:rsid w:val="0055426d"/>
    <w:rPr>
      <w:color w:themeColor="hyperlink" w:val="0000FF"/>
      <w:u w:val="single"/>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Noto Sans SC" w:cs="Lucida Sans"/>
      <w:sz w:val="28"/>
      <w:szCs w:val="28"/>
    </w:rPr>
  </w:style>
  <w:style w:type="paragraph" w:styleId="BodyText">
    <w:name w:val="Body Text"/>
    <w:basedOn w:val="Normal"/>
    <w:link w:val="BodyTextChar"/>
    <w:uiPriority w:val="99"/>
    <w:unhideWhenUsed/>
    <w:rsid w:val="00aa1d8d"/>
    <w:pPr>
      <w:spacing w:before="0" w:after="120"/>
    </w:pPr>
    <w:rPr/>
  </w:style>
  <w:style w:type="paragraph" w:styleId="List">
    <w:name w:val="List"/>
    <w:basedOn w:val="Normal"/>
    <w:uiPriority w:val="99"/>
    <w:unhideWhenUsed/>
    <w:rsid w:val="00aa1d8d"/>
    <w:pPr>
      <w:spacing w:before="0" w:after="200"/>
      <w:ind w:hanging="360" w:start="360"/>
      <w:contextualSpacing/>
    </w:pPr>
    <w:rPr/>
  </w:style>
  <w:style w:type="paragraph" w:styleId="Caption">
    <w:name w:val="caption"/>
    <w:basedOn w:val="Normal"/>
    <w:next w:val="Normal"/>
    <w:uiPriority w:val="35"/>
    <w:unhideWhenUsed/>
    <w:qFormat/>
    <w:rsid w:val="00fc693f"/>
    <w:pPr>
      <w:spacing w:lineRule="auto" w:line="240"/>
    </w:pPr>
    <w:rPr>
      <w:b/>
      <w:bCs/>
      <w:color w:themeColor="accent1" w:val="4F81BD"/>
      <w:sz w:val="18"/>
      <w:szCs w:val="18"/>
    </w:rPr>
  </w:style>
  <w:style w:type="paragraph" w:styleId="Index">
    <w:name w:val="Index"/>
    <w:basedOn w:val="Normal"/>
    <w:qFormat/>
    <w:pPr>
      <w:suppressLineNumbers/>
    </w:pPr>
    <w:rPr>
      <w:rFonts w:cs="Lucida Sans"/>
    </w:rPr>
  </w:style>
  <w:style w:type="paragraph" w:styleId="HeaderandFooter">
    <w:name w:val="Header and Footer"/>
    <w:basedOn w:val="Normal"/>
    <w:qFormat/>
    <w:pPr/>
    <w:rPr/>
  </w:style>
  <w:style w:type="paragraph" w:styleId="Header">
    <w:name w:val="header"/>
    <w:basedOn w:val="Normal"/>
    <w:link w:val="HeaderChar"/>
    <w:uiPriority w:val="99"/>
    <w:unhideWhenUsed/>
    <w:rsid w:val="00e618bf"/>
    <w:pPr>
      <w:tabs>
        <w:tab w:val="clear" w:pos="720"/>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e618bf"/>
    <w:pPr>
      <w:tabs>
        <w:tab w:val="clear" w:pos="720"/>
        <w:tab w:val="center" w:pos="4680" w:leader="none"/>
        <w:tab w:val="right" w:pos="9360" w:leader="none"/>
      </w:tabs>
      <w:spacing w:lineRule="auto" w:line="240" w:before="0" w:after="0"/>
    </w:pPr>
    <w:rPr/>
  </w:style>
  <w:style w:type="paragraph" w:styleId="NoSpacing">
    <w:name w:val="No Spacing"/>
    <w:uiPriority w:val="1"/>
    <w:qFormat/>
    <w:rsid w:val="00fc693f"/>
    <w:pPr>
      <w:widowControl/>
      <w:bidi w:val="0"/>
      <w:spacing w:lineRule="auto" w:line="240" w:before="0" w:after="0"/>
      <w:jc w:val="start"/>
    </w:pPr>
    <w:rPr>
      <w:rFonts w:ascii="Cambria" w:hAnsi="Cambria" w:eastAsia="ＭＳ 明朝" w:cs="" w:asciiTheme="minorHAnsi" w:cstheme="minorBidi" w:eastAsiaTheme="minorEastAsia" w:hAnsiTheme="minorHAnsi"/>
      <w:color w:val="auto"/>
      <w:kern w:val="0"/>
      <w:sz w:val="22"/>
      <w:szCs w:val="22"/>
      <w:lang w:val="en-US" w:eastAsia="en-US" w:bidi="ar-SA"/>
    </w:rPr>
  </w:style>
  <w:style w:type="paragraph" w:styleId="Title">
    <w:name w:val="Title"/>
    <w:basedOn w:val="Normal"/>
    <w:next w:val="Normal"/>
    <w:link w:val="TitleChar"/>
    <w:uiPriority w:val="10"/>
    <w:qFormat/>
    <w:rsid w:val="00fc693f"/>
    <w:pPr>
      <w:pBdr>
        <w:bottom w:val="single" w:sz="8" w:space="4" w:color="4F81BD" w:themeColor="accent1"/>
      </w:pBdr>
      <w:spacing w:lineRule="auto" w:line="240" w:before="0" w:after="300"/>
      <w:contextualSpacing/>
    </w:pPr>
    <w:rPr>
      <w:rFonts w:ascii="Calibri" w:hAnsi="Calibri" w:eastAsia="ＭＳ ゴシック" w:cs="" w:asciiTheme="majorHAnsi" w:cstheme="majorBidi" w:eastAsiaTheme="majorEastAsia" w:hAnsiTheme="majorHAnsi"/>
      <w:color w:themeColor="text2" w:themeShade="bf" w:val="17365D"/>
      <w:spacing w:val="5"/>
      <w:kern w:val="2"/>
      <w:sz w:val="52"/>
      <w:szCs w:val="52"/>
    </w:rPr>
  </w:style>
  <w:style w:type="paragraph" w:styleId="Subtitle">
    <w:name w:val="Subtitle"/>
    <w:basedOn w:val="Normal"/>
    <w:next w:val="Normal"/>
    <w:link w:val="SubtitleChar"/>
    <w:uiPriority w:val="11"/>
    <w:qFormat/>
    <w:rsid w:val="00fc693f"/>
    <w:pPr/>
    <w:rPr>
      <w:rFonts w:ascii="Calibri" w:hAnsi="Calibri" w:eastAsia="ＭＳ ゴシック" w:cs="" w:asciiTheme="majorHAnsi" w:cstheme="majorBidi" w:eastAsiaTheme="majorEastAsia" w:hAnsiTheme="majorHAnsi"/>
      <w:i/>
      <w:iCs/>
      <w:color w:themeColor="accent1" w:val="4F81BD"/>
      <w:spacing w:val="15"/>
      <w:sz w:val="24"/>
      <w:szCs w:val="24"/>
    </w:rPr>
  </w:style>
  <w:style w:type="paragraph" w:styleId="ListParagraph">
    <w:name w:val="List Paragraph"/>
    <w:basedOn w:val="Normal"/>
    <w:uiPriority w:val="34"/>
    <w:qFormat/>
    <w:rsid w:val="00fc693f"/>
    <w:pPr>
      <w:spacing w:before="0" w:after="200"/>
      <w:ind w:start="720"/>
      <w:contextualSpacing/>
    </w:pPr>
    <w:rPr/>
  </w:style>
  <w:style w:type="paragraph" w:styleId="BodyText2">
    <w:name w:val="Body Text 2"/>
    <w:basedOn w:val="Normal"/>
    <w:link w:val="BodyText2Char"/>
    <w:uiPriority w:val="99"/>
    <w:unhideWhenUsed/>
    <w:qFormat/>
    <w:rsid w:val="00aa1d8d"/>
    <w:pPr>
      <w:spacing w:lineRule="auto" w:line="480" w:before="0" w:after="120"/>
    </w:pPr>
    <w:rPr/>
  </w:style>
  <w:style w:type="paragraph" w:styleId="BodyText3">
    <w:name w:val="Body Text 3"/>
    <w:basedOn w:val="Normal"/>
    <w:link w:val="BodyText3Char"/>
    <w:uiPriority w:val="99"/>
    <w:unhideWhenUsed/>
    <w:qFormat/>
    <w:rsid w:val="00aa1d8d"/>
    <w:pPr>
      <w:spacing w:before="0" w:after="120"/>
    </w:pPr>
    <w:rPr>
      <w:sz w:val="16"/>
      <w:szCs w:val="16"/>
    </w:rPr>
  </w:style>
  <w:style w:type="paragraph" w:styleId="List2">
    <w:name w:val="List 2"/>
    <w:basedOn w:val="Normal"/>
    <w:uiPriority w:val="99"/>
    <w:unhideWhenUsed/>
    <w:qFormat/>
    <w:rsid w:val="00326f90"/>
    <w:pPr>
      <w:spacing w:before="0" w:after="200"/>
      <w:ind w:hanging="360" w:start="720"/>
      <w:contextualSpacing/>
    </w:pPr>
    <w:rPr/>
  </w:style>
  <w:style w:type="paragraph" w:styleId="List3">
    <w:name w:val="List 3"/>
    <w:basedOn w:val="Normal"/>
    <w:uiPriority w:val="99"/>
    <w:unhideWhenUsed/>
    <w:qFormat/>
    <w:rsid w:val="00326f90"/>
    <w:pPr>
      <w:spacing w:before="0" w:after="200"/>
      <w:ind w:hanging="360" w:start="1080"/>
      <w:contextualSpacing/>
    </w:pPr>
    <w:rPr/>
  </w:style>
  <w:style w:type="paragraph" w:styleId="ListBullet">
    <w:name w:val="List Bullet"/>
    <w:basedOn w:val="Normal"/>
    <w:uiPriority w:val="99"/>
    <w:unhideWhenUsed/>
    <w:rsid w:val="00326f90"/>
    <w:pPr>
      <w:numPr>
        <w:ilvl w:val="0"/>
        <w:numId w:val="1"/>
      </w:numPr>
      <w:spacing w:before="0" w:after="200"/>
      <w:contextualSpacing/>
    </w:pPr>
    <w:rPr/>
  </w:style>
  <w:style w:type="paragraph" w:styleId="ListBullet2">
    <w:name w:val="List Bullet 2"/>
    <w:basedOn w:val="Normal"/>
    <w:uiPriority w:val="99"/>
    <w:unhideWhenUsed/>
    <w:rsid w:val="00326f90"/>
    <w:pPr>
      <w:numPr>
        <w:ilvl w:val="0"/>
        <w:numId w:val="2"/>
      </w:numPr>
      <w:spacing w:before="0" w:after="200"/>
      <w:contextualSpacing/>
    </w:pPr>
    <w:rPr/>
  </w:style>
  <w:style w:type="paragraph" w:styleId="ListBullet3">
    <w:name w:val="List Bullet 3"/>
    <w:basedOn w:val="Normal"/>
    <w:uiPriority w:val="99"/>
    <w:unhideWhenUsed/>
    <w:rsid w:val="00326f90"/>
    <w:pPr>
      <w:numPr>
        <w:ilvl w:val="0"/>
        <w:numId w:val="3"/>
      </w:numPr>
      <w:spacing w:before="0" w:after="200"/>
      <w:contextualSpacing/>
    </w:pPr>
    <w:rPr/>
  </w:style>
  <w:style w:type="paragraph" w:styleId="ListNumber">
    <w:name w:val="List Number"/>
    <w:basedOn w:val="Normal"/>
    <w:uiPriority w:val="99"/>
    <w:unhideWhenUsed/>
    <w:rsid w:val="00326f90"/>
    <w:pPr>
      <w:numPr>
        <w:ilvl w:val="0"/>
        <w:numId w:val="4"/>
      </w:numPr>
      <w:spacing w:before="0" w:after="200"/>
      <w:contextualSpacing/>
    </w:pPr>
    <w:rPr/>
  </w:style>
  <w:style w:type="paragraph" w:styleId="ListNumber2">
    <w:name w:val="List Number 2"/>
    <w:basedOn w:val="Normal"/>
    <w:uiPriority w:val="99"/>
    <w:unhideWhenUsed/>
    <w:rsid w:val="0029639d"/>
    <w:pPr>
      <w:numPr>
        <w:ilvl w:val="0"/>
        <w:numId w:val="5"/>
      </w:numPr>
      <w:spacing w:before="0" w:after="200"/>
      <w:contextualSpacing/>
    </w:pPr>
    <w:rPr/>
  </w:style>
  <w:style w:type="paragraph" w:styleId="ListNumber3">
    <w:name w:val="List Number 3"/>
    <w:basedOn w:val="Normal"/>
    <w:uiPriority w:val="99"/>
    <w:unhideWhenUsed/>
    <w:rsid w:val="0029639d"/>
    <w:pPr>
      <w:numPr>
        <w:ilvl w:val="0"/>
        <w:numId w:val="6"/>
      </w:numPr>
      <w:spacing w:before="0" w:after="200"/>
      <w:contextualSpacing/>
    </w:pPr>
    <w:rPr/>
  </w:style>
  <w:style w:type="paragraph" w:styleId="ListContinue">
    <w:name w:val="List Continue"/>
    <w:basedOn w:val="Normal"/>
    <w:uiPriority w:val="99"/>
    <w:unhideWhenUsed/>
    <w:rsid w:val="0029639d"/>
    <w:pPr>
      <w:spacing w:before="0" w:after="120"/>
      <w:ind w:start="360"/>
      <w:contextualSpacing/>
    </w:pPr>
    <w:rPr/>
  </w:style>
  <w:style w:type="paragraph" w:styleId="ListContinue2">
    <w:name w:val="List Continue 2"/>
    <w:basedOn w:val="Normal"/>
    <w:uiPriority w:val="99"/>
    <w:unhideWhenUsed/>
    <w:rsid w:val="0029639d"/>
    <w:pPr>
      <w:spacing w:before="0" w:after="120"/>
      <w:ind w:start="720"/>
      <w:contextualSpacing/>
    </w:pPr>
    <w:rPr/>
  </w:style>
  <w:style w:type="paragraph" w:styleId="ListContinue3">
    <w:name w:val="List Continue 3"/>
    <w:basedOn w:val="Normal"/>
    <w:uiPriority w:val="99"/>
    <w:unhideWhenUsed/>
    <w:rsid w:val="0029639d"/>
    <w:pPr>
      <w:spacing w:before="0" w:after="120"/>
      <w:ind w:start="1080"/>
      <w:contextualSpacing/>
    </w:pPr>
    <w:rPr/>
  </w:style>
  <w:style w:type="paragraph" w:styleId="MacroText">
    <w:name w:val="macro"/>
    <w:link w:val="MacroTextChar"/>
    <w:uiPriority w:val="99"/>
    <w:unhideWhenUsed/>
    <w:qFormat/>
    <w:rsid w:val="0029639d"/>
    <w:pPr>
      <w:widowControl/>
      <w:tabs>
        <w:tab w:val="clear" w:pos="720"/>
        <w:tab w:val="left" w:pos="576" w:leader="none"/>
        <w:tab w:val="left" w:pos="1152" w:leader="none"/>
        <w:tab w:val="left" w:pos="1728" w:leader="none"/>
        <w:tab w:val="left" w:pos="2304" w:leader="none"/>
        <w:tab w:val="left" w:pos="2880" w:leader="none"/>
        <w:tab w:val="left" w:pos="3456" w:leader="none"/>
        <w:tab w:val="left" w:pos="4032" w:leader="none"/>
      </w:tabs>
      <w:bidi w:val="0"/>
      <w:spacing w:lineRule="auto" w:line="276" w:before="0" w:after="200"/>
      <w:jc w:val="start"/>
    </w:pPr>
    <w:rPr>
      <w:rFonts w:ascii="Courier" w:hAnsi="Courier" w:eastAsia="ＭＳ 明朝" w:cs="" w:cstheme="minorBidi" w:eastAsiaTheme="minorEastAsia"/>
      <w:color w:val="auto"/>
      <w:kern w:val="0"/>
      <w:sz w:val="20"/>
      <w:szCs w:val="20"/>
      <w:lang w:val="en-US" w:eastAsia="en-US" w:bidi="ar-SA"/>
    </w:rPr>
  </w:style>
  <w:style w:type="paragraph" w:styleId="Quote">
    <w:name w:val="Quote"/>
    <w:basedOn w:val="Normal"/>
    <w:next w:val="Normal"/>
    <w:link w:val="QuoteChar"/>
    <w:uiPriority w:val="29"/>
    <w:qFormat/>
    <w:rsid w:val="00fc693f"/>
    <w:pPr/>
    <w:rPr>
      <w:i/>
      <w:iCs/>
      <w:color w:themeColor="text1" w:val="000000"/>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start="936" w:end="936"/>
    </w:pPr>
    <w:rPr>
      <w:b/>
      <w:bCs/>
      <w:i/>
      <w:iCs/>
      <w:color w:themeColor="accent1" w:val="4F81BD"/>
    </w:rPr>
  </w:style>
  <w:style w:type="paragraph" w:styleId="IndexHeading">
    <w:name w:val="index heading"/>
    <w:basedOn w:val="Heading"/>
    <w:pPr/>
    <w:rPr/>
  </w:style>
  <w:style w:type="paragraph" w:styleId="TOCHeading">
    <w:name w:val="TOC Heading"/>
    <w:basedOn w:val="Heading1"/>
    <w:next w:val="Normal"/>
    <w:uiPriority w:val="39"/>
    <w:semiHidden/>
    <w:unhideWhenUsed/>
    <w:qFormat/>
    <w:rsid w:val="00fc693f"/>
    <w:pPr>
      <w:outlineLvl w:val="9"/>
    </w:pPr>
    <w:rPr/>
  </w:style>
  <w:style w:type="paragraph" w:styleId="NormalWeb">
    <w:name w:val="Normal (Web)"/>
    <w:basedOn w:val="Normal"/>
    <w:uiPriority w:val="99"/>
    <w:unhideWhenUsed/>
    <w:qFormat/>
    <w:rsid w:val="00803c25"/>
    <w:pPr>
      <w:spacing w:lineRule="auto" w:line="240" w:beforeAutospacing="1" w:afterAutospacing="1"/>
    </w:pPr>
    <w:rPr>
      <w:rFonts w:ascii="Times New Roman" w:hAnsi="Times New Roman" w:eastAsia="Times New Roman" w:cs="Times New Roman"/>
      <w:sz w:val="24"/>
      <w:szCs w:val="24"/>
    </w:rPr>
  </w:style>
  <w:style w:type="paragraph" w:styleId="CommentText">
    <w:name w:val="annotation text"/>
    <w:basedOn w:val="Normal"/>
    <w:link w:val="CommentTextChar"/>
    <w:uiPriority w:val="99"/>
    <w:semiHidden/>
    <w:unhideWhenUsed/>
    <w:rsid w:val="00b35e80"/>
    <w:pPr>
      <w:spacing w:lineRule="auto" w:line="240"/>
    </w:pPr>
    <w:rPr>
      <w:sz w:val="20"/>
      <w:szCs w:val="20"/>
    </w:rPr>
  </w:style>
  <w:style w:type="paragraph" w:styleId="annotationsubject">
    <w:name w:val="annotation subject"/>
    <w:basedOn w:val="CommentText"/>
    <w:next w:val="CommentText"/>
    <w:link w:val="CommentSubjectChar"/>
    <w:uiPriority w:val="99"/>
    <w:semiHidden/>
    <w:unhideWhenUsed/>
    <w:qFormat/>
    <w:rsid w:val="00b35e80"/>
    <w:pPr/>
    <w:rPr>
      <w:b/>
      <w:bCs/>
    </w:rPr>
  </w:style>
  <w:style w:type="paragraph" w:styleId="BalloonText">
    <w:name w:val="Balloon Text"/>
    <w:basedOn w:val="Normal"/>
    <w:link w:val="BalloonTextChar"/>
    <w:uiPriority w:val="99"/>
    <w:semiHidden/>
    <w:unhideWhenUsed/>
    <w:qFormat/>
    <w:rsid w:val="00b35e80"/>
    <w:pPr>
      <w:spacing w:lineRule="auto" w:line="240" w:before="0" w:after="0"/>
    </w:pPr>
    <w:rPr>
      <w:rFonts w:ascii="Segoe UI" w:hAnsi="Segoe UI" w:cs="Segoe UI"/>
      <w:sz w:val="18"/>
      <w:szCs w:val="18"/>
    </w:rPr>
  </w:style>
  <w:style w:type="paragraph" w:styleId="TOC2">
    <w:name w:val="toc 2"/>
    <w:basedOn w:val="Normal"/>
    <w:next w:val="Normal"/>
    <w:autoRedefine/>
    <w:uiPriority w:val="39"/>
    <w:unhideWhenUsed/>
    <w:rsid w:val="0055426d"/>
    <w:pPr>
      <w:spacing w:before="0" w:after="100"/>
      <w:ind w:start="220"/>
    </w:pPr>
    <w:rPr/>
  </w:style>
  <w:style w:type="paragraph" w:styleId="TOC1">
    <w:name w:val="toc 1"/>
    <w:basedOn w:val="Normal"/>
    <w:next w:val="Normal"/>
    <w:autoRedefine/>
    <w:uiPriority w:val="39"/>
    <w:unhideWhenUsed/>
    <w:rsid w:val="0055426d"/>
    <w:pPr>
      <w:spacing w:before="0" w:after="100"/>
    </w:pPr>
    <w:rPr/>
  </w:style>
  <w:style w:type="paragraph" w:styleId="TOC3">
    <w:name w:val="toc 3"/>
    <w:basedOn w:val="Normal"/>
    <w:next w:val="Normal"/>
    <w:autoRedefine/>
    <w:uiPriority w:val="39"/>
    <w:unhideWhenUsed/>
    <w:rsid w:val="0055426d"/>
    <w:pPr>
      <w:spacing w:before="0" w:after="100"/>
      <w:ind w:start="440"/>
    </w:pPr>
    <w:rPr/>
  </w:style>
  <w:style w:type="paragraph" w:styleId="TOC4">
    <w:name w:val="toc 4"/>
    <w:basedOn w:val="Normal"/>
    <w:next w:val="Normal"/>
    <w:autoRedefine/>
    <w:uiPriority w:val="39"/>
    <w:unhideWhenUsed/>
    <w:rsid w:val="0055426d"/>
    <w:pPr>
      <w:spacing w:before="0" w:after="100"/>
      <w:ind w:start="660"/>
    </w:pPr>
    <w:rPr/>
  </w:style>
  <w:style w:type="paragraph" w:styleId="TableofFigures">
    <w:name w:val="table of figures"/>
    <w:basedOn w:val="Normal"/>
    <w:next w:val="Normal"/>
    <w:uiPriority w:val="99"/>
    <w:unhideWhenUsed/>
    <w:rsid w:val="009f2a45"/>
    <w:pPr>
      <w:spacing w:before="0" w:after="0"/>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rsid w:val="00fc693f"/>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LightShading">
    <w:name w:val="Light Shading"/>
    <w:basedOn w:val="TableNormal"/>
    <w:uiPriority w:val="60"/>
    <w:rsid w:val="00fc693f"/>
    <w:pPr>
      <w:spacing w:after="0" w:line="240" w:lineRule="auto"/>
    </w:pPr>
    <w:rPr>
      <w:color w:themeColor="text1" w:themeShade="bf"/>
    </w:rPr>
    <w:tblPr>
      <w:tblStyleRowBandSize w:val="1"/>
      <w:tblStyleColBandSize w:val="1"/>
      <w:tblBorders>
        <w:top w:val="single" w:color="000000" w:themeColor="text1" w:sz="8" w:space="0"/>
        <w:bottom w:val="single" w:color="000000" w:themeColor="text1" w:sz="8" w:space="0"/>
      </w:tblBorders>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themeColor="accent1" w:themeShade="bf"/>
    </w:rPr>
    <w:tblPr>
      <w:tblStyleRowBandSize w:val="1"/>
      <w:tblStyleColBandSize w:val="1"/>
      <w:tblBorders>
        <w:top w:val="single" w:color="4F81BD" w:themeColor="accent1" w:sz="8" w:space="0"/>
        <w:bottom w:val="single" w:color="4F81BD" w:themeColor="accent1" w:sz="8" w:space="0"/>
      </w:tblBorders>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themeColor="accent2" w:themeShade="bf"/>
    </w:rPr>
    <w:tblPr>
      <w:tblStyleRowBandSize w:val="1"/>
      <w:tblStyleColBandSize w:val="1"/>
      <w:tblBorders>
        <w:top w:val="single" w:color="C0504D" w:themeColor="accent2" w:sz="8" w:space="0"/>
        <w:bottom w:val="single" w:color="C0504D" w:themeColor="accent2" w:sz="8" w:space="0"/>
      </w:tblBorders>
    </w:tbl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themeColor="accent3" w:themeShade="bf"/>
    </w:rPr>
    <w:tblPr>
      <w:tblStyleRowBandSize w:val="1"/>
      <w:tblStyleColBandSize w:val="1"/>
      <w:tblBorders>
        <w:top w:val="single" w:color="9BBB59" w:themeColor="accent3" w:sz="8" w:space="0"/>
        <w:bottom w:val="single" w:color="9BBB59" w:themeColor="accent3" w:sz="8" w:space="0"/>
      </w:tblBorders>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themeColor="accent4" w:themeShade="bf"/>
    </w:rPr>
    <w:tblPr>
      <w:tblStyleRowBandSize w:val="1"/>
      <w:tblStyleColBandSize w:val="1"/>
      <w:tblBorders>
        <w:top w:val="single" w:color="8064A2" w:themeColor="accent4" w:sz="8" w:space="0"/>
        <w:bottom w:val="single" w:color="8064A2" w:themeColor="accent4" w:sz="8" w:space="0"/>
      </w:tblBorders>
    </w:tblPr>
    <w:tblStylePr w:type="fir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la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themeColor="accent5" w:themeShade="bf"/>
    </w:rPr>
    <w:tblPr>
      <w:tblStyleRowBandSize w:val="1"/>
      <w:tblStyleColBandSize w:val="1"/>
      <w:tblBorders>
        <w:top w:val="single" w:color="4BACC6" w:themeColor="accent5" w:sz="8" w:space="0"/>
        <w:bottom w:val="single" w:color="4BACC6" w:themeColor="accent5" w:sz="8" w:space="0"/>
      </w:tblBorders>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themeColor="accent6" w:themeShade="bf"/>
    </w:rPr>
    <w:tblPr>
      <w:tblStyleRowBandSize w:val="1"/>
      <w:tblStyleColBandSize w:val="1"/>
      <w:tblBorders>
        <w:top w:val="single" w:color="F79646" w:themeColor="accent6" w:sz="8" w:space="0"/>
        <w:bottom w:val="single" w:color="F79646" w:themeColor="accent6" w:sz="8" w:space="0"/>
      </w:tblBorders>
    </w:tblPr>
    <w:tblStylePr w:type="fir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la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themeColor="background1"/>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Pr/>
    </w:tblStylePr>
    <w:tblStylePr w:type="lastCol">
      <w:rPr>
        <w:b/>
        <w:bCs/>
      </w:rPr>
      <w:tbl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color="4F81BD" w:themeColor="accent1" w:sz="8" w:space="0"/>
        <w:left w:val="single" w:color="4F81BD" w:themeColor="accent1" w:sz="8" w:space="0"/>
        <w:bottom w:val="single" w:color="4F81BD" w:themeColor="accent1" w:sz="8" w:space="0"/>
        <w:right w:val="single" w:color="4F81BD" w:themeColor="accent1" w:sz="8" w:space="0"/>
      </w:tblBorders>
    </w:tblPr>
    <w:tblStylePr w:type="firstRow">
      <w:pPr>
        <w:spacing w:before="0" w:after="0" w:line="240" w:lineRule="auto"/>
      </w:pPr>
      <w:rPr>
        <w:b/>
        <w:bCs/>
        <w:color w:themeColor="background1"/>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Pr/>
    </w:tblStylePr>
    <w:tblStylePr w:type="lastCol">
      <w:rPr>
        <w:b/>
        <w:bCs/>
      </w:rPr>
      <w:tbl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color="C0504D" w:themeColor="accent2" w:sz="8" w:space="0"/>
        <w:left w:val="single" w:color="C0504D" w:themeColor="accent2" w:sz="8" w:space="0"/>
        <w:bottom w:val="single" w:color="C0504D" w:themeColor="accent2" w:sz="8" w:space="0"/>
        <w:right w:val="single" w:color="C0504D" w:themeColor="accent2" w:sz="8" w:space="0"/>
      </w:tblBorders>
    </w:tblPr>
    <w:tblStylePr w:type="firstRow">
      <w:pPr>
        <w:spacing w:before="0" w:after="0" w:line="240" w:lineRule="auto"/>
      </w:pPr>
      <w:rPr>
        <w:b/>
        <w:bCs/>
        <w:color w:themeColor="background1"/>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Pr/>
    </w:tblStylePr>
    <w:tblStylePr w:type="lastCol">
      <w:rPr>
        <w:b/>
        <w:bCs/>
      </w:rPr>
      <w:tbl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color="9BBB59" w:themeColor="accent3" w:sz="8" w:space="0"/>
        <w:left w:val="single" w:color="9BBB59" w:themeColor="accent3" w:sz="8" w:space="0"/>
        <w:bottom w:val="single" w:color="9BBB59" w:themeColor="accent3" w:sz="8" w:space="0"/>
        <w:right w:val="single" w:color="9BBB59" w:themeColor="accent3" w:sz="8" w:space="0"/>
      </w:tblBorders>
    </w:tblPr>
    <w:tblStylePr w:type="firstRow">
      <w:pPr>
        <w:spacing w:before="0" w:after="0" w:line="240" w:lineRule="auto"/>
      </w:pPr>
      <w:rPr>
        <w:b/>
        <w:bCs/>
        <w:color w:themeColor="background1"/>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Pr/>
    </w:tblStylePr>
    <w:tblStylePr w:type="lastCol">
      <w:rPr>
        <w:b/>
        <w:bCs/>
      </w:rPr>
      <w:tbl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color="8064A2" w:themeColor="accent4" w:sz="8" w:space="0"/>
        <w:left w:val="single" w:color="8064A2" w:themeColor="accent4" w:sz="8" w:space="0"/>
        <w:bottom w:val="single" w:color="8064A2" w:themeColor="accent4" w:sz="8" w:space="0"/>
        <w:right w:val="single" w:color="8064A2" w:themeColor="accent4" w:sz="8" w:space="0"/>
      </w:tblBorders>
    </w:tblPr>
    <w:tblStylePr w:type="firstRow">
      <w:pPr>
        <w:spacing w:before="0" w:after="0" w:line="240" w:lineRule="auto"/>
      </w:pPr>
      <w:rPr>
        <w:b/>
        <w:bCs/>
        <w:color w:themeColor="background1"/>
      </w:rPr>
      <w:tblPr/>
      <w:tcPr>
        <w:shd w:val="clear" w:color="auto" w:fill="8064A2" w:themeFill="accent4"/>
      </w:tcPr>
    </w:tblStylePr>
    <w:tblStylePr w:type="lastRow">
      <w:pPr>
        <w:spacing w:before="0" w:after="0" w:line="240" w:lineRule="auto"/>
      </w:pPr>
      <w:rPr>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firstCol">
      <w:rPr>
        <w:b/>
        <w:bCs/>
      </w:rPr>
      <w:tblPr/>
    </w:tblStylePr>
    <w:tblStylePr w:type="lastCol">
      <w:rPr>
        <w:b/>
        <w:bCs/>
      </w:rPr>
      <w:tbl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color="4BACC6" w:themeColor="accent5" w:sz="8" w:space="0"/>
        <w:left w:val="single" w:color="4BACC6" w:themeColor="accent5" w:sz="8" w:space="0"/>
        <w:bottom w:val="single" w:color="4BACC6" w:themeColor="accent5" w:sz="8" w:space="0"/>
        <w:right w:val="single" w:color="4BACC6" w:themeColor="accent5" w:sz="8" w:space="0"/>
      </w:tblBorders>
    </w:tblPr>
    <w:tblStylePr w:type="firstRow">
      <w:pPr>
        <w:spacing w:before="0" w:after="0" w:line="240" w:lineRule="auto"/>
      </w:pPr>
      <w:rPr>
        <w:b/>
        <w:bCs/>
        <w:color w:themeColor="background1"/>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Pr/>
    </w:tblStylePr>
    <w:tblStylePr w:type="lastCol">
      <w:rPr>
        <w:b/>
        <w:bCs/>
      </w:rPr>
      <w:tbl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color="F79646" w:themeColor="accent6" w:sz="8" w:space="0"/>
        <w:left w:val="single" w:color="F79646" w:themeColor="accent6" w:sz="8" w:space="0"/>
        <w:bottom w:val="single" w:color="F79646" w:themeColor="accent6" w:sz="8" w:space="0"/>
        <w:right w:val="single" w:color="F79646" w:themeColor="accent6" w:sz="8" w:space="0"/>
      </w:tblBorders>
    </w:tblPr>
    <w:tblStylePr w:type="firstRow">
      <w:pPr>
        <w:spacing w:before="0" w:after="0" w:line="240" w:lineRule="auto"/>
      </w:pPr>
      <w:rPr>
        <w:b/>
        <w:bCs/>
        <w:color w:themeColor="background1"/>
      </w:rPr>
      <w:tblPr/>
      <w:tcPr>
        <w:shd w:val="clear" w:color="auto" w:fill="F79646" w:themeFill="accent6"/>
      </w:tcPr>
    </w:tblStylePr>
    <w:tblStylePr w:type="lastRow">
      <w:pPr>
        <w:spacing w:before="0" w:after="0" w:line="240" w:lineRule="auto"/>
      </w:pPr>
      <w:rPr>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firstCol">
      <w:rPr>
        <w:b/>
        <w:bCs/>
      </w:rPr>
      <w:tblPr/>
    </w:tblStylePr>
    <w:tblStylePr w:type="lastCol">
      <w:rPr>
        <w:b/>
        <w:bCs/>
      </w:rPr>
      <w:tbl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color="000000" w:themeColor="tex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color="000000" w:themeColor="text1"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0C0C0"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shd w:val="clear" w:color="auto" w:fill="C0C0C0"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color="4F81BD" w:themeColor="accen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color="4F81BD" w:themeColor="accent1"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color="4F81BD" w:themeColor="accent1"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color="4F81BD" w:themeColor="accent1" w:sz="8" w:space="0"/>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color="C0504D" w:themeColor="accent2"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color="C0504D" w:themeColor="accent2"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2" w:themeFill="accent2" w:themeFillTint="3f"/>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color="C0504D" w:themeColor="accent2" w:sz="8" w:space="0"/>
        </w:tcBorders>
        <w:shd w:val="clear" w:color="auto" w:fill="EFD3D2" w:themeFill="accent2" w:themeFillTint="3f"/>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color="C0504D" w:themeColor="accent2" w:sz="8" w:space="0"/>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color="9BBB59" w:themeColor="accent3"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color="9BBB59" w:themeColor="accent3"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color="9BBB59" w:themeColor="accent3"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color="9BBB59" w:themeColor="accent3" w:sz="8" w:space="0"/>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color="8064A2" w:themeColor="accent4"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color="8064A2" w:themeColor="accent4"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color="8064A2" w:themeColor="accent4" w:sz="8" w:space="0"/>
        </w:tcBorders>
        <w:shd w:val="clear" w:color="auto" w:fill="DFD8E8" w:themeFill="accent4" w:themeFillTint="3f"/>
      </w:tcPr>
    </w:tblStylePr>
    <w:tblStylePr w:type="band2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color="8064A2" w:themeColor="accent4" w:sz="8" w:space="0"/>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color="4BACC6" w:themeColor="accent5"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color="4BACC6" w:themeColor="accent5"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1"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color="4BACC6" w:themeColor="accent5" w:sz="8" w:space="0"/>
        </w:tcBorders>
        <w:shd w:val="clear" w:color="auto" w:fill="D2EAF1"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color="4BACC6" w:themeColor="accent5" w:sz="8" w:space="0"/>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color="F79646" w:themeColor="accent6"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color="F79646" w:themeColor="accent6"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4D0" w:themeFill="accent6" w:themeFillTint="3f"/>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color="F79646" w:themeColor="accent6" w:sz="8" w:space="0"/>
        </w:tcBorders>
        <w:shd w:val="clear" w:color="auto" w:fill="FDE4D0" w:themeFill="accent6" w:themeFillTint="3f"/>
      </w:tcPr>
    </w:tblStylePr>
    <w:tblStylePr w:type="band2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color="F79646" w:themeColor="accent6" w:sz="8" w:space="0"/>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single" w:color="404040" w:themeColor="text1" w:themeTint="bf" w:sz="8" w:space="0"/>
      </w:tblBorders>
    </w:tblPr>
    <w:tblStylePr w:type="firstRow">
      <w:pPr>
        <w:spacing w:before="0" w:after="0" w:line="240" w:lineRule="auto"/>
      </w:pPr>
      <w:rPr>
        <w:b/>
        <w:bCs/>
        <w:color w:themeColor="background1"/>
      </w:rPr>
      <w:tblPr/>
      <w:tcPr>
        <w:tcBorders>
          <w:top w:val="single" w:color="404040" w:themeColor="text1" w:sz="8" w:space="0"/>
          <w:left w:val="single" w:color="404040" w:themeColor="text1" w:sz="8" w:space="0"/>
          <w:bottom w:val="single" w:color="404040" w:themeColor="text1" w:sz="8" w:space="0"/>
          <w:right w:val="single" w:color="404040" w:themeColor="text1" w:sz="8" w:space="0"/>
          <w:insideH w:val="nil"/>
          <w:insideV w:val="nil"/>
        </w:tcBorders>
        <w:shd w:val="clear" w:color="auto" w:fill="000000" w:themeFill="text1"/>
      </w:tcPr>
    </w:tblStylePr>
    <w:tblStylePr w:type="lastRow">
      <w:pPr>
        <w:spacing w:before="0" w:after="0" w:line="240" w:lineRule="auto"/>
      </w:pPr>
      <w:rPr>
        <w:b/>
        <w:bCs/>
      </w:rPr>
      <w:tblPr/>
      <w:tcPr>
        <w:tcBorders>
          <w:top w:val="double" w:color="404040" w:themeColor="text1" w:sz="6" w:space="0"/>
          <w:left w:val="single" w:color="404040" w:themeColor="text1" w:sz="8" w:space="0"/>
          <w:bottom w:val="single" w:color="404040" w:themeColor="text1" w:sz="8" w:space="0"/>
          <w:right w:val="single" w:color="404040" w:themeColor="text1" w:sz="8" w:space="0"/>
          <w:insideH w:val="nil"/>
          <w:insideV w:val="nil"/>
        </w:tcBorders>
      </w:tcPr>
    </w:tblStylePr>
    <w:tblStylePr w:type="firstCol">
      <w:rPr>
        <w:b/>
        <w:bCs/>
      </w:rPr>
      <w:tblPr/>
    </w:tblStylePr>
    <w:tblStylePr w:type="lastCol">
      <w:rPr>
        <w:b/>
        <w:bCs/>
      </w:rPr>
      <w:tbl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Pr>
    <w:tblStylePr w:type="firstRow">
      <w:pPr>
        <w:spacing w:before="0" w:after="0" w:line="240" w:lineRule="auto"/>
      </w:pPr>
      <w:rPr>
        <w:b/>
        <w:bCs/>
        <w:color w:themeColor="background1"/>
      </w:rPr>
      <w:tblPr/>
      <w:tcPr>
        <w:tcBorders>
          <w:top w:val="single" w:color="7BA0CD" w:themeColor="accent1" w:sz="8" w:space="0"/>
          <w:left w:val="single" w:color="7BA0CD" w:themeColor="accent1" w:sz="8" w:space="0"/>
          <w:bottom w:val="single" w:color="7BA0CD" w:themeColor="accent1" w:sz="8" w:space="0"/>
          <w:right w:val="single" w:color="7BA0CD" w:themeColor="accent1"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sz="6" w:space="0"/>
          <w:left w:val="single" w:color="7BA0CD" w:themeColor="accent1" w:sz="8" w:space="0"/>
          <w:bottom w:val="single" w:color="7BA0CD" w:themeColor="accent1" w:sz="8" w:space="0"/>
          <w:right w:val="single" w:color="7BA0CD" w:themeColor="accent1" w:sz="8" w:space="0"/>
          <w:insideH w:val="nil"/>
          <w:insideV w:val="nil"/>
        </w:tcBorders>
      </w:tcPr>
    </w:tblStylePr>
    <w:tblStylePr w:type="firstCol">
      <w:rPr>
        <w:b/>
        <w:bCs/>
      </w:rPr>
      <w:tblPr/>
    </w:tblStylePr>
    <w:tblStylePr w:type="lastCol">
      <w:rPr>
        <w:b/>
        <w:bCs/>
      </w:rPr>
      <w:tbl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Pr>
    <w:tblStylePr w:type="firstRow">
      <w:pPr>
        <w:spacing w:before="0" w:after="0" w:line="240" w:lineRule="auto"/>
      </w:pPr>
      <w:rPr>
        <w:b/>
        <w:bCs/>
        <w:color w:themeColor="background1"/>
      </w:rPr>
      <w:tblPr/>
      <w:tcPr>
        <w:tcBorders>
          <w:top w:val="single" w:color="CF7B79" w:themeColor="accent2" w:sz="8" w:space="0"/>
          <w:left w:val="single" w:color="CF7B79" w:themeColor="accent2" w:sz="8" w:space="0"/>
          <w:bottom w:val="single" w:color="CF7B79" w:themeColor="accent2" w:sz="8" w:space="0"/>
          <w:right w:val="single" w:color="CF7B79" w:themeColor="accent2" w:sz="8" w:space="0"/>
          <w:insideH w:val="nil"/>
          <w:insideV w:val="nil"/>
        </w:tcBorders>
        <w:shd w:val="clear" w:color="auto" w:fill="C0504D" w:themeFill="accent2"/>
      </w:tcPr>
    </w:tblStylePr>
    <w:tblStylePr w:type="lastRow">
      <w:pPr>
        <w:spacing w:before="0" w:after="0" w:line="240" w:lineRule="auto"/>
      </w:pPr>
      <w:rPr>
        <w:b/>
        <w:bCs/>
      </w:rPr>
      <w:tblPr/>
      <w:tcPr>
        <w:tcBorders>
          <w:top w:val="double" w:color="CF7B79" w:themeColor="accent2" w:sz="6" w:space="0"/>
          <w:left w:val="single" w:color="CF7B79" w:themeColor="accent2" w:sz="8" w:space="0"/>
          <w:bottom w:val="single" w:color="CF7B79" w:themeColor="accent2" w:sz="8" w:space="0"/>
          <w:right w:val="single" w:color="CF7B79" w:themeColor="accent2" w:sz="8" w:space="0"/>
          <w:insideH w:val="nil"/>
          <w:insideV w:val="nil"/>
        </w:tcBorders>
      </w:tcPr>
    </w:tblStylePr>
    <w:tblStylePr w:type="firstCol">
      <w:rPr>
        <w:b/>
        <w:bCs/>
      </w:rPr>
      <w:tblPr/>
    </w:tblStylePr>
    <w:tblStylePr w:type="lastCol">
      <w:rPr>
        <w:b/>
        <w:bCs/>
      </w:rPr>
      <w:tbl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insideH w:val="single" w:color="B3CC82" w:themeColor="accent3" w:themeTint="bf" w:sz="8" w:space="0"/>
      </w:tblBorders>
    </w:tblPr>
    <w:tblStylePr w:type="firstRow">
      <w:pPr>
        <w:spacing w:before="0" w:after="0" w:line="240" w:lineRule="auto"/>
      </w:pPr>
      <w:rPr>
        <w:b/>
        <w:bCs/>
        <w:color w:themeColor="background1"/>
      </w:rPr>
      <w:tblPr/>
      <w:tcPr>
        <w:tcBorders>
          <w:top w:val="single" w:color="B3CC82" w:themeColor="accent3" w:sz="8" w:space="0"/>
          <w:left w:val="single" w:color="B3CC82" w:themeColor="accent3" w:sz="8" w:space="0"/>
          <w:bottom w:val="single" w:color="B3CC82" w:themeColor="accent3" w:sz="8" w:space="0"/>
          <w:right w:val="single" w:color="B3CC82" w:themeColor="accent3"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3CC82" w:themeColor="accent3" w:sz="6" w:space="0"/>
          <w:left w:val="single" w:color="B3CC82" w:themeColor="accent3" w:sz="8" w:space="0"/>
          <w:bottom w:val="single" w:color="B3CC82" w:themeColor="accent3" w:sz="8" w:space="0"/>
          <w:right w:val="single" w:color="B3CC82" w:themeColor="accent3" w:sz="8" w:space="0"/>
          <w:insideH w:val="nil"/>
          <w:insideV w:val="nil"/>
        </w:tcBorders>
      </w:tcPr>
    </w:tblStylePr>
    <w:tblStylePr w:type="firstCol">
      <w:rPr>
        <w:b/>
        <w:bCs/>
      </w:rPr>
      <w:tblPr/>
    </w:tblStylePr>
    <w:tblStylePr w:type="lastCol">
      <w:rPr>
        <w:b/>
        <w:bCs/>
      </w:rPr>
      <w:tbl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Pr>
    <w:tblStylePr w:type="firstRow">
      <w:pPr>
        <w:spacing w:before="0" w:after="0" w:line="240" w:lineRule="auto"/>
      </w:pPr>
      <w:rPr>
        <w:b/>
        <w:bCs/>
        <w:color w:themeColor="background1"/>
      </w:rPr>
      <w:tblPr/>
      <w:tcPr>
        <w:tcBorders>
          <w:top w:val="single" w:color="9F8AB9" w:themeColor="accent4" w:sz="8" w:space="0"/>
          <w:left w:val="single" w:color="9F8AB9" w:themeColor="accent4" w:sz="8" w:space="0"/>
          <w:bottom w:val="single" w:color="9F8AB9" w:themeColor="accent4" w:sz="8" w:space="0"/>
          <w:right w:val="single" w:color="9F8AB9" w:themeColor="accent4" w:sz="8" w:space="0"/>
          <w:insideH w:val="nil"/>
          <w:insideV w:val="nil"/>
        </w:tcBorders>
        <w:shd w:val="clear" w:color="auto" w:fill="8064A2" w:themeFill="accent4"/>
      </w:tcPr>
    </w:tblStylePr>
    <w:tblStylePr w:type="lastRow">
      <w:pPr>
        <w:spacing w:before="0" w:after="0" w:line="240" w:lineRule="auto"/>
      </w:pPr>
      <w:rPr>
        <w:b/>
        <w:bCs/>
      </w:rPr>
      <w:tblPr/>
      <w:tcPr>
        <w:tcBorders>
          <w:top w:val="double" w:color="9F8AB9" w:themeColor="accent4" w:sz="6" w:space="0"/>
          <w:left w:val="single" w:color="9F8AB9" w:themeColor="accent4" w:sz="8" w:space="0"/>
          <w:bottom w:val="single" w:color="9F8AB9" w:themeColor="accent4" w:sz="8" w:space="0"/>
          <w:right w:val="single" w:color="9F8AB9" w:themeColor="accent4" w:sz="8" w:space="0"/>
          <w:insideH w:val="nil"/>
          <w:insideV w:val="nil"/>
        </w:tcBorders>
      </w:tcPr>
    </w:tblStylePr>
    <w:tblStylePr w:type="firstCol">
      <w:rPr>
        <w:b/>
        <w:bCs/>
      </w:rPr>
      <w:tblPr/>
    </w:tblStylePr>
    <w:tblStylePr w:type="lastCol">
      <w:rPr>
        <w:b/>
        <w:bCs/>
      </w:rPr>
      <w:tbl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Pr>
    <w:tblStylePr w:type="firstRow">
      <w:pPr>
        <w:spacing w:before="0" w:after="0" w:line="240" w:lineRule="auto"/>
      </w:pPr>
      <w:rPr>
        <w:b/>
        <w:bCs/>
        <w:color w:themeColor="background1"/>
      </w:rPr>
      <w:tblPr/>
      <w:tcPr>
        <w:tcBorders>
          <w:top w:val="single" w:color="78C0D4" w:themeColor="accent5" w:sz="8" w:space="0"/>
          <w:left w:val="single" w:color="78C0D4" w:themeColor="accent5" w:sz="8" w:space="0"/>
          <w:bottom w:val="single" w:color="78C0D4" w:themeColor="accent5" w:sz="8" w:space="0"/>
          <w:right w:val="single" w:color="78C0D4" w:themeColor="accent5"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sz="6" w:space="0"/>
          <w:left w:val="single" w:color="78C0D4" w:themeColor="accent5" w:sz="8" w:space="0"/>
          <w:bottom w:val="single" w:color="78C0D4" w:themeColor="accent5" w:sz="8" w:space="0"/>
          <w:right w:val="single" w:color="78C0D4" w:themeColor="accent5" w:sz="8" w:space="0"/>
          <w:insideH w:val="nil"/>
          <w:insideV w:val="nil"/>
        </w:tcBorders>
      </w:tcPr>
    </w:tblStylePr>
    <w:tblStylePr w:type="firstCol">
      <w:rPr>
        <w:b/>
        <w:bCs/>
      </w:rPr>
      <w:tblPr/>
    </w:tblStylePr>
    <w:tblStylePr w:type="lastCol">
      <w:rPr>
        <w:b/>
        <w:bCs/>
      </w:rPr>
      <w:tbl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Pr>
    <w:tblStylePr w:type="firstRow">
      <w:pPr>
        <w:spacing w:before="0" w:after="0" w:line="240" w:lineRule="auto"/>
      </w:pPr>
      <w:rPr>
        <w:b/>
        <w:bCs/>
        <w:color w:themeColor="background1"/>
      </w:rPr>
      <w:tblPr/>
      <w:tcPr>
        <w:tcBorders>
          <w:top w:val="single" w:color="F9B074" w:themeColor="accent6" w:sz="8" w:space="0"/>
          <w:left w:val="single" w:color="F9B074" w:themeColor="accent6" w:sz="8" w:space="0"/>
          <w:bottom w:val="single" w:color="F9B074" w:themeColor="accent6" w:sz="8" w:space="0"/>
          <w:right w:val="single" w:color="F9B074" w:themeColor="accent6" w:sz="8" w:space="0"/>
          <w:insideH w:val="nil"/>
          <w:insideV w:val="nil"/>
        </w:tcBorders>
        <w:shd w:val="clear" w:color="auto" w:fill="F79646" w:themeFill="accent6"/>
      </w:tcPr>
    </w:tblStylePr>
    <w:tblStylePr w:type="lastRow">
      <w:pPr>
        <w:spacing w:before="0" w:after="0" w:line="240" w:lineRule="auto"/>
      </w:pPr>
      <w:rPr>
        <w:b/>
        <w:bCs/>
      </w:rPr>
      <w:tblPr/>
      <w:tcPr>
        <w:tcBorders>
          <w:top w:val="double" w:color="F9B074" w:themeColor="accent6" w:sz="6" w:space="0"/>
          <w:left w:val="single" w:color="F9B074" w:themeColor="accent6" w:sz="8" w:space="0"/>
          <w:bottom w:val="single" w:color="F9B074" w:themeColor="accent6" w:sz="8" w:space="0"/>
          <w:right w:val="single" w:color="F9B074" w:themeColor="accent6" w:sz="8" w:space="0"/>
          <w:insideH w:val="nil"/>
          <w:insideV w:val="nil"/>
        </w:tcBorders>
      </w:tcPr>
    </w:tblStylePr>
    <w:tblStylePr w:type="firstCol">
      <w:rPr>
        <w:b/>
        <w:bCs/>
      </w:rPr>
      <w:tblPr/>
    </w:tblStylePr>
    <w:tblStylePr w:type="lastCol">
      <w:rPr>
        <w:b/>
        <w:bCs/>
      </w:rPr>
      <w:tbl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themeColor="background1"/>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themeColor="background1"/>
      </w:rPr>
      <w:tblPr/>
      <w:tcPr>
        <w:tcBorders>
          <w:top w:val="nil"/>
          <w:left w:val="nil"/>
          <w:bottom w:val="single" w:color="auto" w:sz="18" w:space="0"/>
          <w:right w:val="nil"/>
          <w:insideH w:val="nil"/>
          <w:insideV w:val="nil"/>
        </w:tcBorders>
        <w:shd w:val="clear" w:color="auto" w:fill="000000" w:themeFill="text1"/>
      </w:tcPr>
    </w:tblStylePr>
    <w:tblStylePr w:type="lastCol">
      <w:rPr>
        <w:b/>
        <w:bCs/>
        <w:color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themeColor="background1"/>
      </w:rPr>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themeColor="background1"/>
      </w:rPr>
      <w:tblPr/>
      <w:tcPr>
        <w:tcBorders>
          <w:top w:val="nil"/>
          <w:left w:val="nil"/>
          <w:bottom w:val="single" w:color="auto" w:sz="18" w:space="0"/>
          <w:right w:val="nil"/>
          <w:insideH w:val="nil"/>
          <w:insideV w:val="nil"/>
        </w:tcBorders>
        <w:shd w:val="clear" w:color="auto" w:fill="4F81BD" w:themeFill="accent1"/>
      </w:tcPr>
    </w:tblStylePr>
    <w:tblStylePr w:type="lastCol">
      <w:rPr>
        <w:b/>
        <w:bCs/>
        <w:color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themeColor="background1"/>
      </w:rPr>
      <w:tbl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themeColor="background1"/>
      </w:rPr>
      <w:tblPr/>
      <w:tcPr>
        <w:tcBorders>
          <w:top w:val="nil"/>
          <w:left w:val="nil"/>
          <w:bottom w:val="single" w:color="auto" w:sz="18" w:space="0"/>
          <w:right w:val="nil"/>
          <w:insideH w:val="nil"/>
          <w:insideV w:val="nil"/>
        </w:tcBorders>
        <w:shd w:val="clear" w:color="auto" w:fill="C0504D" w:themeFill="accent2"/>
      </w:tcPr>
    </w:tblStylePr>
    <w:tblStylePr w:type="lastCol">
      <w:rPr>
        <w:b/>
        <w:bCs/>
        <w:color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themeColor="background1"/>
      </w:rPr>
      <w:tblPr/>
      <w:tcPr>
        <w:tcBorders>
          <w:top w:val="single" w:color="auto" w:sz="18" w:space="0"/>
          <w:left w:val="nil"/>
          <w:bottom w:val="single" w:color="auto" w:sz="18" w:space="0"/>
          <w:right w:val="nil"/>
          <w:insideH w:val="nil"/>
          <w:insideV w:val="nil"/>
        </w:tcBorders>
        <w:shd w:val="clear" w:color="auto" w:fill="9BBB59" w:themeFill="accent3"/>
      </w:tcPr>
    </w:tblStylePr>
    <w:tblStylePr w:type="lastRow">
      <w:pPr>
        <w:spacing w:before="0" w:after="0" w:line="240" w:lineRule="auto"/>
      </w:pPr>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themeColor="background1"/>
      </w:rPr>
      <w:tblPr/>
      <w:tcPr>
        <w:tcBorders>
          <w:top w:val="nil"/>
          <w:left w:val="nil"/>
          <w:bottom w:val="single" w:color="auto" w:sz="18" w:space="0"/>
          <w:right w:val="nil"/>
          <w:insideH w:val="nil"/>
          <w:insideV w:val="nil"/>
        </w:tcBorders>
        <w:shd w:val="clear" w:color="auto" w:fill="9BBB59" w:themeFill="accent3"/>
      </w:tcPr>
    </w:tblStylePr>
    <w:tblStylePr w:type="lastCol">
      <w:rPr>
        <w:b/>
        <w:bCs/>
        <w:color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themeColor="background1"/>
      </w:rPr>
      <w:tblPr/>
      <w:tcPr>
        <w:tcBorders>
          <w:top w:val="single" w:color="auto" w:sz="18" w:space="0"/>
          <w:left w:val="nil"/>
          <w:bottom w:val="single" w:color="auto" w:sz="18" w:space="0"/>
          <w:right w:val="nil"/>
          <w:insideH w:val="nil"/>
          <w:insideV w:val="nil"/>
        </w:tcBorders>
        <w:shd w:val="clear" w:color="auto" w:fill="8064A2" w:themeFill="accent4"/>
      </w:tcPr>
    </w:tblStylePr>
    <w:tblStylePr w:type="lastRow">
      <w:pPr>
        <w:spacing w:before="0" w:after="0" w:line="240" w:lineRule="auto"/>
      </w:pPr>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themeColor="background1"/>
      </w:rPr>
      <w:tblPr/>
      <w:tcPr>
        <w:tcBorders>
          <w:top w:val="nil"/>
          <w:left w:val="nil"/>
          <w:bottom w:val="single" w:color="auto" w:sz="18" w:space="0"/>
          <w:right w:val="nil"/>
          <w:insideH w:val="nil"/>
          <w:insideV w:val="nil"/>
        </w:tcBorders>
        <w:shd w:val="clear" w:color="auto" w:fill="8064A2" w:themeFill="accent4"/>
      </w:tcPr>
    </w:tblStylePr>
    <w:tblStylePr w:type="lastCol">
      <w:rPr>
        <w:b/>
        <w:bCs/>
        <w:color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themeColor="background1"/>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themeColor="background1"/>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themeColor="background1"/>
      </w:rPr>
      <w:tblPr/>
      <w:tcPr>
        <w:tcBorders>
          <w:top w:val="single" w:color="auto" w:sz="18" w:space="0"/>
          <w:left w:val="nil"/>
          <w:bottom w:val="single" w:color="auto" w:sz="18" w:space="0"/>
          <w:right w:val="nil"/>
          <w:insideH w:val="nil"/>
          <w:insideV w:val="nil"/>
        </w:tcBorders>
        <w:shd w:val="clear" w:color="auto" w:fill="F79646" w:themeFill="accent6"/>
      </w:tcPr>
    </w:tblStylePr>
    <w:tblStylePr w:type="lastRow">
      <w:pPr>
        <w:spacing w:before="0" w:after="0" w:line="240" w:lineRule="auto"/>
      </w:pPr>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themeColor="background1"/>
      </w:rPr>
      <w:tblPr/>
      <w:tcPr>
        <w:tcBorders>
          <w:top w:val="nil"/>
          <w:left w:val="nil"/>
          <w:bottom w:val="single" w:color="auto" w:sz="18" w:space="0"/>
          <w:right w:val="nil"/>
          <w:insideH w:val="nil"/>
          <w:insideV w:val="nil"/>
        </w:tcBorders>
        <w:shd w:val="clear" w:color="auto" w:fill="F79646" w:themeFill="accent6"/>
      </w:tcPr>
    </w:tblStylePr>
    <w:tblStylePr w:type="lastCol">
      <w:rPr>
        <w:b/>
        <w:bCs/>
        <w:color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themeColor="background1"/>
      </w:rPr>
      <w:tblPr/>
      <w:tcPr>
        <w:tcBorders>
          <w:top w:val="single" w:color="auto" w:sz="18" w:space="0"/>
          <w:left w:val="nil"/>
          <w:bottom w:val="single" w:color="auto" w:sz="18" w:space="0"/>
          <w:right w:val="nil"/>
          <w:insideH w:val="nil"/>
          <w:insideV w:val="nil"/>
        </w:tcBorders>
      </w:tcPr>
    </w:tblStylePr>
  </w:style>
  <w:style w:type="table" w:styleId="MediumList1">
    <w:name w:val="Medium List 1"/>
    <w:basedOn w:val="TableNormal"/>
    <w:uiPriority w:val="65"/>
    <w:rsid w:val="00cb0664"/>
    <w:pPr>
      <w:spacing w:after="0" w:line="240" w:lineRule="auto"/>
    </w:pPr>
    <w:rPr>
      <w:color w:themeColor="text1"/>
    </w:rPr>
    <w:tblPr>
      <w:tblStyleRowBandSize w:val="1"/>
      <w:tblStyleColBandSize w:val="1"/>
      <w:tblBorders>
        <w:top w:val="single" w:color="000000" w:themeColor="text1" w:sz="8" w:space="0"/>
        <w:bottom w:val="single" w:color="000000" w:themeColor="text1" w:sz="8" w:space="0"/>
      </w:tblBorders>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themeColor="text2"/>
      </w:rPr>
      <w:tblPr/>
      <w:tcPr>
        <w:tcBorders>
          <w:top w:val="single" w:color="000000" w:themeColor="text1" w:sz="8" w:space="0"/>
          <w:bottom w:val="single" w:color="000000" w:themeColor="text1" w:sz="8" w:space="0"/>
        </w:tcBorders>
      </w:tcPr>
    </w:tblStylePr>
    <w:tblStylePr w:type="firstCol">
      <w:rPr>
        <w:b/>
        <w:bCs/>
      </w:rPr>
      <w:tbl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themeColor="text1"/>
    </w:rPr>
    <w:tblPr>
      <w:tblStyleRowBandSize w:val="1"/>
      <w:tblStyleColBandSize w:val="1"/>
      <w:tblBorders>
        <w:top w:val="single" w:color="4F81BD" w:themeColor="accent1" w:sz="8" w:space="0"/>
        <w:bottom w:val="single" w:color="4F81BD" w:themeColor="accent1" w:sz="8" w:space="0"/>
      </w:tblBorders>
    </w:tblPr>
    <w:tblStylePr w:type="firstRow">
      <w:rPr>
        <w:rFonts w:asciiTheme="majorHAnsi" w:hAnsiTheme="majorHAnsi" w:eastAsiaTheme="majorEastAsia" w:cstheme="majorBidi"/>
      </w:rPr>
      <w:tblPr/>
      <w:tcPr>
        <w:tcBorders>
          <w:top w:val="nil"/>
          <w:bottom w:val="single" w:color="4F81BD" w:themeColor="accent1" w:sz="8" w:space="0"/>
        </w:tcBorders>
      </w:tcPr>
    </w:tblStylePr>
    <w:tblStylePr w:type="lastRow">
      <w:rPr>
        <w:b/>
        <w:bCs/>
        <w:color w:themeColor="text2"/>
      </w:rPr>
      <w:tblPr/>
      <w:tcPr>
        <w:tcBorders>
          <w:top w:val="single" w:color="4F81BD" w:themeColor="accent1" w:sz="8" w:space="0"/>
          <w:bottom w:val="single" w:color="4F81BD" w:themeColor="accent1" w:sz="8" w:space="0"/>
        </w:tcBorders>
      </w:tcPr>
    </w:tblStylePr>
    <w:tblStylePr w:type="firstCol">
      <w:rPr>
        <w:b/>
        <w:bCs/>
      </w:rPr>
      <w:tblPr/>
    </w:tblStylePr>
    <w:tblStylePr w:type="lastCol">
      <w:rPr>
        <w:b/>
        <w:bCs/>
      </w:rPr>
      <w:tblPr/>
      <w:tcPr>
        <w:tcBorders>
          <w:top w:val="single" w:color="4F81BD" w:themeColor="accent1" w:sz="8" w:space="0"/>
          <w:bottom w:val="single" w:color="4F81BD" w:themeColor="accent1" w:sz="8" w:space="0"/>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themeColor="text1"/>
    </w:rPr>
    <w:tblPr>
      <w:tblStyleRowBandSize w:val="1"/>
      <w:tblStyleColBandSize w:val="1"/>
      <w:tblBorders>
        <w:top w:val="single" w:color="C0504D" w:themeColor="accent2" w:sz="8" w:space="0"/>
        <w:bottom w:val="single" w:color="C0504D" w:themeColor="accent2" w:sz="8" w:space="0"/>
      </w:tblBorders>
    </w:tblPr>
    <w:tblStylePr w:type="firstRow">
      <w:rPr>
        <w:rFonts w:asciiTheme="majorHAnsi" w:hAnsiTheme="majorHAnsi" w:eastAsiaTheme="majorEastAsia" w:cstheme="majorBidi"/>
      </w:rPr>
      <w:tblPr/>
      <w:tcPr>
        <w:tcBorders>
          <w:top w:val="nil"/>
          <w:bottom w:val="single" w:color="C0504D" w:themeColor="accent2" w:sz="8" w:space="0"/>
        </w:tcBorders>
      </w:tcPr>
    </w:tblStylePr>
    <w:tblStylePr w:type="lastRow">
      <w:rPr>
        <w:b/>
        <w:bCs/>
        <w:color w:themeColor="text2"/>
      </w:rPr>
      <w:tblPr/>
      <w:tcPr>
        <w:tcBorders>
          <w:top w:val="single" w:color="C0504D" w:themeColor="accent2" w:sz="8" w:space="0"/>
          <w:bottom w:val="single" w:color="C0504D" w:themeColor="accent2" w:sz="8" w:space="0"/>
        </w:tcBorders>
      </w:tcPr>
    </w:tblStylePr>
    <w:tblStylePr w:type="firstCol">
      <w:rPr>
        <w:b/>
        <w:bCs/>
      </w:rPr>
      <w:tblPr/>
    </w:tblStylePr>
    <w:tblStylePr w:type="lastCol">
      <w:rPr>
        <w:b/>
        <w:bCs/>
      </w:rPr>
      <w:tblPr/>
      <w:tcPr>
        <w:tcBorders>
          <w:top w:val="single" w:color="C0504D" w:themeColor="accent2" w:sz="8" w:space="0"/>
          <w:bottom w:val="single" w:color="C0504D" w:themeColor="accent2" w:sz="8" w:space="0"/>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themeColor="text1"/>
    </w:rPr>
    <w:tblPr>
      <w:tblStyleRowBandSize w:val="1"/>
      <w:tblStyleColBandSize w:val="1"/>
      <w:tblBorders>
        <w:top w:val="single" w:color="9BBB59" w:themeColor="accent3" w:sz="8" w:space="0"/>
        <w:bottom w:val="single" w:color="9BBB59" w:themeColor="accent3" w:sz="8" w:space="0"/>
      </w:tblBorders>
    </w:tblPr>
    <w:tblStylePr w:type="firstRow">
      <w:rPr>
        <w:rFonts w:asciiTheme="majorHAnsi" w:hAnsiTheme="majorHAnsi" w:eastAsiaTheme="majorEastAsia" w:cstheme="majorBidi"/>
      </w:rPr>
      <w:tblPr/>
      <w:tcPr>
        <w:tcBorders>
          <w:top w:val="nil"/>
          <w:bottom w:val="single" w:color="9BBB59" w:themeColor="accent3" w:sz="8" w:space="0"/>
        </w:tcBorders>
      </w:tcPr>
    </w:tblStylePr>
    <w:tblStylePr w:type="lastRow">
      <w:rPr>
        <w:b/>
        <w:bCs/>
        <w:color w:themeColor="text2"/>
      </w:rPr>
      <w:tblPr/>
      <w:tcPr>
        <w:tcBorders>
          <w:top w:val="single" w:color="9BBB59" w:themeColor="accent3" w:sz="8" w:space="0"/>
          <w:bottom w:val="single" w:color="9BBB59" w:themeColor="accent3" w:sz="8" w:space="0"/>
        </w:tcBorders>
      </w:tcPr>
    </w:tblStylePr>
    <w:tblStylePr w:type="firstCol">
      <w:rPr>
        <w:b/>
        <w:bCs/>
      </w:rPr>
      <w:tblPr/>
    </w:tblStylePr>
    <w:tblStylePr w:type="lastCol">
      <w:rPr>
        <w:b/>
        <w:bCs/>
      </w:rPr>
      <w:tblPr/>
      <w:tcPr>
        <w:tcBorders>
          <w:top w:val="single" w:color="9BBB59" w:themeColor="accent3" w:sz="8" w:space="0"/>
          <w:bottom w:val="single" w:color="9BBB59" w:themeColor="accent3" w:sz="8" w:space="0"/>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themeColor="text1"/>
    </w:rPr>
    <w:tblPr>
      <w:tblStyleRowBandSize w:val="1"/>
      <w:tblStyleColBandSize w:val="1"/>
      <w:tblBorders>
        <w:top w:val="single" w:color="8064A2" w:themeColor="accent4" w:sz="8" w:space="0"/>
        <w:bottom w:val="single" w:color="8064A2" w:themeColor="accent4" w:sz="8" w:space="0"/>
      </w:tblBorders>
    </w:tblPr>
    <w:tblStylePr w:type="firstRow">
      <w:rPr>
        <w:rFonts w:asciiTheme="majorHAnsi" w:hAnsiTheme="majorHAnsi" w:eastAsiaTheme="majorEastAsia" w:cstheme="majorBidi"/>
      </w:rPr>
      <w:tblPr/>
      <w:tcPr>
        <w:tcBorders>
          <w:top w:val="nil"/>
          <w:bottom w:val="single" w:color="8064A2" w:themeColor="accent4" w:sz="8" w:space="0"/>
        </w:tcBorders>
      </w:tcPr>
    </w:tblStylePr>
    <w:tblStylePr w:type="lastRow">
      <w:rPr>
        <w:b/>
        <w:bCs/>
        <w:color w:themeColor="text2"/>
      </w:rPr>
      <w:tblPr/>
      <w:tcPr>
        <w:tcBorders>
          <w:top w:val="single" w:color="8064A2" w:themeColor="accent4" w:sz="8" w:space="0"/>
          <w:bottom w:val="single" w:color="8064A2" w:themeColor="accent4" w:sz="8" w:space="0"/>
        </w:tcBorders>
      </w:tcPr>
    </w:tblStylePr>
    <w:tblStylePr w:type="firstCol">
      <w:rPr>
        <w:b/>
        <w:bCs/>
      </w:rPr>
      <w:tblPr/>
    </w:tblStylePr>
    <w:tblStylePr w:type="lastCol">
      <w:rPr>
        <w:b/>
        <w:bCs/>
      </w:rPr>
      <w:tblPr/>
      <w:tcPr>
        <w:tcBorders>
          <w:top w:val="single" w:color="8064A2" w:themeColor="accent4" w:sz="8" w:space="0"/>
          <w:bottom w:val="single" w:color="8064A2" w:themeColor="accent4" w:sz="8" w:space="0"/>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themeColor="text1"/>
    </w:rPr>
    <w:tblPr>
      <w:tblStyleRowBandSize w:val="1"/>
      <w:tblStyleColBandSize w:val="1"/>
      <w:tblBorders>
        <w:top w:val="single" w:color="4BACC6" w:themeColor="accent5" w:sz="8" w:space="0"/>
        <w:bottom w:val="single" w:color="4BACC6" w:themeColor="accent5" w:sz="8" w:space="0"/>
      </w:tblBorders>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themeColor="text2"/>
      </w:rPr>
      <w:tblPr/>
      <w:tcPr>
        <w:tcBorders>
          <w:top w:val="single" w:color="4BACC6" w:themeColor="accent5" w:sz="8" w:space="0"/>
          <w:bottom w:val="single" w:color="4BACC6" w:themeColor="accent5" w:sz="8" w:space="0"/>
        </w:tcBorders>
      </w:tcPr>
    </w:tblStylePr>
    <w:tblStylePr w:type="firstCol">
      <w:rPr>
        <w:b/>
        <w:bCs/>
      </w:rPr>
      <w:tbl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themeColor="text1"/>
    </w:rPr>
    <w:tblPr>
      <w:tblStyleRowBandSize w:val="1"/>
      <w:tblStyleColBandSize w:val="1"/>
      <w:tblBorders>
        <w:top w:val="single" w:color="F79646" w:themeColor="accent6" w:sz="8" w:space="0"/>
        <w:bottom w:val="single" w:color="F79646" w:themeColor="accent6" w:sz="8" w:space="0"/>
      </w:tblBorders>
    </w:tblPr>
    <w:tblStylePr w:type="firstRow">
      <w:rPr>
        <w:rFonts w:asciiTheme="majorHAnsi" w:hAnsiTheme="majorHAnsi" w:eastAsiaTheme="majorEastAsia" w:cstheme="majorBidi"/>
      </w:rPr>
      <w:tblPr/>
      <w:tcPr>
        <w:tcBorders>
          <w:top w:val="nil"/>
          <w:bottom w:val="single" w:color="F79646" w:themeColor="accent6" w:sz="8" w:space="0"/>
        </w:tcBorders>
      </w:tcPr>
    </w:tblStylePr>
    <w:tblStylePr w:type="lastRow">
      <w:rPr>
        <w:b/>
        <w:bCs/>
        <w:color w:themeColor="text2"/>
      </w:rPr>
      <w:tblPr/>
      <w:tcPr>
        <w:tcBorders>
          <w:top w:val="single" w:color="F79646" w:themeColor="accent6" w:sz="8" w:space="0"/>
          <w:bottom w:val="single" w:color="F79646" w:themeColor="accent6" w:sz="8" w:space="0"/>
        </w:tcBorders>
      </w:tcPr>
    </w:tblStylePr>
    <w:tblStylePr w:type="firstCol">
      <w:rPr>
        <w:b/>
        <w:bCs/>
      </w:rPr>
      <w:tblPr/>
    </w:tblStylePr>
    <w:tblStylePr w:type="lastCol">
      <w:rPr>
        <w:b/>
        <w:bCs/>
      </w:rPr>
      <w:tblPr/>
      <w:tcPr>
        <w:tcBorders>
          <w:top w:val="single" w:color="F79646" w:themeColor="accent6" w:sz="8" w:space="0"/>
          <w:bottom w:val="single" w:color="F79646" w:themeColor="accent6" w:sz="8" w:space="0"/>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4F81BD" w:themeColor="accent1" w:sz="8" w:space="0"/>
        <w:left w:val="single" w:color="4F81BD" w:themeColor="accent1" w:sz="8" w:space="0"/>
        <w:bottom w:val="single" w:color="4F81BD" w:themeColor="accent1" w:sz="8" w:space="0"/>
        <w:right w:val="single" w:color="4F81BD" w:themeColor="accent1" w:sz="8" w:space="0"/>
      </w:tblBorders>
    </w:tblPr>
    <w:tblStylePr w:type="firstRow">
      <w:rPr>
        <w:sz w:val="24"/>
        <w:szCs w:val="24"/>
      </w:rPr>
      <w:tblPr/>
      <w:tcPr>
        <w:tcBorders>
          <w:top w:val="nil"/>
          <w:left w:val="nil"/>
          <w:bottom w:val="single" w:color="4F81BD" w:themeColor="accent1" w:sz="24" w:space="0"/>
          <w:right w:val="nil"/>
          <w:insideH w:val="nil"/>
          <w:insideV w:val="nil"/>
        </w:tcBorders>
        <w:shd w:val="clear" w:color="auto" w:fill="FFFFFF" w:themeFill="background1"/>
      </w:tcPr>
    </w:tblStylePr>
    <w:tblStylePr w:type="lastRow">
      <w:tblPr/>
      <w:tcPr>
        <w:tcBorders>
          <w:top w:val="single" w:color="4F81BD"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F81BD" w:themeColor="accent1" w:sz="8" w:space="0"/>
          <w:insideH w:val="nil"/>
          <w:insideV w:val="nil"/>
        </w:tcBorders>
        <w:shd w:val="clear" w:color="auto" w:fill="FFFFFF" w:themeFill="background1"/>
      </w:tcPr>
    </w:tblStylePr>
    <w:tblStylePr w:type="lastCol">
      <w:tblPr/>
      <w:tcPr>
        <w:tcBorders>
          <w:top w:val="nil"/>
          <w:left w:val="single" w:color="4F81BD"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C0504D" w:themeColor="accent2" w:sz="8" w:space="0"/>
        <w:left w:val="single" w:color="C0504D" w:themeColor="accent2" w:sz="8" w:space="0"/>
        <w:bottom w:val="single" w:color="C0504D" w:themeColor="accent2" w:sz="8" w:space="0"/>
        <w:right w:val="single" w:color="C0504D" w:themeColor="accent2" w:sz="8" w:space="0"/>
      </w:tblBorders>
    </w:tblPr>
    <w:tblStylePr w:type="firstRow">
      <w:rPr>
        <w:sz w:val="24"/>
        <w:szCs w:val="24"/>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tblPr/>
      <w:tcPr>
        <w:tcBorders>
          <w:top w:val="single" w:color="C0504D"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C0504D" w:themeColor="accent2" w:sz="8" w:space="0"/>
          <w:insideH w:val="nil"/>
          <w:insideV w:val="nil"/>
        </w:tcBorders>
        <w:shd w:val="clear" w:color="auto" w:fill="FFFFFF" w:themeFill="background1"/>
      </w:tcPr>
    </w:tblStylePr>
    <w:tblStylePr w:type="lastCol">
      <w:tblPr/>
      <w:tcPr>
        <w:tcBorders>
          <w:top w:val="nil"/>
          <w:left w:val="single" w:color="C0504D"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9BBB59" w:themeColor="accent3" w:sz="8" w:space="0"/>
        <w:left w:val="single" w:color="9BBB59" w:themeColor="accent3" w:sz="8" w:space="0"/>
        <w:bottom w:val="single" w:color="9BBB59" w:themeColor="accent3" w:sz="8" w:space="0"/>
        <w:right w:val="single" w:color="9BBB59" w:themeColor="accent3" w:sz="8" w:space="0"/>
      </w:tblBorders>
    </w:tblPr>
    <w:tblStylePr w:type="firstRow">
      <w:rPr>
        <w:sz w:val="24"/>
        <w:szCs w:val="24"/>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tblPr/>
      <w:tcPr>
        <w:tcBorders>
          <w:top w:val="single" w:color="9BBB59"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9BBB59" w:themeColor="accent3" w:sz="8" w:space="0"/>
          <w:insideH w:val="nil"/>
          <w:insideV w:val="nil"/>
        </w:tcBorders>
        <w:shd w:val="clear" w:color="auto" w:fill="FFFFFF" w:themeFill="background1"/>
      </w:tcPr>
    </w:tblStylePr>
    <w:tblStylePr w:type="lastCol">
      <w:tblPr/>
      <w:tcPr>
        <w:tcBorders>
          <w:top w:val="nil"/>
          <w:left w:val="single" w:color="9BBB59"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8064A2" w:themeColor="accent4" w:sz="8" w:space="0"/>
        <w:left w:val="single" w:color="8064A2" w:themeColor="accent4" w:sz="8" w:space="0"/>
        <w:bottom w:val="single" w:color="8064A2" w:themeColor="accent4" w:sz="8" w:space="0"/>
        <w:right w:val="single" w:color="8064A2" w:themeColor="accent4" w:sz="8" w:space="0"/>
      </w:tblBorders>
    </w:tblPr>
    <w:tblStylePr w:type="firstRow">
      <w:rPr>
        <w:sz w:val="24"/>
        <w:szCs w:val="24"/>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tblPr/>
      <w:tcPr>
        <w:tcBorders>
          <w:top w:val="single" w:color="8064A2"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8064A2" w:themeColor="accent4" w:sz="8" w:space="0"/>
          <w:insideH w:val="nil"/>
          <w:insideV w:val="nil"/>
        </w:tcBorders>
        <w:shd w:val="clear" w:color="auto" w:fill="FFFFFF" w:themeFill="background1"/>
      </w:tcPr>
    </w:tblStylePr>
    <w:tblStylePr w:type="lastCol">
      <w:tblPr/>
      <w:tcPr>
        <w:tcBorders>
          <w:top w:val="nil"/>
          <w:left w:val="single" w:color="8064A2"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4BACC6" w:themeColor="accent5" w:sz="8" w:space="0"/>
        <w:left w:val="single" w:color="4BACC6" w:themeColor="accent5" w:sz="8" w:space="0"/>
        <w:bottom w:val="single" w:color="4BACC6" w:themeColor="accent5" w:sz="8" w:space="0"/>
        <w:right w:val="single" w:color="4BACC6" w:themeColor="accent5" w:sz="8" w:space="0"/>
      </w:tblBorders>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F79646" w:themeColor="accent6" w:sz="8" w:space="0"/>
        <w:left w:val="single" w:color="F79646" w:themeColor="accent6" w:sz="8" w:space="0"/>
        <w:bottom w:val="single" w:color="F79646" w:themeColor="accent6" w:sz="8" w:space="0"/>
        <w:right w:val="single" w:color="F79646" w:themeColor="accent6" w:sz="8" w:space="0"/>
      </w:tblBorders>
    </w:tblPr>
    <w:tblStylePr w:type="firstRow">
      <w:rPr>
        <w:sz w:val="24"/>
        <w:szCs w:val="24"/>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tblPr/>
      <w:tcPr>
        <w:tcBorders>
          <w:top w:val="single" w:color="F79646"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79646" w:themeColor="accent6" w:sz="8" w:space="0"/>
          <w:insideH w:val="nil"/>
          <w:insideV w:val="nil"/>
        </w:tcBorders>
        <w:shd w:val="clear" w:color="auto" w:fill="FFFFFF" w:themeFill="background1"/>
      </w:tcPr>
    </w:tblStylePr>
    <w:tblStylePr w:type="lastCol">
      <w:tblPr/>
      <w:tcPr>
        <w:tcBorders>
          <w:top w:val="nil"/>
          <w:left w:val="single" w:color="F79646"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single" w:color="404040" w:themeColor="text1" w:themeTint="bf" w:sz="8" w:space="0"/>
        <w:insideV w:val="single" w:color="404040" w:themeColor="text1" w:themeTint="bf" w:sz="8" w:space="0"/>
      </w:tblBorders>
    </w:tblPr>
    <w:tcPr>
      <w:shd w:val="clear" w:color="auto" w:fill="C0C0C0" w:themeFill="text1" w:themeFillTint="3f"/>
    </w:tcPr>
    <w:tblStylePr w:type="firstRow">
      <w:rPr>
        <w:b/>
        <w:bCs/>
      </w:rPr>
      <w:tblPr/>
    </w:tblStylePr>
    <w:tblStylePr w:type="lastRow">
      <w:rPr>
        <w:b/>
        <w:bCs/>
      </w:rPr>
      <w:tblPr/>
      <w:tcPr>
        <w:tcBorders>
          <w:top w:val="single" w:color="404040" w:themeColor="text1" w:sz="18" w:space="0"/>
        </w:tcBorders>
      </w:tcPr>
    </w:tblStylePr>
    <w:tblStylePr w:type="firstCol">
      <w:rPr>
        <w:b/>
        <w:bCs/>
      </w:rPr>
      <w:tblPr/>
    </w:tblStylePr>
    <w:tblStylePr w:type="lastCol">
      <w:rPr>
        <w:b/>
        <w:bCs/>
      </w:rPr>
      <w:tbl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Pr>
    <w:tcPr>
      <w:shd w:val="clear" w:color="auto" w:fill="D3DFEE" w:themeFill="accent1" w:themeFillTint="3f"/>
    </w:tcPr>
    <w:tblStylePr w:type="firstRow">
      <w:rPr>
        <w:b/>
        <w:bCs/>
      </w:rPr>
      <w:tblPr/>
    </w:tblStylePr>
    <w:tblStylePr w:type="lastRow">
      <w:rPr>
        <w:b/>
        <w:bCs/>
      </w:rPr>
      <w:tblPr/>
      <w:tcPr>
        <w:tcBorders>
          <w:top w:val="single" w:color="7BA0CD" w:themeColor="accent1" w:sz="18" w:space="0"/>
        </w:tcBorders>
      </w:tcPr>
    </w:tblStylePr>
    <w:tblStylePr w:type="firstCol">
      <w:rPr>
        <w:b/>
        <w:bCs/>
      </w:rPr>
      <w:tblPr/>
    </w:tblStylePr>
    <w:tblStylePr w:type="lastCol">
      <w:rPr>
        <w:b/>
        <w:bCs/>
      </w:rPr>
      <w:tbl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Pr>
    <w:tcPr>
      <w:shd w:val="clear" w:color="auto" w:fill="EFD3D2" w:themeFill="accent2" w:themeFillTint="3f"/>
    </w:tcPr>
    <w:tblStylePr w:type="firstRow">
      <w:rPr>
        <w:b/>
        <w:bCs/>
      </w:rPr>
      <w:tblPr/>
    </w:tblStylePr>
    <w:tblStylePr w:type="lastRow">
      <w:rPr>
        <w:b/>
        <w:bCs/>
      </w:rPr>
      <w:tblPr/>
      <w:tcPr>
        <w:tcBorders>
          <w:top w:val="single" w:color="CF7B79" w:themeColor="accent2" w:sz="18" w:space="0"/>
        </w:tcBorders>
      </w:tcPr>
    </w:tblStylePr>
    <w:tblStylePr w:type="firstCol">
      <w:rPr>
        <w:b/>
        <w:bCs/>
      </w:rPr>
      <w:tblPr/>
    </w:tblStylePr>
    <w:tblStylePr w:type="lastCol">
      <w:rPr>
        <w:b/>
        <w:bCs/>
      </w:rPr>
      <w:tbl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insideH w:val="single" w:color="B3CC82" w:themeColor="accent3" w:themeTint="bf" w:sz="8" w:space="0"/>
        <w:insideV w:val="single" w:color="B3CC82" w:themeColor="accent3" w:themeTint="bf" w:sz="8" w:space="0"/>
      </w:tblBorders>
    </w:tblPr>
    <w:tcPr>
      <w:shd w:val="clear" w:color="auto" w:fill="E6EED5" w:themeFill="accent3" w:themeFillTint="3f"/>
    </w:tcPr>
    <w:tblStylePr w:type="firstRow">
      <w:rPr>
        <w:b/>
        <w:bCs/>
      </w:rPr>
      <w:tblPr/>
    </w:tblStylePr>
    <w:tblStylePr w:type="lastRow">
      <w:rPr>
        <w:b/>
        <w:bCs/>
      </w:rPr>
      <w:tblPr/>
      <w:tcPr>
        <w:tcBorders>
          <w:top w:val="single" w:color="B3CC82" w:themeColor="accent3" w:sz="18" w:space="0"/>
        </w:tcBorders>
      </w:tcPr>
    </w:tblStylePr>
    <w:tblStylePr w:type="firstCol">
      <w:rPr>
        <w:b/>
        <w:bCs/>
      </w:rPr>
      <w:tblPr/>
    </w:tblStylePr>
    <w:tblStylePr w:type="lastCol">
      <w:rPr>
        <w:b/>
        <w:bCs/>
      </w:rPr>
      <w:tbl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Pr>
    <w:tcPr>
      <w:shd w:val="clear" w:color="auto" w:fill="DFD8E8" w:themeFill="accent4" w:themeFillTint="3f"/>
    </w:tcPr>
    <w:tblStylePr w:type="firstRow">
      <w:rPr>
        <w:b/>
        <w:bCs/>
      </w:rPr>
      <w:tblPr/>
    </w:tblStylePr>
    <w:tblStylePr w:type="lastRow">
      <w:rPr>
        <w:b/>
        <w:bCs/>
      </w:rPr>
      <w:tblPr/>
      <w:tcPr>
        <w:tcBorders>
          <w:top w:val="single" w:color="9F8AB9" w:themeColor="accent4" w:sz="18" w:space="0"/>
        </w:tcBorders>
      </w:tcPr>
    </w:tblStylePr>
    <w:tblStylePr w:type="firstCol">
      <w:rPr>
        <w:b/>
        <w:bCs/>
      </w:rPr>
      <w:tblPr/>
    </w:tblStylePr>
    <w:tblStylePr w:type="lastCol">
      <w:rPr>
        <w:b/>
        <w:bCs/>
      </w:rPr>
      <w:tbl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Pr>
    <w:tcPr>
      <w:shd w:val="clear" w:color="auto" w:fill="D2EAF1" w:themeFill="accent5" w:themeFillTint="3f"/>
    </w:tcPr>
    <w:tblStylePr w:type="firstRow">
      <w:rPr>
        <w:b/>
        <w:bCs/>
      </w:rPr>
      <w:tblPr/>
    </w:tblStylePr>
    <w:tblStylePr w:type="lastRow">
      <w:rPr>
        <w:b/>
        <w:bCs/>
      </w:rPr>
      <w:tblPr/>
      <w:tcPr>
        <w:tcBorders>
          <w:top w:val="single" w:color="78C0D4" w:themeColor="accent5" w:sz="18" w:space="0"/>
        </w:tcBorders>
      </w:tcPr>
    </w:tblStylePr>
    <w:tblStylePr w:type="firstCol">
      <w:rPr>
        <w:b/>
        <w:bCs/>
      </w:rPr>
      <w:tblPr/>
    </w:tblStylePr>
    <w:tblStylePr w:type="lastCol">
      <w:rPr>
        <w:b/>
        <w:bCs/>
      </w:rPr>
      <w:tbl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Pr>
    <w:tcPr>
      <w:shd w:val="clear" w:color="auto" w:fill="FDE4D0" w:themeFill="accent6" w:themeFillTint="3f"/>
    </w:tcPr>
    <w:tblStylePr w:type="firstRow">
      <w:rPr>
        <w:b/>
        <w:bCs/>
      </w:rPr>
      <w:tblPr/>
    </w:tblStylePr>
    <w:tblStylePr w:type="lastRow">
      <w:rPr>
        <w:b/>
        <w:bCs/>
      </w:rPr>
      <w:tblPr/>
      <w:tcPr>
        <w:tcBorders>
          <w:top w:val="single" w:color="F9B074" w:themeColor="accent6" w:sz="18" w:space="0"/>
        </w:tcBorders>
      </w:tcPr>
    </w:tblStylePr>
    <w:tblStylePr w:type="firstCol">
      <w:rPr>
        <w:b/>
        <w:bCs/>
      </w:rPr>
      <w:tblPr/>
    </w:tblStylePr>
    <w:tblStylePr w:type="lastCol">
      <w:rPr>
        <w:b/>
        <w:bCs/>
      </w:rPr>
      <w:tbl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cPr>
      <w:shd w:val="clear" w:color="auto" w:fill="C0C0C0" w:themeFill="text1" w:themeFillTint="3f"/>
    </w:tcPr>
    <w:tblStylePr w:type="firstRow">
      <w:rPr>
        <w:b/>
        <w:bCs/>
        <w:color w:themeColor="text1"/>
      </w:rPr>
      <w:tblPr/>
      <w:tcPr>
        <w:shd w:val="clear" w:color="auto" w:fill="E6E6E6" w:themeFill="text1" w:themeFillTint="19"/>
      </w:tcPr>
    </w:tblStylePr>
    <w:tblStylePr w:type="lastRow">
      <w:rPr>
        <w:b/>
        <w:bCs/>
        <w:color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color="000000" w:themeColor="text1" w:sz="6" w:space="0"/>
          <w:insideV w:val="single" w:color="000000" w:themeColor="text1" w:sz="6" w:space="0"/>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Pr>
    <w:tcPr>
      <w:shd w:val="clear" w:color="auto" w:fill="D3DFEE" w:themeFill="accent1" w:themeFillTint="3f"/>
    </w:tcPr>
    <w:tblStylePr w:type="firstRow">
      <w:rPr>
        <w:b/>
        <w:bCs/>
        <w:color w:themeColor="text1"/>
      </w:rPr>
      <w:tblPr/>
      <w:tcPr>
        <w:shd w:val="clear" w:color="auto" w:fill="EDF2F8" w:themeFill="accent1" w:themeFillTint="19"/>
      </w:tcPr>
    </w:tblStylePr>
    <w:tblStylePr w:type="lastRow">
      <w:rPr>
        <w:b/>
        <w:bCs/>
        <w:color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color="4F81BD" w:themeColor="accent1" w:sz="6" w:space="0"/>
          <w:insideV w:val="single" w:color="4F81BD" w:themeColor="accent1" w:sz="6" w:space="0"/>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Pr>
    <w:tcPr>
      <w:shd w:val="clear" w:color="auto" w:fill="EFD3D2" w:themeFill="accent2" w:themeFillTint="3f"/>
    </w:tcPr>
    <w:tblStylePr w:type="firstRow">
      <w:rPr>
        <w:b/>
        <w:bCs/>
        <w:color w:themeColor="text1"/>
      </w:rPr>
      <w:tblPr/>
      <w:tcPr>
        <w:shd w:val="clear" w:color="auto" w:fill="F8EDED" w:themeFill="accent2" w:themeFillTint="19"/>
      </w:tcPr>
    </w:tblStylePr>
    <w:tblStylePr w:type="lastRow">
      <w:rPr>
        <w:b/>
        <w:bCs/>
        <w:color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color="C0504D" w:themeColor="accent2" w:sz="6" w:space="0"/>
          <w:insideV w:val="single" w:color="C0504D" w:themeColor="accent2" w:sz="6" w:space="0"/>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Pr>
    <w:tcPr>
      <w:shd w:val="clear" w:color="auto" w:fill="E6EED5" w:themeFill="accent3" w:themeFillTint="3f"/>
    </w:tcPr>
    <w:tblStylePr w:type="firstRow">
      <w:rPr>
        <w:b/>
        <w:bCs/>
        <w:color w:themeColor="text1"/>
      </w:rPr>
      <w:tblPr/>
      <w:tcPr>
        <w:shd w:val="clear" w:color="auto" w:fill="F5F8EE" w:themeFill="accent3" w:themeFillTint="19"/>
      </w:tcPr>
    </w:tblStylePr>
    <w:tblStylePr w:type="lastRow">
      <w:rPr>
        <w:b/>
        <w:bCs/>
        <w:color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color="9BBB59" w:themeColor="accent3" w:sz="6" w:space="0"/>
          <w:insideV w:val="single" w:color="9BBB59" w:themeColor="accent3" w:sz="6" w:space="0"/>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Pr>
    <w:tcPr>
      <w:shd w:val="clear" w:color="auto" w:fill="DFD8E8" w:themeFill="accent4" w:themeFillTint="3f"/>
    </w:tcPr>
    <w:tblStylePr w:type="firstRow">
      <w:rPr>
        <w:b/>
        <w:bCs/>
        <w:color w:themeColor="text1"/>
      </w:rPr>
      <w:tblPr/>
      <w:tcPr>
        <w:shd w:val="clear" w:color="auto" w:fill="F2EFF6" w:themeFill="accent4" w:themeFillTint="19"/>
      </w:tcPr>
    </w:tblStylePr>
    <w:tblStylePr w:type="lastRow">
      <w:rPr>
        <w:b/>
        <w:bCs/>
        <w:color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color="8064A2" w:themeColor="accent4" w:sz="6" w:space="0"/>
          <w:insideV w:val="single" w:color="8064A2" w:themeColor="accent4" w:sz="6" w:space="0"/>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
    <w:tcPr>
      <w:shd w:val="clear" w:color="auto" w:fill="D2EAF1" w:themeFill="accent5" w:themeFillTint="3f"/>
    </w:tcPr>
    <w:tblStylePr w:type="firstRow">
      <w:rPr>
        <w:b/>
        <w:bCs/>
        <w:color w:themeColor="text1"/>
      </w:rPr>
      <w:tblPr/>
      <w:tcPr>
        <w:shd w:val="clear" w:color="auto" w:fill="EDF6F9" w:themeFill="accent5" w:themeFillTint="19"/>
      </w:tcPr>
    </w:tblStylePr>
    <w:tblStylePr w:type="lastRow">
      <w:rPr>
        <w:b/>
        <w:bCs/>
        <w:color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color="4BACC6" w:themeColor="accent5" w:sz="6" w:space="0"/>
          <w:insideV w:val="single" w:color="4BACC6" w:themeColor="accent5" w:sz="6" w:space="0"/>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Pr>
    <w:tcPr>
      <w:shd w:val="clear" w:color="auto" w:fill="FDE4D0" w:themeFill="accent6" w:themeFillTint="3f"/>
    </w:tcPr>
    <w:tblStylePr w:type="firstRow">
      <w:rPr>
        <w:b/>
        <w:bCs/>
        <w:color w:themeColor="text1"/>
      </w:rPr>
      <w:tblPr/>
      <w:tcPr>
        <w:shd w:val="clear" w:color="auto" w:fill="FEF4EC" w:themeFill="accent6" w:themeFillTint="19"/>
      </w:tcPr>
    </w:tblStylePr>
    <w:tblStylePr w:type="lastRow">
      <w:rPr>
        <w:b/>
        <w:bCs/>
        <w:color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color="F79646" w:themeColor="accent6" w:sz="6" w:space="0"/>
          <w:insideV w:val="single" w:color="F79646" w:themeColor="accent6" w:sz="6" w:space="0"/>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C0C0C0" w:themeFill="text1" w:themeFillTint="3f"/>
    </w:tcPr>
    <w:tblStylePr w:type="firstRow">
      <w:rPr>
        <w:b/>
        <w:bCs/>
        <w:i w:val="0"/>
        <w:color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000000" w:themeFill="text1"/>
      </w:tcPr>
    </w:tblStylePr>
    <w:tblStylePr w:type="lastRow">
      <w:rPr>
        <w:b/>
        <w:bCs/>
        <w:i w:val="0"/>
        <w:color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000000" w:themeFill="text1"/>
      </w:tcPr>
    </w:tblStylePr>
    <w:tblStylePr w:type="firstCol">
      <w:rPr>
        <w:b/>
        <w:bCs/>
        <w:i w:val="0"/>
        <w:color w:themeColor="background1"/>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color w:themeColor="background1"/>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808080"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3DFEE" w:themeFill="accent1" w:themeFillTint="3f"/>
    </w:tcPr>
    <w:tblStylePr w:type="firstRow">
      <w:rPr>
        <w:b/>
        <w:bCs/>
        <w:i w:val="0"/>
        <w:color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4F81BD" w:themeFill="accent1"/>
      </w:tcPr>
    </w:tblStylePr>
    <w:tblStylePr w:type="lastRow">
      <w:rPr>
        <w:b/>
        <w:bCs/>
        <w:i w:val="0"/>
        <w:color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4F81BD" w:themeFill="accent1"/>
      </w:tcPr>
    </w:tblStylePr>
    <w:tblStylePr w:type="firstCol">
      <w:rPr>
        <w:b/>
        <w:bCs/>
        <w:i w:val="0"/>
        <w:color w:themeColor="background1"/>
      </w:rPr>
      <w:tbl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color w:themeColor="background1"/>
      </w:rPr>
      <w:tblPr/>
      <w:tcPr>
        <w:tcBorders>
          <w:top w:val="nil"/>
          <w:left w:val="single" w:color="FFFFFF" w:themeColor="background1" w:sz="24" w:space="0"/>
          <w:bottom w:val="nil"/>
          <w:right w:val="nil"/>
          <w:insideH w:val="nil"/>
          <w:insideV w:val="nil"/>
        </w:tcBorders>
        <w:shd w:val="clear" w:color="auto" w:fill="4F81BD"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BFDE"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EFD3D2" w:themeFill="accent2" w:themeFillTint="3f"/>
    </w:tcPr>
    <w:tblStylePr w:type="firstRow">
      <w:rPr>
        <w:b/>
        <w:bCs/>
        <w:i w:val="0"/>
        <w:color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C0504D" w:themeFill="accent2"/>
      </w:tcPr>
    </w:tblStylePr>
    <w:tblStylePr w:type="lastRow">
      <w:rPr>
        <w:b/>
        <w:bCs/>
        <w:i w:val="0"/>
        <w:color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C0504D" w:themeFill="accent2"/>
      </w:tcPr>
    </w:tblStylePr>
    <w:tblStylePr w:type="firstCol">
      <w:rPr>
        <w:b/>
        <w:bCs/>
        <w:i w:val="0"/>
        <w:color w:themeColor="background1"/>
      </w:rPr>
      <w:tblPr/>
      <w:tcPr>
        <w:tcBorders>
          <w:left w:val="single" w:color="FFFFFF" w:themeColor="background1" w:sz="8" w:space="0"/>
          <w:right w:val="single" w:color="FFFFFF" w:themeColor="background1" w:sz="24" w:space="0"/>
          <w:insideH w:val="nil"/>
          <w:insideV w:val="nil"/>
        </w:tcBorders>
        <w:shd w:val="clear" w:color="auto" w:fill="C0504D" w:themeFill="accent2"/>
      </w:tcPr>
    </w:tblStylePr>
    <w:tblStylePr w:type="lastCol">
      <w:rPr>
        <w:b/>
        <w:bCs/>
        <w:i w:val="0"/>
        <w:color w:themeColor="background1"/>
      </w:rPr>
      <w:tblPr/>
      <w:tcPr>
        <w:tcBorders>
          <w:top w:val="nil"/>
          <w:left w:val="single" w:color="FFFFFF" w:themeColor="background1" w:sz="24" w:space="0"/>
          <w:bottom w:val="nil"/>
          <w:right w:val="nil"/>
          <w:insideH w:val="nil"/>
          <w:insideV w:val="nil"/>
        </w:tcBorders>
        <w:shd w:val="clear" w:color="auto" w:fill="C0504D"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FA7A6"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E6EED5" w:themeFill="accent3" w:themeFillTint="3f"/>
    </w:tcPr>
    <w:tblStylePr w:type="firstRow">
      <w:rPr>
        <w:b/>
        <w:bCs/>
        <w:i w:val="0"/>
        <w:color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9BBB59" w:themeFill="accent3"/>
      </w:tcPr>
    </w:tblStylePr>
    <w:tblStylePr w:type="lastRow">
      <w:rPr>
        <w:b/>
        <w:bCs/>
        <w:i w:val="0"/>
        <w:color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9BBB59" w:themeFill="accent3"/>
      </w:tcPr>
    </w:tblStylePr>
    <w:tblStylePr w:type="firstCol">
      <w:rPr>
        <w:b/>
        <w:bCs/>
        <w:i w:val="0"/>
        <w:color w:themeColor="background1"/>
      </w:rPr>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color w:themeColor="background1"/>
      </w:rPr>
      <w:tblPr/>
      <w:tcPr>
        <w:tcBorders>
          <w:top w:val="nil"/>
          <w:left w:val="single" w:color="FFFFFF" w:themeColor="background1" w:sz="24" w:space="0"/>
          <w:bottom w:val="nil"/>
          <w:right w:val="nil"/>
          <w:insideH w:val="nil"/>
          <w:insideV w:val="nil"/>
        </w:tcBorders>
        <w:shd w:val="clear" w:color="auto" w:fill="9BBB59"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FD8E8" w:themeFill="accent4" w:themeFillTint="3f"/>
    </w:tcPr>
    <w:tblStylePr w:type="firstRow">
      <w:rPr>
        <w:b/>
        <w:bCs/>
        <w:i w:val="0"/>
        <w:color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8064A2" w:themeFill="accent4"/>
      </w:tcPr>
    </w:tblStylePr>
    <w:tblStylePr w:type="lastRow">
      <w:rPr>
        <w:b/>
        <w:bCs/>
        <w:i w:val="0"/>
        <w:color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8064A2" w:themeFill="accent4"/>
      </w:tcPr>
    </w:tblStylePr>
    <w:tblStylePr w:type="firstCol">
      <w:rPr>
        <w:b/>
        <w:bCs/>
        <w:i w:val="0"/>
        <w:color w:themeColor="background1"/>
      </w:rPr>
      <w:tblPr/>
      <w:tcPr>
        <w:tcBorders>
          <w:left w:val="single" w:color="FFFFFF" w:themeColor="background1" w:sz="8" w:space="0"/>
          <w:right w:val="single" w:color="FFFFFF" w:themeColor="background1" w:sz="24" w:space="0"/>
          <w:insideH w:val="nil"/>
          <w:insideV w:val="nil"/>
        </w:tcBorders>
        <w:shd w:val="clear" w:color="auto" w:fill="8064A2" w:themeFill="accent4"/>
      </w:tcPr>
    </w:tblStylePr>
    <w:tblStylePr w:type="lastCol">
      <w:rPr>
        <w:b/>
        <w:bCs/>
        <w:i w:val="0"/>
        <w:color w:themeColor="background1"/>
      </w:rPr>
      <w:tblPr/>
      <w:tcPr>
        <w:tcBorders>
          <w:top w:val="nil"/>
          <w:left w:val="single" w:color="FFFFFF" w:themeColor="background1" w:sz="24" w:space="0"/>
          <w:bottom w:val="nil"/>
          <w:right w:val="nil"/>
          <w:insideH w:val="nil"/>
          <w:insideV w:val="nil"/>
        </w:tcBorders>
        <w:shd w:val="clear" w:color="auto" w:fill="8064A2"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FB1D0"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2EAF1" w:themeFill="accent5" w:themeFillTint="3f"/>
    </w:tcPr>
    <w:tblStylePr w:type="firstRow">
      <w:rPr>
        <w:b/>
        <w:bCs/>
        <w:i w:val="0"/>
        <w:color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4BACC6" w:themeFill="accent5"/>
      </w:tcPr>
    </w:tblStylePr>
    <w:tblStylePr w:type="lastRow">
      <w:rPr>
        <w:b/>
        <w:bCs/>
        <w:i w:val="0"/>
        <w:color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4BACC6" w:themeFill="accent5"/>
      </w:tcPr>
    </w:tblStylePr>
    <w:tblStylePr w:type="firstCol">
      <w:rPr>
        <w:b/>
        <w:bCs/>
        <w:i w:val="0"/>
        <w:color w:themeColor="background1"/>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color w:themeColor="background1"/>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FDE4D0" w:themeFill="accent6" w:themeFillTint="3f"/>
    </w:tcPr>
    <w:tblStylePr w:type="firstRow">
      <w:rPr>
        <w:b/>
        <w:bCs/>
        <w:i w:val="0"/>
        <w:color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F79646" w:themeFill="accent6"/>
      </w:tcPr>
    </w:tblStylePr>
    <w:tblStylePr w:type="lastRow">
      <w:rPr>
        <w:b/>
        <w:bCs/>
        <w:i w:val="0"/>
        <w:color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F79646" w:themeFill="accent6"/>
      </w:tcPr>
    </w:tblStylePr>
    <w:tblStylePr w:type="firstCol">
      <w:rPr>
        <w:b/>
        <w:bCs/>
        <w:i w:val="0"/>
        <w:color w:themeColor="background1"/>
      </w:rPr>
      <w:tblPr/>
      <w:tcPr>
        <w:tcBorders>
          <w:left w:val="single" w:color="FFFFFF" w:themeColor="background1" w:sz="8" w:space="0"/>
          <w:right w:val="single" w:color="FFFFFF" w:themeColor="background1" w:sz="24" w:space="0"/>
          <w:insideH w:val="nil"/>
          <w:insideV w:val="nil"/>
        </w:tcBorders>
        <w:shd w:val="clear" w:color="auto" w:fill="F79646" w:themeFill="accent6"/>
      </w:tcPr>
    </w:tblStylePr>
    <w:tblStylePr w:type="lastCol">
      <w:rPr>
        <w:b/>
        <w:bCs/>
        <w:i w:val="0"/>
        <w:color w:themeColor="background1"/>
      </w:rPr>
      <w:tblPr/>
      <w:tcPr>
        <w:tcBorders>
          <w:top w:val="nil"/>
          <w:left w:val="single" w:color="FFFFFF" w:themeColor="background1" w:sz="24" w:space="0"/>
          <w:bottom w:val="nil"/>
          <w:right w:val="nil"/>
          <w:insideH w:val="nil"/>
          <w:insideV w:val="nil"/>
        </w:tcBorders>
        <w:shd w:val="clear" w:color="auto" w:fill="F79646"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BCAA2"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themeColor="background1"/>
    </w:rPr>
    <w:tblPr>
      <w:tblStyleRowBandSize w:val="1"/>
      <w:tblStyleColBandSize w:val="1"/>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365F91"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943634"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6923C"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5F497A"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31849B"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E36C0A"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themeColor="text1"/>
    </w:rPr>
    <w:tblPr>
      <w:tblStyleRowBandSize w:val="1"/>
      <w:tblStyleColBandSize w:val="1"/>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Pr>
    <w:tcPr>
      <w:shd w:val="clear" w:color="auto" w:fill="E6E6E6" w:themeFill="tex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themeColor="background1"/>
      </w:rPr>
      <w:tblPr/>
      <w:tcPr>
        <w:tcBorders>
          <w:top w:val="single" w:color="FFFFFF" w:themeColor="background1" w:sz="6" w:space="0"/>
        </w:tcBorders>
        <w:shd w:val="clear" w:color="auto" w:fill="000000" w:themeFill="text1" w:themeFillShade="99"/>
      </w:tcPr>
    </w:tblStylePr>
    <w:tblStylePr w:type="firstCol">
      <w:rPr>
        <w:color w:themeColor="background1"/>
      </w:rPr>
      <w:tblPr/>
      <w:tcPr>
        <w:tcBorders>
          <w:top w:val="nil"/>
          <w:left w:val="nil"/>
          <w:bottom w:val="nil"/>
          <w:right w:val="nil"/>
          <w:insideH w:val="single" w:color="000000" w:themeColor="text1" w:sz="4" w:space="0"/>
          <w:insideV w:val="nil"/>
        </w:tcBorders>
        <w:shd w:val="clear" w:color="auto" w:fill="000000" w:themeFill="text1" w:themeFillShade="99"/>
      </w:tcPr>
    </w:tblStylePr>
    <w:tblStylePr w:type="lastCol">
      <w:rPr>
        <w:color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themeColor="text1"/>
      </w:rPr>
      <w:tblPr/>
    </w:tblStylePr>
    <w:tblStylePr w:type="nwCell">
      <w:rPr>
        <w:color w:themeColor="text1"/>
      </w:rPr>
      <w:tblPr/>
    </w:tblStylePr>
  </w:style>
  <w:style w:type="table" w:styleId="ColorfulShading-Accent1">
    <w:name w:val="Colorful Shading Accent 1"/>
    <w:basedOn w:val="TableNormal"/>
    <w:uiPriority w:val="71"/>
    <w:rsid w:val="00cb0664"/>
    <w:pPr>
      <w:spacing w:after="0" w:line="240" w:lineRule="auto"/>
    </w:pPr>
    <w:rPr>
      <w:color w:themeColor="text1"/>
    </w:rPr>
    <w:tblPr>
      <w:tblStyleRowBandSize w:val="1"/>
      <w:tblStyleColBandSize w:val="1"/>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Pr>
    <w:tcPr>
      <w:shd w:val="clear" w:color="auto" w:fill="EDF2F8" w:themeFill="accen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themeColor="background1"/>
      </w:rPr>
      <w:tblPr/>
      <w:tcPr>
        <w:tcBorders>
          <w:top w:val="single" w:color="FFFFFF" w:themeColor="background1" w:sz="6" w:space="0"/>
        </w:tcBorders>
        <w:shd w:val="clear" w:color="auto" w:fill="2C4C74" w:themeFill="accent1" w:themeFillShade="99"/>
      </w:tcPr>
    </w:tblStylePr>
    <w:tblStylePr w:type="firstCol">
      <w:rPr>
        <w:color w:themeColor="background1"/>
      </w:rPr>
      <w:tblPr/>
      <w:tcPr>
        <w:tcBorders>
          <w:top w:val="nil"/>
          <w:left w:val="nil"/>
          <w:bottom w:val="nil"/>
          <w:right w:val="nil"/>
          <w:insideH w:val="single" w:color="2C4C74" w:themeColor="accent1" w:sz="4" w:space="0"/>
          <w:insideV w:val="nil"/>
        </w:tcBorders>
        <w:shd w:val="clear" w:color="auto" w:fill="2C4C74" w:themeFill="accent1" w:themeFillShade="99"/>
      </w:tcPr>
    </w:tblStylePr>
    <w:tblStylePr w:type="lastCol">
      <w:rPr>
        <w:color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themeColor="text1"/>
      </w:rPr>
      <w:tblPr/>
    </w:tblStylePr>
    <w:tblStylePr w:type="nwCell">
      <w:rPr>
        <w:color w:themeColor="text1"/>
      </w:rPr>
      <w:tblPr/>
    </w:tblStylePr>
  </w:style>
  <w:style w:type="table" w:styleId="ColorfulShading-Accent2">
    <w:name w:val="Colorful Shading Accent 2"/>
    <w:basedOn w:val="TableNormal"/>
    <w:uiPriority w:val="71"/>
    <w:rsid w:val="00cb0664"/>
    <w:pPr>
      <w:spacing w:after="0" w:line="240" w:lineRule="auto"/>
    </w:pPr>
    <w:rPr>
      <w:color w:themeColor="text1"/>
    </w:rPr>
    <w:tblPr>
      <w:tblStyleRowBandSize w:val="1"/>
      <w:tblStyleColBandSize w:val="1"/>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Pr>
    <w:tcPr>
      <w:shd w:val="clear" w:color="auto" w:fill="F8EDED" w:themeFill="accent2"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themeColor="background1"/>
      </w:rPr>
      <w:tblPr/>
      <w:tcPr>
        <w:tcBorders>
          <w:top w:val="single" w:color="FFFFFF" w:themeColor="background1" w:sz="6" w:space="0"/>
        </w:tcBorders>
        <w:shd w:val="clear" w:color="auto" w:fill="772C2A" w:themeFill="accent2" w:themeFillShade="99"/>
      </w:tcPr>
    </w:tblStylePr>
    <w:tblStylePr w:type="firstCol">
      <w:rPr>
        <w:color w:themeColor="background1"/>
      </w:rPr>
      <w:tblPr/>
      <w:tcPr>
        <w:tcBorders>
          <w:top w:val="nil"/>
          <w:left w:val="nil"/>
          <w:bottom w:val="nil"/>
          <w:right w:val="nil"/>
          <w:insideH w:val="single" w:color="772C2A" w:themeColor="accent2" w:sz="4" w:space="0"/>
          <w:insideV w:val="nil"/>
        </w:tcBorders>
        <w:shd w:val="clear" w:color="auto" w:fill="772C2A" w:themeFill="accent2" w:themeFillShade="99"/>
      </w:tcPr>
    </w:tblStylePr>
    <w:tblStylePr w:type="lastCol">
      <w:rPr>
        <w:color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themeColor="text1"/>
      </w:rPr>
      <w:tblPr/>
    </w:tblStylePr>
    <w:tblStylePr w:type="nwCell">
      <w:rPr>
        <w:color w:themeColor="text1"/>
      </w:rPr>
      <w:tblPr/>
    </w:tblStylePr>
  </w:style>
  <w:style w:type="table" w:styleId="ColorfulShading-Accent3">
    <w:name w:val="Colorful Shading Accent 3"/>
    <w:basedOn w:val="TableNormal"/>
    <w:uiPriority w:val="71"/>
    <w:rsid w:val="00cb0664"/>
    <w:pPr>
      <w:spacing w:after="0" w:line="240" w:lineRule="auto"/>
    </w:pPr>
    <w:rPr>
      <w:color w:themeColor="text1"/>
    </w:rPr>
    <w:tblPr>
      <w:tblStyleRowBandSize w:val="1"/>
      <w:tblStyleColBandSize w:val="1"/>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Pr>
    <w:tcPr>
      <w:shd w:val="clear" w:color="auto" w:fill="F5F8EE" w:themeFill="accent3" w:themeFillTint="19"/>
    </w:tcPr>
    <w:tblStylePr w:type="firstRow">
      <w:rPr>
        <w:b/>
        <w:bCs/>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rPr>
        <w:b/>
        <w:bCs/>
        <w:color w:themeColor="background1"/>
      </w:rPr>
      <w:tblPr/>
      <w:tcPr>
        <w:tcBorders>
          <w:top w:val="single" w:color="FFFFFF" w:themeColor="background1" w:sz="6" w:space="0"/>
        </w:tcBorders>
        <w:shd w:val="clear" w:color="auto" w:fill="5E7530" w:themeFill="accent3" w:themeFillShade="99"/>
      </w:tcPr>
    </w:tblStylePr>
    <w:tblStylePr w:type="firstCol">
      <w:rPr>
        <w:color w:themeColor="background1"/>
      </w:rPr>
      <w:tblPr/>
      <w:tcPr>
        <w:tcBorders>
          <w:top w:val="nil"/>
          <w:left w:val="nil"/>
          <w:bottom w:val="nil"/>
          <w:right w:val="nil"/>
          <w:insideH w:val="single" w:color="5E7530" w:themeColor="accent3" w:sz="4" w:space="0"/>
          <w:insideV w:val="nil"/>
        </w:tcBorders>
        <w:shd w:val="clear" w:color="auto" w:fill="5E7530" w:themeFill="accent3" w:themeFillShade="99"/>
      </w:tcPr>
    </w:tblStylePr>
    <w:tblStylePr w:type="lastCol">
      <w:rPr>
        <w:color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themeColor="text1"/>
    </w:rPr>
    <w:tblPr>
      <w:tblStyleRowBandSize w:val="1"/>
      <w:tblStyleColBandSize w:val="1"/>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Pr>
    <w:tcPr>
      <w:shd w:val="clear" w:color="auto" w:fill="F2EFF6" w:themeFill="accent4" w:themeFillTint="19"/>
    </w:tcPr>
    <w:tblStylePr w:type="firstRow">
      <w:rPr>
        <w:b/>
        <w:bCs/>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rPr>
        <w:b/>
        <w:bCs/>
        <w:color w:themeColor="background1"/>
      </w:rPr>
      <w:tblPr/>
      <w:tcPr>
        <w:tcBorders>
          <w:top w:val="single" w:color="FFFFFF" w:themeColor="background1" w:sz="6" w:space="0"/>
        </w:tcBorders>
        <w:shd w:val="clear" w:color="auto" w:fill="4C3B62" w:themeFill="accent4" w:themeFillShade="99"/>
      </w:tcPr>
    </w:tblStylePr>
    <w:tblStylePr w:type="firstCol">
      <w:rPr>
        <w:color w:themeColor="background1"/>
      </w:rPr>
      <w:tblPr/>
      <w:tcPr>
        <w:tcBorders>
          <w:top w:val="nil"/>
          <w:left w:val="nil"/>
          <w:bottom w:val="nil"/>
          <w:right w:val="nil"/>
          <w:insideH w:val="single" w:color="4C3B62" w:themeColor="accent4" w:sz="4" w:space="0"/>
          <w:insideV w:val="nil"/>
        </w:tcBorders>
        <w:shd w:val="clear" w:color="auto" w:fill="4C3B62" w:themeFill="accent4" w:themeFillShade="99"/>
      </w:tcPr>
    </w:tblStylePr>
    <w:tblStylePr w:type="lastCol">
      <w:rPr>
        <w:color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themeColor="text1"/>
      </w:rPr>
      <w:tblPr/>
    </w:tblStylePr>
    <w:tblStylePr w:type="nwCell">
      <w:rPr>
        <w:color w:themeColor="text1"/>
      </w:rPr>
      <w:tblPr/>
    </w:tblStylePr>
  </w:style>
  <w:style w:type="table" w:styleId="ColorfulShading-Accent5">
    <w:name w:val="Colorful Shading Accent 5"/>
    <w:basedOn w:val="TableNormal"/>
    <w:uiPriority w:val="71"/>
    <w:rsid w:val="00cb0664"/>
    <w:pPr>
      <w:spacing w:after="0" w:line="240" w:lineRule="auto"/>
    </w:pPr>
    <w:rPr>
      <w:color w:themeColor="text1"/>
    </w:rPr>
    <w:tblPr>
      <w:tblStyleRowBandSize w:val="1"/>
      <w:tblStyleColBandSize w:val="1"/>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themeColor="background1"/>
      </w:rPr>
      <w:tblPr/>
      <w:tcPr>
        <w:tcBorders>
          <w:top w:val="single" w:color="FFFFFF" w:themeColor="background1" w:sz="6" w:space="0"/>
        </w:tcBorders>
        <w:shd w:val="clear" w:color="auto" w:fill="276A7C" w:themeFill="accent5" w:themeFillShade="99"/>
      </w:tcPr>
    </w:tblStylePr>
    <w:tblStylePr w:type="firstCol">
      <w:rPr>
        <w:color w:themeColor="background1"/>
      </w:rPr>
      <w:tblPr/>
      <w:tcPr>
        <w:tcBorders>
          <w:top w:val="nil"/>
          <w:left w:val="nil"/>
          <w:bottom w:val="nil"/>
          <w:right w:val="nil"/>
          <w:insideH w:val="single" w:color="276A7C" w:themeColor="accent5" w:sz="4" w:space="0"/>
          <w:insideV w:val="nil"/>
        </w:tcBorders>
        <w:shd w:val="clear" w:color="auto" w:fill="276A7C" w:themeFill="accent5" w:themeFillShade="99"/>
      </w:tcPr>
    </w:tblStylePr>
    <w:tblStylePr w:type="lastCol">
      <w:rPr>
        <w:color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themeColor="text1"/>
      </w:rPr>
      <w:tblPr/>
    </w:tblStylePr>
    <w:tblStylePr w:type="nwCell">
      <w:rPr>
        <w:color w:themeColor="text1"/>
      </w:rPr>
      <w:tblPr/>
    </w:tblStylePr>
  </w:style>
  <w:style w:type="table" w:styleId="ColorfulShading-Accent6">
    <w:name w:val="Colorful Shading Accent 6"/>
    <w:basedOn w:val="TableNormal"/>
    <w:uiPriority w:val="71"/>
    <w:rsid w:val="00cb0664"/>
    <w:pPr>
      <w:spacing w:after="0" w:line="240" w:lineRule="auto"/>
    </w:pPr>
    <w:rPr>
      <w:color w:themeColor="text1"/>
    </w:rPr>
    <w:tblPr>
      <w:tblStyleRowBandSize w:val="1"/>
      <w:tblStyleColBandSize w:val="1"/>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Pr>
    <w:tcPr>
      <w:shd w:val="clear" w:color="auto" w:fill="FEF4EC" w:themeFill="accent6" w:themeFillTint="19"/>
    </w:tcPr>
    <w:tblStylePr w:type="firstRow">
      <w:rPr>
        <w:b/>
        <w:bCs/>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rPr>
        <w:b/>
        <w:bCs/>
        <w:color w:themeColor="background1"/>
      </w:rPr>
      <w:tblPr/>
      <w:tcPr>
        <w:tcBorders>
          <w:top w:val="single" w:color="FFFFFF" w:themeColor="background1" w:sz="6" w:space="0"/>
        </w:tcBorders>
        <w:shd w:val="clear" w:color="auto" w:fill="B65608" w:themeFill="accent6" w:themeFillShade="99"/>
      </w:tcPr>
    </w:tblStylePr>
    <w:tblStylePr w:type="firstCol">
      <w:rPr>
        <w:color w:themeColor="background1"/>
      </w:rPr>
      <w:tblPr/>
      <w:tcPr>
        <w:tcBorders>
          <w:top w:val="nil"/>
          <w:left w:val="nil"/>
          <w:bottom w:val="nil"/>
          <w:right w:val="nil"/>
          <w:insideH w:val="single" w:color="B65608" w:themeColor="accent6" w:sz="4" w:space="0"/>
          <w:insideV w:val="nil"/>
        </w:tcBorders>
        <w:shd w:val="clear" w:color="auto" w:fill="B65608" w:themeFill="accent6" w:themeFillShade="99"/>
      </w:tcPr>
    </w:tblStylePr>
    <w:tblStylePr w:type="lastCol">
      <w:rPr>
        <w:color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themeColor="text1"/>
      </w:rPr>
      <w:tblPr/>
    </w:tblStylePr>
    <w:tblStylePr w:type="nwCell">
      <w:rPr>
        <w:color w:themeColor="text1"/>
      </w:rPr>
      <w:tblPr/>
    </w:tblStylePr>
  </w:style>
  <w:style w:type="table" w:styleId="ColorfulList">
    <w:name w:val="Colorful List"/>
    <w:basedOn w:val="TableNormal"/>
    <w:uiPriority w:val="72"/>
    <w:rsid w:val="00cb0664"/>
    <w:pPr>
      <w:spacing w:after="0" w:line="240" w:lineRule="auto"/>
    </w:pPr>
    <w:rPr>
      <w:color w:themeColor="text1"/>
    </w:rPr>
    <w:tblPr>
      <w:tblStyleRowBandSize w:val="1"/>
      <w:tblStyleColBandSize w:val="1"/>
    </w:tblPr>
    <w:tcPr>
      <w:shd w:val="clear" w:color="auto" w:fill="E6E6E6" w:themeFill="text1" w:themeFillTint="19"/>
    </w:tcPr>
    <w:tblStylePr w:type="firstRow">
      <w:rPr>
        <w:b/>
        <w:bCs/>
        <w:color w:themeColor="background1"/>
      </w:rPr>
      <w:tblPr/>
      <w:tcPr>
        <w:tcBorders>
          <w:bottom w:val="single" w:color="FFFFFF" w:themeColor="background1" w:sz="12" w:space="0"/>
        </w:tcBorders>
        <w:shd w:val="clear" w:color="auto" w:fill="9E3A38" w:themeFill="accent2" w:themeFillShade="cc"/>
      </w:tcPr>
    </w:tblStylePr>
    <w:tblStylePr w:type="lastRow">
      <w:rPr>
        <w:b/>
        <w:bCs/>
        <w:color w:themeColor="accent2"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themeColor="text1"/>
    </w:rPr>
    <w:tblPr>
      <w:tblStyleRowBandSize w:val="1"/>
      <w:tblStyleColBandSize w:val="1"/>
    </w:tblPr>
    <w:tcPr>
      <w:shd w:val="clear" w:color="auto" w:fill="EDF2F8" w:themeFill="accent1" w:themeFillTint="19"/>
    </w:tcPr>
    <w:tblStylePr w:type="firstRow">
      <w:rPr>
        <w:b/>
        <w:bCs/>
        <w:color w:themeColor="background1"/>
      </w:rPr>
      <w:tblPr/>
      <w:tcPr>
        <w:tcBorders>
          <w:bottom w:val="single" w:color="FFFFFF" w:themeColor="background1" w:sz="12" w:space="0"/>
        </w:tcBorders>
        <w:shd w:val="clear" w:color="auto" w:fill="9E3A38" w:themeFill="accent2" w:themeFillShade="cc"/>
      </w:tcPr>
    </w:tblStylePr>
    <w:tblStylePr w:type="lastRow">
      <w:rPr>
        <w:b/>
        <w:bCs/>
        <w:color w:themeColor="accent2"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themeColor="text1"/>
    </w:rPr>
    <w:tblPr>
      <w:tblStyleRowBandSize w:val="1"/>
      <w:tblStyleColBandSize w:val="1"/>
    </w:tblPr>
    <w:tcPr>
      <w:shd w:val="clear" w:color="auto" w:fill="F8EDED" w:themeFill="accent2" w:themeFillTint="19"/>
    </w:tcPr>
    <w:tblStylePr w:type="firstRow">
      <w:rPr>
        <w:b/>
        <w:bCs/>
        <w:color w:themeColor="background1"/>
      </w:rPr>
      <w:tblPr/>
      <w:tcPr>
        <w:tcBorders>
          <w:bottom w:val="single" w:color="FFFFFF" w:themeColor="background1" w:sz="12" w:space="0"/>
        </w:tcBorders>
        <w:shd w:val="clear" w:color="auto" w:fill="9E3A38" w:themeFill="accent2" w:themeFillShade="cc"/>
      </w:tcPr>
    </w:tblStylePr>
    <w:tblStylePr w:type="lastRow">
      <w:rPr>
        <w:b/>
        <w:bCs/>
        <w:color w:themeColor="accent2"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themeColor="text1"/>
    </w:rPr>
    <w:tblPr>
      <w:tblStyleRowBandSize w:val="1"/>
      <w:tblStyleColBandSize w:val="1"/>
    </w:tblPr>
    <w:tcPr>
      <w:shd w:val="clear" w:color="auto" w:fill="F5F8EE" w:themeFill="accent3" w:themeFillTint="19"/>
    </w:tcPr>
    <w:tblStylePr w:type="firstRow">
      <w:rPr>
        <w:b/>
        <w:bCs/>
        <w:color w:themeColor="background1"/>
      </w:rPr>
      <w:tblPr/>
      <w:tcPr>
        <w:tcBorders>
          <w:bottom w:val="single" w:color="FFFFFF" w:themeColor="background1" w:sz="12" w:space="0"/>
        </w:tcBorders>
        <w:shd w:val="clear" w:color="auto" w:fill="664E82" w:themeFill="accent4" w:themeFillShade="cc"/>
      </w:tcPr>
    </w:tblStylePr>
    <w:tblStylePr w:type="lastRow">
      <w:rPr>
        <w:b/>
        <w:bCs/>
        <w:color w:themeColor="accent4"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themeColor="text1"/>
    </w:rPr>
    <w:tblPr>
      <w:tblStyleRowBandSize w:val="1"/>
      <w:tblStyleColBandSize w:val="1"/>
    </w:tblPr>
    <w:tcPr>
      <w:shd w:val="clear" w:color="auto" w:fill="F2EFF6" w:themeFill="accent4" w:themeFillTint="19"/>
    </w:tcPr>
    <w:tblStylePr w:type="firstRow">
      <w:rPr>
        <w:b/>
        <w:bCs/>
        <w:color w:themeColor="background1"/>
      </w:rPr>
      <w:tblPr/>
      <w:tcPr>
        <w:tcBorders>
          <w:bottom w:val="single" w:color="FFFFFF" w:themeColor="background1" w:sz="12" w:space="0"/>
        </w:tcBorders>
        <w:shd w:val="clear" w:color="auto" w:fill="7E9C40" w:themeFill="accent3" w:themeFillShade="cc"/>
      </w:tcPr>
    </w:tblStylePr>
    <w:tblStylePr w:type="lastRow">
      <w:rPr>
        <w:b/>
        <w:bCs/>
        <w:color w:themeColor="accent3"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themeColor="text1"/>
    </w:rPr>
    <w:tblPr>
      <w:tblStyleRowBandSize w:val="1"/>
      <w:tblStyleColBandSize w:val="1"/>
    </w:tblPr>
    <w:tcPr>
      <w:shd w:val="clear" w:color="auto" w:fill="EDF6F9" w:themeFill="accent5" w:themeFillTint="19"/>
    </w:tcPr>
    <w:tblStylePr w:type="firstRow">
      <w:rPr>
        <w:b/>
        <w:bCs/>
        <w:color w:themeColor="background1"/>
      </w:rPr>
      <w:tblPr/>
      <w:tcPr>
        <w:tcBorders>
          <w:bottom w:val="single" w:color="FFFFFF" w:themeColor="background1" w:sz="12" w:space="0"/>
        </w:tcBorders>
        <w:shd w:val="clear" w:color="auto" w:fill="F2730A" w:themeFill="accent6" w:themeFillShade="cc"/>
      </w:tcPr>
    </w:tblStylePr>
    <w:tblStylePr w:type="lastRow">
      <w:rPr>
        <w:b/>
        <w:bCs/>
        <w:color w:themeColor="accent6"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themeColor="text1"/>
    </w:rPr>
    <w:tblPr>
      <w:tblStyleRowBandSize w:val="1"/>
      <w:tblStyleColBandSize w:val="1"/>
    </w:tblPr>
    <w:tcPr>
      <w:shd w:val="clear" w:color="auto" w:fill="FEF4EC" w:themeFill="accent6" w:themeFillTint="19"/>
    </w:tcPr>
    <w:tblStylePr w:type="firstRow">
      <w:rPr>
        <w:b/>
        <w:bCs/>
        <w:color w:themeColor="background1"/>
      </w:rPr>
      <w:tblPr/>
      <w:tcPr>
        <w:tcBorders>
          <w:bottom w:val="single" w:color="FFFFFF" w:themeColor="background1" w:sz="12" w:space="0"/>
        </w:tcBorders>
        <w:shd w:val="clear" w:color="auto" w:fill="348DA5" w:themeFill="accent5" w:themeFillShade="cc"/>
      </w:tcPr>
    </w:tblStylePr>
    <w:tblStylePr w:type="lastRow">
      <w:rPr>
        <w:b/>
        <w:bCs/>
        <w:color w:themeColor="accent5"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themeColor="text1"/>
    </w:rPr>
    <w:tblPr>
      <w:tblStyleRowBandSize w:val="1"/>
      <w:tblStyleColBandSize w:val="1"/>
      <w:tblBorders>
        <w:insideH w:val="single" w:color="FFFFFF" w:themeColor="background1" w:sz="4" w:space="0"/>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themeColor="text1"/>
      </w:rPr>
      <w:tblPr/>
      <w:tcPr>
        <w:shd w:val="clear" w:color="auto" w:fill="999999" w:themeFill="text1" w:themeFillTint="66"/>
      </w:tcPr>
    </w:tblStylePr>
    <w:tblStylePr w:type="firstCol">
      <w:rPr>
        <w:color w:themeColor="background1"/>
      </w:rPr>
      <w:tblPr/>
      <w:tcPr>
        <w:shd w:val="clear" w:color="auto" w:fill="000000" w:themeFill="text1" w:themeFillShade="bf"/>
      </w:tcPr>
    </w:tblStylePr>
    <w:tblStylePr w:type="lastCol">
      <w:rPr>
        <w:color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themeColor="text1"/>
    </w:rPr>
    <w:tblPr>
      <w:tblStyleRowBandSize w:val="1"/>
      <w:tblStyleColBandSize w:val="1"/>
      <w:tblBorders>
        <w:insideH w:val="single" w:color="FFFFFF" w:themeColor="background1" w:sz="4" w:space="0"/>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themeColor="text1"/>
      </w:rPr>
      <w:tblPr/>
      <w:tcPr>
        <w:shd w:val="clear" w:color="auto" w:fill="B8CCE4" w:themeFill="accent1" w:themeFillTint="66"/>
      </w:tcPr>
    </w:tblStylePr>
    <w:tblStylePr w:type="firstCol">
      <w:rPr>
        <w:color w:themeColor="background1"/>
      </w:rPr>
      <w:tblPr/>
      <w:tcPr>
        <w:shd w:val="clear" w:color="auto" w:fill="365F91" w:themeFill="accent1" w:themeFillShade="bf"/>
      </w:tcPr>
    </w:tblStylePr>
    <w:tblStylePr w:type="lastCol">
      <w:rPr>
        <w:color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themeColor="text1"/>
    </w:rPr>
    <w:tblPr>
      <w:tblStyleRowBandSize w:val="1"/>
      <w:tblStyleColBandSize w:val="1"/>
      <w:tblBorders>
        <w:insideH w:val="single" w:color="FFFFFF" w:themeColor="background1" w:sz="4" w:space="0"/>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themeColor="text1"/>
      </w:rPr>
      <w:tblPr/>
      <w:tcPr>
        <w:shd w:val="clear" w:color="auto" w:fill="E5B8B7" w:themeFill="accent2" w:themeFillTint="66"/>
      </w:tcPr>
    </w:tblStylePr>
    <w:tblStylePr w:type="firstCol">
      <w:rPr>
        <w:color w:themeColor="background1"/>
      </w:rPr>
      <w:tblPr/>
      <w:tcPr>
        <w:shd w:val="clear" w:color="auto" w:fill="943634" w:themeFill="accent2" w:themeFillShade="bf"/>
      </w:tcPr>
    </w:tblStylePr>
    <w:tblStylePr w:type="lastCol">
      <w:rPr>
        <w:color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themeColor="text1"/>
    </w:rPr>
    <w:tblPr>
      <w:tblStyleRowBandSize w:val="1"/>
      <w:tblStyleColBandSize w:val="1"/>
      <w:tblBorders>
        <w:insideH w:val="single" w:color="FFFFFF" w:themeColor="background1" w:sz="4" w:space="0"/>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themeColor="text1"/>
      </w:rPr>
      <w:tblPr/>
      <w:tcPr>
        <w:shd w:val="clear" w:color="auto" w:fill="D6E3BC" w:themeFill="accent3" w:themeFillTint="66"/>
      </w:tcPr>
    </w:tblStylePr>
    <w:tblStylePr w:type="firstCol">
      <w:rPr>
        <w:color w:themeColor="background1"/>
      </w:rPr>
      <w:tblPr/>
      <w:tcPr>
        <w:shd w:val="clear" w:color="auto" w:fill="76923C" w:themeFill="accent3" w:themeFillShade="bf"/>
      </w:tcPr>
    </w:tblStylePr>
    <w:tblStylePr w:type="lastCol">
      <w:rPr>
        <w:color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themeColor="text1"/>
    </w:rPr>
    <w:tblPr>
      <w:tblStyleRowBandSize w:val="1"/>
      <w:tblStyleColBandSize w:val="1"/>
      <w:tblBorders>
        <w:insideH w:val="single" w:color="FFFFFF" w:themeColor="background1" w:sz="4" w:space="0"/>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themeColor="text1"/>
      </w:rPr>
      <w:tblPr/>
      <w:tcPr>
        <w:shd w:val="clear" w:color="auto" w:fill="CCC0D9" w:themeFill="accent4" w:themeFillTint="66"/>
      </w:tcPr>
    </w:tblStylePr>
    <w:tblStylePr w:type="firstCol">
      <w:rPr>
        <w:color w:themeColor="background1"/>
      </w:rPr>
      <w:tblPr/>
      <w:tcPr>
        <w:shd w:val="clear" w:color="auto" w:fill="5F497A" w:themeFill="accent4" w:themeFillShade="bf"/>
      </w:tcPr>
    </w:tblStylePr>
    <w:tblStylePr w:type="lastCol">
      <w:rPr>
        <w:color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themeColor="text1"/>
    </w:rPr>
    <w:tblPr>
      <w:tblStyleRowBandSize w:val="1"/>
      <w:tblStyleColBandSize w:val="1"/>
      <w:tblBorders>
        <w:insideH w:val="single" w:color="FFFFFF" w:themeColor="background1" w:sz="4" w:space="0"/>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themeColor="text1"/>
      </w:rPr>
      <w:tblPr/>
      <w:tcPr>
        <w:shd w:val="clear" w:color="auto" w:fill="B6DDE8" w:themeFill="accent5" w:themeFillTint="66"/>
      </w:tcPr>
    </w:tblStylePr>
    <w:tblStylePr w:type="firstCol">
      <w:rPr>
        <w:color w:themeColor="background1"/>
      </w:rPr>
      <w:tblPr/>
      <w:tcPr>
        <w:shd w:val="clear" w:color="auto" w:fill="31849B" w:themeFill="accent5" w:themeFillShade="bf"/>
      </w:tcPr>
    </w:tblStylePr>
    <w:tblStylePr w:type="lastCol">
      <w:rPr>
        <w:color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themeColor="text1"/>
    </w:rPr>
    <w:tblPr>
      <w:tblStyleRowBandSize w:val="1"/>
      <w:tblStyleColBandSize w:val="1"/>
      <w:tblBorders>
        <w:insideH w:val="single" w:color="FFFFFF" w:themeColor="background1" w:sz="4" w:space="0"/>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themeColor="text1"/>
      </w:rPr>
      <w:tblPr/>
      <w:tcPr>
        <w:shd w:val="clear" w:color="auto" w:fill="FBD4B4" w:themeFill="accent6" w:themeFillTint="66"/>
      </w:tcPr>
    </w:tblStylePr>
    <w:tblStylePr w:type="firstCol">
      <w:rPr>
        <w:color w:themeColor="background1"/>
      </w:rPr>
      <w:tblPr/>
      <w:tcPr>
        <w:shd w:val="clear" w:color="auto" w:fill="E36C0A" w:themeFill="accent6" w:themeFillShade="bf"/>
      </w:tcPr>
    </w:tblStylePr>
    <w:tblStylePr w:type="lastCol">
      <w:rPr>
        <w:color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GridTable3-Accent31">
    <w:name w:val="Grid Table 3 - Accent 31"/>
    <w:basedOn w:val="TableNormal"/>
    <w:uiPriority w:val="48"/>
    <w:rsid w:val="00bc1afe"/>
    <w:pPr>
      <w:spacing w:after="0" w:line="240" w:lineRule="auto"/>
    </w:pPr>
    <w:rPr/>
    <w:tblPr>
      <w:tblStyleRowBandSize w:val="1"/>
      <w:tblStyleColBandSize w:val="1"/>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EDEDED"/>
      </w:tcPr>
    </w:tblStylePr>
    <w:tblStylePr w:type="band1Horz">
      <w:tblPr/>
      <w:tcPr>
        <w:shd w:val="clear" w:color="auto" w:fill="EDEDED"/>
      </w:tcPr>
    </w:tblStylePr>
    <w:tblStylePr w:type="neCell">
      <w:tblPr/>
      <w:tcPr>
        <w:tcBorders>
          <w:bottom w:val="single" w:color="C9C9C9" w:sz="4" w:space="0"/>
        </w:tcBorders>
      </w:tcPr>
    </w:tblStylePr>
    <w:tblStylePr w:type="nwCell">
      <w:tblPr/>
      <w:tcPr>
        <w:tcBorders>
          <w:bottom w:val="single" w:color="C9C9C9" w:sz="4" w:space="0"/>
        </w:tcBorders>
      </w:tcPr>
    </w:tblStylePr>
    <w:tblStylePr w:type="seCell">
      <w:tblPr/>
      <w:tcPr>
        <w:tcBorders>
          <w:top w:val="single" w:color="C9C9C9" w:sz="4" w:space="0"/>
        </w:tcBorders>
      </w:tcPr>
    </w:tblStylePr>
    <w:tblStylePr w:type="swCell">
      <w:tblPr/>
      <w:tcPr>
        <w:tcBorders>
          <w:top w:val="single" w:color="C9C9C9" w:sz="4" w:space="0"/>
        </w:tcBorders>
      </w:tcPr>
    </w:tblStylePr>
  </w:style>
  <w:style w:type="table" w:styleId="GridTable3-Accent3">
    <w:name w:val="Grid Table 3 Accent 3"/>
    <w:basedOn w:val="TableNormal"/>
    <w:uiPriority w:val="48"/>
    <w:rsid w:val="00bc1afe"/>
    <w:pPr>
      <w:spacing w:after="0" w:line="240" w:lineRule="auto"/>
    </w:pPr>
    <w:tblPr>
      <w:tblStyleRowBandSize w:val="1"/>
      <w:tblStyleColBandSize w:val="1"/>
      <w:tblBorders>
        <w:top w:val="single" w:color="C2D69B" w:themeColor="accent3" w:themeTint="99" w:sz="4" w:space="0"/>
        <w:left w:val="single" w:color="C2D69B" w:themeColor="accent3" w:themeTint="99" w:sz="4" w:space="0"/>
        <w:bottom w:val="single" w:color="C2D69B" w:themeColor="accent3" w:themeTint="99" w:sz="4" w:space="0"/>
        <w:right w:val="single" w:color="C2D69B" w:themeColor="accent3" w:themeTint="99" w:sz="4" w:space="0"/>
        <w:insideH w:val="single" w:color="C2D69B" w:themeColor="accent3" w:themeTint="99" w:sz="4" w:space="0"/>
        <w:insideV w:val="single" w:color="C2D69B" w:themeColor="accent3"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color="C2D69B" w:themeColor="accent3" w:sz="4" w:space="0"/>
        </w:tcBorders>
      </w:tcPr>
    </w:tblStylePr>
    <w:tblStylePr w:type="nwCell">
      <w:tblPr/>
      <w:tcPr>
        <w:tcBorders>
          <w:bottom w:val="single" w:color="C2D69B" w:themeColor="accent3" w:sz="4" w:space="0"/>
        </w:tcBorders>
      </w:tcPr>
    </w:tblStylePr>
    <w:tblStylePr w:type="seCell">
      <w:tblPr/>
      <w:tcPr>
        <w:tcBorders>
          <w:top w:val="single" w:color="C2D69B" w:themeColor="accent3" w:sz="4" w:space="0"/>
        </w:tcBorders>
      </w:tcPr>
    </w:tblStylePr>
    <w:tblStylePr w:type="swCell">
      <w:tblPr/>
      <w:tcPr>
        <w:tcBorders>
          <w:top w:val="single" w:color="C2D69B" w:themeColor="accent3" w:sz="4" w:space="0"/>
        </w:tcBorders>
      </w:tcPr>
    </w:tblStylePr>
  </w:style>
  <w:style w:type="table" w:customStyle="1" w:styleId="GridTable4-Accent61">
    <w:name w:val="Grid Table 4 - Accent 61"/>
    <w:basedOn w:val="TableNormal"/>
    <w:uiPriority w:val="49"/>
    <w:rsid w:val="003663b3"/>
    <w:pPr>
      <w:spacing w:after="0" w:line="240" w:lineRule="auto"/>
    </w:pPr>
    <w:rPr/>
    <w:tblPr>
      <w:tblStyleRowBandSize w:val="1"/>
      <w:tblStyleColBandSize w:val="1"/>
      <w:tblBorders>
        <w:top w:val="single" w:color="A8D08D" w:sz="4" w:space="0"/>
        <w:left w:val="single" w:color="A8D08D" w:sz="4" w:space="0"/>
        <w:bottom w:val="single" w:color="A8D08D" w:sz="4" w:space="0"/>
        <w:right w:val="single" w:color="A8D08D" w:sz="4" w:space="0"/>
        <w:insideH w:val="single" w:color="A8D08D" w:sz="4" w:space="0"/>
        <w:insideV w:val="single" w:color="A8D08D" w:sz="4" w:space="0"/>
      </w:tblBorders>
    </w:tblPr>
    <w:tblStylePr w:type="firstRow">
      <w:rPr>
        <w:b/>
        <w:bCs/>
      </w:rPr>
      <w:tblPr/>
      <w:tcPr>
        <w:tcBorders>
          <w:top w:val="single" w:color="70AD47" w:sz="4" w:space="0"/>
          <w:left w:val="single" w:color="70AD47" w:sz="4" w:space="0"/>
          <w:bottom w:val="single" w:color="70AD47" w:sz="4" w:space="0"/>
          <w:right w:val="single" w:color="70AD47" w:sz="4" w:space="0"/>
          <w:insideH w:val="nil"/>
          <w:insideV w:val="nil"/>
        </w:tcBorders>
        <w:shd w:val="clear" w:color="auto" w:fill="70AD47"/>
      </w:tcPr>
    </w:tblStylePr>
    <w:tblStylePr w:type="lastRow">
      <w:rPr>
        <w:b/>
        <w:bCs/>
      </w:rPr>
      <w:tblPr/>
      <w:tcPr>
        <w:tcBorders>
          <w:top w:val="double" w:color="70AD47" w:sz="4" w:space="0"/>
        </w:tcBorders>
      </w:tcPr>
    </w:tblStylePr>
    <w:tblStylePr w:type="firstCol">
      <w:rPr>
        <w:b/>
        <w:bCs/>
      </w:rPr>
      <w:tblPr/>
    </w:tblStylePr>
    <w:tblStylePr w:type="lastCol">
      <w:rPr>
        <w:b/>
        <w:bCs/>
      </w:rPr>
      <w:tblPr/>
    </w:tblStylePr>
    <w:tblStylePr w:type="band1Vert">
      <w:tblPr/>
      <w:tcPr>
        <w:shd w:val="clear" w:color="auto" w:fill="E2EFD9"/>
      </w:tcPr>
    </w:tblStylePr>
    <w:tblStylePr w:type="band1Horz">
      <w:tblPr/>
      <w:tcPr>
        <w:shd w:val="clear" w:color="auto" w:fill="E2EFD9"/>
      </w:tcPr>
    </w:tblStylePr>
  </w:style>
  <w:style w:type="table" w:styleId="GridTable4-Accent6">
    <w:name w:val="Grid Table 4 Accent 6"/>
    <w:basedOn w:val="TableNormal"/>
    <w:uiPriority w:val="49"/>
    <w:rsid w:val="003663b3"/>
    <w:pPr>
      <w:spacing w:after="0" w:line="240" w:lineRule="auto"/>
    </w:pPr>
    <w:tblPr>
      <w:tblStyleRowBandSize w:val="1"/>
      <w:tblStyleColBandSize w:val="1"/>
      <w:tblBorders>
        <w:top w:val="single" w:color="FABF8F" w:themeColor="accent6" w:themeTint="99" w:sz="4" w:space="0"/>
        <w:left w:val="single" w:color="FABF8F" w:themeColor="accent6" w:themeTint="99" w:sz="4" w:space="0"/>
        <w:bottom w:val="single" w:color="FABF8F" w:themeColor="accent6" w:themeTint="99" w:sz="4" w:space="0"/>
        <w:right w:val="single" w:color="FABF8F" w:themeColor="accent6" w:themeTint="99" w:sz="4" w:space="0"/>
        <w:insideH w:val="single" w:color="FABF8F" w:themeColor="accent6" w:themeTint="99" w:sz="4" w:space="0"/>
        <w:insideV w:val="single" w:color="FABF8F" w:themeColor="accent6" w:themeTint="99" w:sz="4" w:space="0"/>
      </w:tblBorders>
    </w:tblPr>
    <w:tblStylePr w:type="firstRow">
      <w:rPr>
        <w:b/>
        <w:bCs/>
        <w:color w:themeColor="background1"/>
      </w:rPr>
      <w:tblPr/>
      <w:tcPr>
        <w:tcBorders>
          <w:top w:val="single" w:color="F79646" w:themeColor="accent6" w:sz="4" w:space="0"/>
          <w:left w:val="single" w:color="F79646" w:themeColor="accent6" w:sz="4" w:space="0"/>
          <w:bottom w:val="single" w:color="F79646" w:themeColor="accent6" w:sz="4" w:space="0"/>
          <w:right w:val="single" w:color="F79646" w:themeColor="accent6" w:sz="4" w:space="0"/>
          <w:insideH w:val="nil"/>
          <w:insideV w:val="nil"/>
        </w:tcBorders>
        <w:shd w:val="clear" w:color="auto" w:fill="F79646" w:themeFill="accent6"/>
      </w:tcPr>
    </w:tblStylePr>
    <w:tblStylePr w:type="lastRow">
      <w:rPr>
        <w:b/>
        <w:bCs/>
      </w:rPr>
      <w:tblPr/>
      <w:tcPr>
        <w:tcBorders>
          <w:top w:val="double" w:color="F79646" w:themeColor="accent6" w:sz="4" w:space="0"/>
        </w:tcBorders>
      </w:tcPr>
    </w:tblStylePr>
    <w:tblStylePr w:type="firstCol">
      <w:rPr>
        <w:b/>
        <w:bCs/>
      </w:rPr>
      <w:tblPr/>
    </w:tblStylePr>
    <w:tblStylePr w:type="lastCol">
      <w:rPr>
        <w:b/>
        <w:bCs/>
      </w:rPr>
      <w:tbl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4-Accent3">
    <w:name w:val="Grid Table 4 Accent 3"/>
    <w:basedOn w:val="TableNormal"/>
    <w:uiPriority w:val="49"/>
    <w:rsid w:val="00693e00"/>
    <w:pPr>
      <w:spacing w:after="0" w:line="240" w:lineRule="auto"/>
    </w:pPr>
    <w:tblPr>
      <w:tblStyleRowBandSize w:val="1"/>
      <w:tblStyleColBandSize w:val="1"/>
      <w:tblBorders>
        <w:top w:val="single" w:color="C2D69B" w:themeColor="accent3" w:themeTint="99" w:sz="4" w:space="0"/>
        <w:left w:val="single" w:color="C2D69B" w:themeColor="accent3" w:themeTint="99" w:sz="4" w:space="0"/>
        <w:bottom w:val="single" w:color="C2D69B" w:themeColor="accent3" w:themeTint="99" w:sz="4" w:space="0"/>
        <w:right w:val="single" w:color="C2D69B" w:themeColor="accent3" w:themeTint="99" w:sz="4" w:space="0"/>
        <w:insideH w:val="single" w:color="C2D69B" w:themeColor="accent3" w:themeTint="99" w:sz="4" w:space="0"/>
        <w:insideV w:val="single" w:color="C2D69B" w:themeColor="accent3" w:themeTint="99" w:sz="4" w:space="0"/>
      </w:tblBorders>
    </w:tblPr>
    <w:tblStylePr w:type="firstRow">
      <w:rPr>
        <w:b/>
        <w:bCs/>
        <w:color w:themeColor="background1"/>
      </w:rPr>
      <w:tblPr/>
      <w:tcPr>
        <w:tcBorders>
          <w:top w:val="single" w:color="9BBB59" w:themeColor="accent3" w:sz="4" w:space="0"/>
          <w:left w:val="single" w:color="9BBB59" w:themeColor="accent3" w:sz="4" w:space="0"/>
          <w:bottom w:val="single" w:color="9BBB59" w:themeColor="accent3" w:sz="4" w:space="0"/>
          <w:right w:val="single" w:color="9BBB59" w:themeColor="accent3" w:sz="4" w:space="0"/>
          <w:insideH w:val="nil"/>
          <w:insideV w:val="nil"/>
        </w:tcBorders>
        <w:shd w:val="clear" w:color="auto" w:fill="9BBB59" w:themeFill="accent3"/>
      </w:tcPr>
    </w:tblStylePr>
    <w:tblStylePr w:type="lastRow">
      <w:rPr>
        <w:b/>
        <w:bCs/>
      </w:rPr>
      <w:tblPr/>
      <w:tcPr>
        <w:tcBorders>
          <w:top w:val="double" w:color="9BBB59" w:themeColor="accent3" w:sz="4" w:space="0"/>
        </w:tcBorders>
      </w:tcPr>
    </w:tblStylePr>
    <w:tblStylePr w:type="firstCol">
      <w:rPr>
        <w:b/>
        <w:bCs/>
      </w:rPr>
      <w:tblPr/>
    </w:tblStylePr>
    <w:tblStylePr w:type="lastCol">
      <w:rPr>
        <w:b/>
        <w:bCs/>
      </w:rPr>
      <w:tbl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3-Accent1">
    <w:name w:val="Grid Table 3 Accent 1"/>
    <w:basedOn w:val="TableNormal"/>
    <w:uiPriority w:val="48"/>
    <w:rsid w:val="0036617a"/>
    <w:pPr>
      <w:spacing w:after="0" w:line="240" w:lineRule="auto"/>
    </w:pPr>
    <w:tblPr>
      <w:tblStyleRowBandSize w:val="1"/>
      <w:tblStyleColBandSize w:val="1"/>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color="95B3D7" w:themeColor="accent1" w:sz="4" w:space="0"/>
        </w:tcBorders>
      </w:tcPr>
    </w:tblStylePr>
    <w:tblStylePr w:type="nwCell">
      <w:tblPr/>
      <w:tcPr>
        <w:tcBorders>
          <w:bottom w:val="single" w:color="95B3D7" w:themeColor="accent1" w:sz="4" w:space="0"/>
        </w:tcBorders>
      </w:tcPr>
    </w:tblStylePr>
    <w:tblStylePr w:type="seCell">
      <w:tblPr/>
      <w:tcPr>
        <w:tcBorders>
          <w:top w:val="single" w:color="95B3D7" w:themeColor="accent1" w:sz="4" w:space="0"/>
        </w:tcBorders>
      </w:tcPr>
    </w:tblStylePr>
    <w:tblStylePr w:type="swCell">
      <w:tblPr/>
      <w:tcPr>
        <w:tcBorders>
          <w:top w:val="single" w:color="95B3D7" w:themeColor="accent1" w:sz="4" w:space="0"/>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footer" Target="footer1.xml"/><Relationship Id="rId6" Type="http://schemas.openxmlformats.org/officeDocument/2006/relationships/footer" Target="footer2.xml"/><Relationship Id="rId7" Type="http://schemas.openxmlformats.org/officeDocument/2006/relationships/footer" Target="footer3.xml"/><Relationship Id="rId8" Type="http://schemas.openxmlformats.org/officeDocument/2006/relationships/footer" Target="footer4.xml"/><Relationship Id="rId9" Type="http://schemas.openxmlformats.org/officeDocument/2006/relationships/footer" Target="footer5.xml"/><Relationship Id="rId10" Type="http://schemas.openxmlformats.org/officeDocument/2006/relationships/footer" Target="footer6.xml"/><Relationship Id="rId11" Type="http://schemas.openxmlformats.org/officeDocument/2006/relationships/footer" Target="footer7.xml"/><Relationship Id="rId12" Type="http://schemas.openxmlformats.org/officeDocument/2006/relationships/image" Target="media/image4.png"/><Relationship Id="rId13" Type="http://schemas.openxmlformats.org/officeDocument/2006/relationships/footer" Target="footer8.xml"/><Relationship Id="rId14" Type="http://schemas.openxmlformats.org/officeDocument/2006/relationships/footer" Target="footer9.xml"/><Relationship Id="rId15" Type="http://schemas.openxmlformats.org/officeDocument/2006/relationships/footer" Target="footer10.xml"/><Relationship Id="rId16" Type="http://schemas.openxmlformats.org/officeDocument/2006/relationships/footer" Target="footer11.xml"/><Relationship Id="rId17" Type="http://schemas.openxmlformats.org/officeDocument/2006/relationships/footer" Target="footer12.xml"/><Relationship Id="rId18" Type="http://schemas.openxmlformats.org/officeDocument/2006/relationships/footer" Target="footer13.xml"/><Relationship Id="rId19" Type="http://schemas.openxmlformats.org/officeDocument/2006/relationships/image" Target="media/image5.png"/><Relationship Id="rId20" Type="http://schemas.openxmlformats.org/officeDocument/2006/relationships/footer" Target="footer14.xml"/><Relationship Id="rId21" Type="http://schemas.openxmlformats.org/officeDocument/2006/relationships/footer" Target="footer15.xml"/><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footer" Target="footer16.xml"/><Relationship Id="rId29" Type="http://schemas.openxmlformats.org/officeDocument/2006/relationships/footer" Target="footer17.xml"/><Relationship Id="rId30" Type="http://schemas.openxmlformats.org/officeDocument/2006/relationships/numbering" Target="numbering.xml"/><Relationship Id="rId31" Type="http://schemas.openxmlformats.org/officeDocument/2006/relationships/fontTable" Target="fontTable.xml"/><Relationship Id="rId32" Type="http://schemas.openxmlformats.org/officeDocument/2006/relationships/settings" Target="settings.xml"/><Relationship Id="rId33" Type="http://schemas.openxmlformats.org/officeDocument/2006/relationships/theme" Target="theme/theme1.xml"/><Relationship Id="rId34"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234465-A7DC-4B2D-8313-EFF5B6A43A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TotalTime>
  <Application>LibreOffice/25.8.1.1$Windows_X86_64 LibreOffice_project/54047653041915e595ad4e45cccea684809c77b5</Application>
  <AppVersion>15.0000</AppVersion>
  <Pages>41</Pages>
  <Words>7391</Words>
  <Characters>47651</Characters>
  <CharactersWithSpaces>54588</CharactersWithSpaces>
  <Paragraphs>412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2025-09-14T13:35:00Z</dcterms:created>
  <dc:creator>python-docx</dc:creator>
  <dc:description>generated by python-docx</dc:description>
  <dc:language>en-US</dc:language>
  <cp:lastModifiedBy/>
  <dcterms:modified xsi:type="dcterms:W3CDTF">2025-09-15T07:17:13Z</dcterms:modified>
  <cp:revision>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508d2bb1-27cd-45cb-ba7b-3a2009705eb7</vt:lpwstr>
  </property>
</Properties>
</file>